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32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8"/>
        <w:gridCol w:w="194"/>
        <w:gridCol w:w="1440"/>
        <w:gridCol w:w="6120"/>
      </w:tblGrid>
      <w:tr w:rsidR="00E3588E" w:rsidRPr="00DB4EF8" w:rsidTr="00E3588E">
        <w:trPr>
          <w:trHeight w:val="360"/>
        </w:trPr>
        <w:tc>
          <w:tcPr>
            <w:tcW w:w="8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588E" w:rsidRPr="00DB4EF8" w:rsidRDefault="00E3588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B4EF8">
              <w:rPr>
                <w:rFonts w:ascii="Arial" w:hAnsi="Arial" w:cs="Arial"/>
                <w:b/>
                <w:bCs/>
                <w:sz w:val="28"/>
                <w:szCs w:val="28"/>
              </w:rPr>
              <w:t>JuU - Inkomna EU-dokument 22 oktober - 4 november 2013</w:t>
            </w:r>
          </w:p>
        </w:tc>
      </w:tr>
      <w:tr w:rsidR="00E3588E" w:rsidRPr="00DB4EF8" w:rsidTr="00E3588E">
        <w:trPr>
          <w:trHeight w:val="255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588E" w:rsidRPr="00DB4EF8" w:rsidRDefault="00E358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588E" w:rsidRPr="00DB4EF8" w:rsidRDefault="00E358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588E" w:rsidRPr="00DB4EF8" w:rsidRDefault="00E358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88E" w:rsidRPr="00DB4EF8" w:rsidTr="00E3588E">
        <w:trPr>
          <w:trHeight w:val="315"/>
        </w:trPr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3588E" w:rsidRPr="00DB4EF8" w:rsidRDefault="00E3588E">
            <w:pPr>
              <w:rPr>
                <w:rFonts w:ascii="Arial" w:hAnsi="Arial" w:cs="Arial"/>
                <w:b/>
                <w:bCs/>
              </w:rPr>
            </w:pPr>
            <w:r w:rsidRPr="00DB4EF8">
              <w:rPr>
                <w:rFonts w:ascii="Arial" w:hAnsi="Arial" w:cs="Arial"/>
                <w:b/>
                <w:bCs/>
              </w:rPr>
              <w:t>Ministerrådet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588E" w:rsidRPr="00DB4EF8" w:rsidRDefault="00E3588E">
            <w:pPr>
              <w:rPr>
                <w:rFonts w:ascii="Arial" w:hAnsi="Arial" w:cs="Arial"/>
                <w:sz w:val="20"/>
                <w:szCs w:val="20"/>
              </w:rPr>
            </w:pPr>
            <w:r w:rsidRPr="00DB4EF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3588E" w:rsidRPr="00DB4EF8" w:rsidTr="00E3588E">
        <w:trPr>
          <w:trHeight w:val="255"/>
        </w:trPr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E3588E" w:rsidRPr="00DB4EF8" w:rsidRDefault="00E3588E">
            <w:pPr>
              <w:rPr>
                <w:rFonts w:ascii="Arial" w:hAnsi="Arial" w:cs="Arial"/>
                <w:sz w:val="20"/>
                <w:szCs w:val="20"/>
              </w:rPr>
            </w:pPr>
            <w:r w:rsidRPr="00DB4EF8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E3588E" w:rsidRPr="00DB4EF8" w:rsidRDefault="00E3588E">
            <w:pPr>
              <w:rPr>
                <w:rFonts w:ascii="Arial" w:hAnsi="Arial" w:cs="Arial"/>
                <w:sz w:val="20"/>
                <w:szCs w:val="20"/>
              </w:rPr>
            </w:pPr>
            <w:r w:rsidRPr="00DB4EF8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E3588E" w:rsidRPr="00DB4EF8" w:rsidRDefault="00E3588E">
            <w:pPr>
              <w:rPr>
                <w:rFonts w:ascii="Arial" w:hAnsi="Arial" w:cs="Arial"/>
                <w:sz w:val="20"/>
                <w:szCs w:val="20"/>
              </w:rPr>
            </w:pPr>
            <w:r w:rsidRPr="00DB4EF8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</w:tr>
      <w:tr w:rsidR="00E3588E" w:rsidRPr="00DB4EF8" w:rsidTr="00E3588E">
        <w:trPr>
          <w:trHeight w:val="580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E" w:rsidRPr="00DB4EF8" w:rsidRDefault="00E3588E" w:rsidP="00E3588E">
            <w:pPr>
              <w:rPr>
                <w:rFonts w:ascii="Arial" w:hAnsi="Arial" w:cs="Arial"/>
                <w:sz w:val="20"/>
                <w:szCs w:val="20"/>
              </w:rPr>
            </w:pPr>
            <w:r w:rsidRPr="00DB4EF8">
              <w:rPr>
                <w:rFonts w:ascii="Arial" w:hAnsi="Arial" w:cs="Arial"/>
                <w:sz w:val="20"/>
                <w:szCs w:val="20"/>
              </w:rPr>
              <w:t>2013-10-29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88E" w:rsidRPr="00DB4EF8" w:rsidRDefault="00E3588E">
            <w:pPr>
              <w:rPr>
                <w:rFonts w:ascii="Arial" w:hAnsi="Arial" w:cs="Arial"/>
                <w:sz w:val="20"/>
                <w:szCs w:val="20"/>
              </w:rPr>
            </w:pPr>
            <w:r w:rsidRPr="00DB4EF8">
              <w:rPr>
                <w:rFonts w:ascii="Arial" w:hAnsi="Arial" w:cs="Arial"/>
                <w:sz w:val="20"/>
                <w:szCs w:val="20"/>
              </w:rPr>
              <w:t>14149/13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88E" w:rsidRPr="00DB4EF8" w:rsidRDefault="00E3588E">
            <w:pPr>
              <w:rPr>
                <w:rFonts w:ascii="Arial" w:hAnsi="Arial" w:cs="Arial"/>
                <w:sz w:val="20"/>
                <w:szCs w:val="20"/>
              </w:rPr>
            </w:pPr>
            <w:r w:rsidRPr="00DB4EF8">
              <w:rPr>
                <w:rFonts w:ascii="Arial" w:hAnsi="Arial" w:cs="Arial"/>
                <w:sz w:val="20"/>
                <w:szCs w:val="20"/>
              </w:rPr>
              <w:t>Press release 3260th Council meeting Justice and Home Affairs Luxembourg, 7 and 8 October 2013</w:t>
            </w:r>
          </w:p>
        </w:tc>
      </w:tr>
      <w:tr w:rsidR="00E3588E" w:rsidRPr="00DB4EF8" w:rsidTr="00E3588E">
        <w:trPr>
          <w:trHeight w:val="531"/>
        </w:trPr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88E" w:rsidRPr="00DB4EF8" w:rsidRDefault="00E3588E" w:rsidP="00E3588E">
            <w:pPr>
              <w:rPr>
                <w:rFonts w:ascii="Arial" w:hAnsi="Arial" w:cs="Arial"/>
                <w:sz w:val="20"/>
                <w:szCs w:val="20"/>
              </w:rPr>
            </w:pPr>
            <w:r w:rsidRPr="00DB4EF8">
              <w:rPr>
                <w:rFonts w:ascii="Arial" w:hAnsi="Arial" w:cs="Arial"/>
                <w:sz w:val="20"/>
                <w:szCs w:val="20"/>
              </w:rPr>
              <w:t>2013-10-30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88E" w:rsidRPr="00DB4EF8" w:rsidRDefault="00E3588E">
            <w:pPr>
              <w:rPr>
                <w:rFonts w:ascii="Arial" w:hAnsi="Arial" w:cs="Arial"/>
                <w:sz w:val="20"/>
                <w:szCs w:val="20"/>
              </w:rPr>
            </w:pPr>
            <w:r w:rsidRPr="00DB4EF8">
              <w:rPr>
                <w:rFonts w:ascii="Arial" w:hAnsi="Arial" w:cs="Arial"/>
                <w:sz w:val="20"/>
                <w:szCs w:val="20"/>
              </w:rPr>
              <w:t>15065/13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88E" w:rsidRPr="00DB4EF8" w:rsidRDefault="00E3588E">
            <w:pPr>
              <w:rPr>
                <w:rFonts w:ascii="Arial" w:hAnsi="Arial" w:cs="Arial"/>
                <w:sz w:val="20"/>
                <w:szCs w:val="20"/>
              </w:rPr>
            </w:pPr>
            <w:r w:rsidRPr="00DB4EF8">
              <w:rPr>
                <w:rFonts w:ascii="Arial" w:hAnsi="Arial" w:cs="Arial"/>
                <w:sz w:val="20"/>
                <w:szCs w:val="20"/>
              </w:rPr>
              <w:t>Press release 3268th Council meeting General Affairs Luxembourg, 22 October 2013</w:t>
            </w:r>
          </w:p>
        </w:tc>
      </w:tr>
      <w:tr w:rsidR="00E3588E" w:rsidRPr="00DB4EF8" w:rsidTr="00E3588E">
        <w:trPr>
          <w:trHeight w:val="705"/>
        </w:trPr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88E" w:rsidRPr="00DB4EF8" w:rsidRDefault="00E3588E" w:rsidP="00E3588E">
            <w:pPr>
              <w:rPr>
                <w:rFonts w:ascii="Arial" w:hAnsi="Arial" w:cs="Arial"/>
                <w:sz w:val="20"/>
                <w:szCs w:val="20"/>
              </w:rPr>
            </w:pPr>
            <w:r w:rsidRPr="00DB4EF8">
              <w:rPr>
                <w:rFonts w:ascii="Arial" w:hAnsi="Arial" w:cs="Arial"/>
                <w:sz w:val="20"/>
                <w:szCs w:val="20"/>
              </w:rPr>
              <w:t>2013-10-31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588E" w:rsidRPr="00DB4EF8" w:rsidRDefault="00E3588E">
            <w:pPr>
              <w:rPr>
                <w:rFonts w:ascii="Arial" w:hAnsi="Arial" w:cs="Arial"/>
                <w:sz w:val="20"/>
                <w:szCs w:val="20"/>
              </w:rPr>
            </w:pPr>
            <w:r w:rsidRPr="00DB4EF8">
              <w:rPr>
                <w:rFonts w:ascii="Arial" w:hAnsi="Arial" w:cs="Arial"/>
                <w:sz w:val="20"/>
                <w:szCs w:val="20"/>
              </w:rPr>
              <w:t>CM 5022/13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88E" w:rsidRPr="00DB4EF8" w:rsidRDefault="00E3588E">
            <w:pPr>
              <w:rPr>
                <w:rFonts w:ascii="Arial" w:hAnsi="Arial" w:cs="Arial"/>
                <w:sz w:val="20"/>
                <w:szCs w:val="20"/>
              </w:rPr>
            </w:pPr>
            <w:r w:rsidRPr="00DB4EF8">
              <w:rPr>
                <w:rFonts w:ascii="Arial" w:hAnsi="Arial" w:cs="Arial"/>
                <w:sz w:val="20"/>
                <w:szCs w:val="20"/>
              </w:rPr>
              <w:t>Kallelse och preliminär dagordning 3271:a mötet i Europeiska unionens råd (ekonomiska och finansiella frågor) 15 november 2013</w:t>
            </w:r>
          </w:p>
        </w:tc>
      </w:tr>
      <w:tr w:rsidR="00E3588E" w:rsidRPr="00DB4EF8" w:rsidTr="00E3588E">
        <w:trPr>
          <w:trHeight w:val="255"/>
        </w:trPr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588E" w:rsidRPr="00DB4EF8" w:rsidRDefault="00E358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588E" w:rsidRPr="00DB4EF8" w:rsidRDefault="00E358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588E" w:rsidRPr="00DB4EF8" w:rsidRDefault="00E358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88E" w:rsidRPr="00DB4EF8" w:rsidTr="00E3588E">
        <w:trPr>
          <w:trHeight w:val="255"/>
        </w:trPr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588E" w:rsidRPr="00DB4EF8" w:rsidRDefault="00E358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588E" w:rsidRPr="00DB4EF8" w:rsidRDefault="00E358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588E" w:rsidRPr="00DB4EF8" w:rsidRDefault="00E358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88E" w:rsidRPr="00DB4EF8" w:rsidTr="00E3588E">
        <w:trPr>
          <w:trHeight w:val="315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3588E" w:rsidRPr="00DB4EF8" w:rsidRDefault="00E3588E">
            <w:pPr>
              <w:rPr>
                <w:rFonts w:ascii="Arial" w:hAnsi="Arial" w:cs="Arial"/>
                <w:b/>
                <w:bCs/>
              </w:rPr>
            </w:pPr>
            <w:r w:rsidRPr="00DB4EF8">
              <w:rPr>
                <w:rFonts w:ascii="Arial" w:hAnsi="Arial" w:cs="Arial"/>
                <w:b/>
                <w:bCs/>
              </w:rPr>
              <w:t>Övrigt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588E" w:rsidRPr="00DB4EF8" w:rsidRDefault="00E3588E">
            <w:pPr>
              <w:rPr>
                <w:rFonts w:ascii="Arial" w:hAnsi="Arial" w:cs="Arial"/>
                <w:sz w:val="20"/>
                <w:szCs w:val="20"/>
              </w:rPr>
            </w:pPr>
            <w:r w:rsidRPr="00DB4EF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588E" w:rsidRPr="00DB4EF8" w:rsidRDefault="00E3588E">
            <w:pPr>
              <w:rPr>
                <w:rFonts w:ascii="Arial" w:hAnsi="Arial" w:cs="Arial"/>
                <w:sz w:val="20"/>
                <w:szCs w:val="20"/>
              </w:rPr>
            </w:pPr>
            <w:r w:rsidRPr="00DB4EF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3588E" w:rsidRPr="00DB4EF8" w:rsidTr="00E3588E">
        <w:trPr>
          <w:trHeight w:val="255"/>
        </w:trPr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E3588E" w:rsidRPr="00DB4EF8" w:rsidRDefault="00E3588E">
            <w:pPr>
              <w:rPr>
                <w:rFonts w:ascii="Arial" w:hAnsi="Arial" w:cs="Arial"/>
                <w:sz w:val="20"/>
                <w:szCs w:val="20"/>
              </w:rPr>
            </w:pPr>
            <w:r w:rsidRPr="00DB4EF8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E3588E" w:rsidRPr="00DB4EF8" w:rsidRDefault="00E3588E">
            <w:pPr>
              <w:rPr>
                <w:rFonts w:ascii="Arial" w:hAnsi="Arial" w:cs="Arial"/>
                <w:sz w:val="20"/>
                <w:szCs w:val="20"/>
              </w:rPr>
            </w:pPr>
            <w:r w:rsidRPr="00DB4EF8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E3588E" w:rsidRPr="00DB4EF8" w:rsidRDefault="00E3588E">
            <w:pPr>
              <w:rPr>
                <w:rFonts w:ascii="Arial" w:hAnsi="Arial" w:cs="Arial"/>
                <w:sz w:val="20"/>
                <w:szCs w:val="20"/>
              </w:rPr>
            </w:pPr>
            <w:r w:rsidRPr="00DB4EF8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</w:tr>
      <w:tr w:rsidR="00E3588E" w:rsidRPr="00DB4EF8" w:rsidTr="00E3588E">
        <w:trPr>
          <w:trHeight w:val="140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88E" w:rsidRPr="00DB4EF8" w:rsidRDefault="00E3588E" w:rsidP="00E3588E">
            <w:pPr>
              <w:rPr>
                <w:rFonts w:ascii="Arial" w:hAnsi="Arial" w:cs="Arial"/>
                <w:sz w:val="20"/>
                <w:szCs w:val="20"/>
              </w:rPr>
            </w:pPr>
            <w:r w:rsidRPr="00DB4EF8">
              <w:rPr>
                <w:rFonts w:ascii="Arial" w:hAnsi="Arial" w:cs="Arial"/>
                <w:sz w:val="20"/>
                <w:szCs w:val="20"/>
              </w:rPr>
              <w:t>2013-10-03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88E" w:rsidRPr="00DB4EF8" w:rsidRDefault="00E3588E">
            <w:pPr>
              <w:rPr>
                <w:rFonts w:ascii="Arial" w:hAnsi="Arial" w:cs="Arial"/>
                <w:sz w:val="20"/>
                <w:szCs w:val="20"/>
              </w:rPr>
            </w:pPr>
            <w:r w:rsidRPr="00DB4EF8">
              <w:rPr>
                <w:rFonts w:ascii="Arial" w:hAnsi="Arial" w:cs="Arial"/>
                <w:sz w:val="20"/>
                <w:szCs w:val="20"/>
              </w:rPr>
              <w:t>Dokument antagna av Europaparlamentet 9-12 september 2013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88E" w:rsidRPr="00DB4EF8" w:rsidRDefault="00E3588E">
            <w:pPr>
              <w:rPr>
                <w:rFonts w:ascii="Arial" w:hAnsi="Arial" w:cs="Arial"/>
                <w:sz w:val="20"/>
                <w:szCs w:val="20"/>
              </w:rPr>
            </w:pPr>
            <w:r w:rsidRPr="00DB4EF8">
              <w:rPr>
                <w:rFonts w:ascii="Arial" w:hAnsi="Arial" w:cs="Arial"/>
                <w:sz w:val="20"/>
                <w:szCs w:val="20"/>
              </w:rPr>
              <w:t>Översändande av dokument som antogs av Europaparlamentet under sammanträdesperioden den 9-12 september 2013</w:t>
            </w:r>
          </w:p>
        </w:tc>
      </w:tr>
    </w:tbl>
    <w:p w:rsidR="00541EC7" w:rsidRPr="00DB4EF8" w:rsidRDefault="00541EC7"/>
    <w:sectPr w:rsidR="00541EC7" w:rsidRPr="00DB4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8E"/>
    <w:rsid w:val="00541EC7"/>
    <w:rsid w:val="00DB4EF8"/>
    <w:rsid w:val="00E3588E"/>
    <w:rsid w:val="00F9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298C4-C82E-480D-8AD7-3BCEC7D0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5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608</Characters>
  <Application>Microsoft Office Word</Application>
  <DocSecurity>4</DocSecurity>
  <Lines>46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JuU - Inkomna EU-dokument 22 oktober - 4 november 2013</vt:lpstr>
    </vt:vector>
  </TitlesOfParts>
  <Company>Riksdagen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JuU - Inkomna EU-dokument 22 oktober - 4 november 2013</dc:title>
  <dc:subject>JuU - Inkomna EU-dokument 22 oktober - 4 november 2013</dc:subject>
  <dc:creator>Riksdagen</dc:creator>
  <cp:keywords>Riksdagen</cp:keywords>
  <dc:description/>
  <cp:lastModifiedBy>Lars Brink</cp:lastModifiedBy>
  <cp:revision>2</cp:revision>
  <dcterms:created xsi:type="dcterms:W3CDTF">2025-12-18T00:28:00Z</dcterms:created>
  <dcterms:modified xsi:type="dcterms:W3CDTF">2025-12-18T00:28:00Z</dcterms:modified>
</cp:coreProperties>
</file>