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67B8" w:rsidP="009A67B8">
      <w:pPr>
        <w:pStyle w:val="Title"/>
      </w:pPr>
      <w:r>
        <w:t xml:space="preserve">Svar på fråga </w:t>
      </w:r>
      <w:r w:rsidRPr="00EE4BF8">
        <w:t>202</w:t>
      </w:r>
      <w:r>
        <w:t>2</w:t>
      </w:r>
      <w:r w:rsidRPr="00EE4BF8">
        <w:t>/2</w:t>
      </w:r>
      <w:r>
        <w:t>3:103</w:t>
      </w:r>
      <w:r w:rsidRPr="00EE4BF8">
        <w:t xml:space="preserve"> </w:t>
      </w:r>
      <w:r>
        <w:t xml:space="preserve">av Katja Nyberg (SD) </w:t>
      </w:r>
      <w:r w:rsidRPr="00A17237">
        <w:t>Förbättrat samband för polis och räddningstjänst</w:t>
      </w:r>
    </w:p>
    <w:p w:rsidR="009A67B8" w:rsidRPr="00D916A1" w:rsidP="009A67B8">
      <w:pPr>
        <w:pStyle w:val="BodyText"/>
      </w:pPr>
      <w:r w:rsidRPr="00D916A1">
        <w:t>Katja Nyberg har frågat justitieministern om han har för avsikt att säkerställa att polis och räddningstjänst får tillgång till Rakel 2 genom att frånta MSB dess utredningsuppdrag och i stället använda den befintliga infrastrukturen som svenska staten redan disponerar.</w:t>
      </w:r>
    </w:p>
    <w:p w:rsidR="009A67B8" w:rsidRPr="00B04375" w:rsidP="009A67B8">
      <w:pPr>
        <w:pStyle w:val="BodyText"/>
        <w:rPr>
          <w:sz w:val="24"/>
          <w:szCs w:val="24"/>
        </w:rPr>
      </w:pPr>
      <w:r w:rsidRPr="00B04375">
        <w:rPr>
          <w:sz w:val="24"/>
          <w:szCs w:val="24"/>
        </w:rPr>
        <w:t>Frågan har överlämnats till mig</w:t>
      </w:r>
      <w:r>
        <w:rPr>
          <w:sz w:val="24"/>
          <w:szCs w:val="24"/>
        </w:rPr>
        <w:t xml:space="preserve">.  </w:t>
      </w:r>
    </w:p>
    <w:p w:rsidR="009A67B8" w:rsidRPr="00C43EEC" w:rsidP="009A67B8">
      <w:pPr>
        <w:pStyle w:val="BodyText"/>
      </w:pPr>
      <w:r w:rsidRPr="003E2420">
        <w:t>Det är centralt att polis, räddnings</w:t>
      </w:r>
      <w:r w:rsidRPr="003E2420">
        <w:softHyphen/>
        <w:t>tjänst, akut</w:t>
      </w:r>
      <w:r w:rsidRPr="003E2420">
        <w:softHyphen/>
        <w:t>sjukvård och andra samhälls</w:t>
      </w:r>
      <w:r w:rsidRPr="003E2420">
        <w:softHyphen/>
        <w:t xml:space="preserve">viktiga aktörer </w:t>
      </w:r>
      <w:r>
        <w:t xml:space="preserve">får tillgång till en </w:t>
      </w:r>
      <w:r w:rsidRPr="003E2420">
        <w:t>moder</w:t>
      </w:r>
      <w:r>
        <w:t>n och säker kommunikationslösning som kan användas både v</w:t>
      </w:r>
      <w:r w:rsidRPr="003E2420">
        <w:t>i</w:t>
      </w:r>
      <w:r>
        <w:t>d</w:t>
      </w:r>
      <w:r w:rsidRPr="003E2420">
        <w:t xml:space="preserve"> vardag</w:t>
      </w:r>
      <w:r>
        <w:t>liga händelser</w:t>
      </w:r>
      <w:r w:rsidRPr="003E2420">
        <w:t xml:space="preserve">, i kris eller i </w:t>
      </w:r>
      <w:r>
        <w:t>ett försämrat säkerhetsläge</w:t>
      </w:r>
      <w:r w:rsidRPr="003E2420">
        <w:t xml:space="preserve">. </w:t>
      </w:r>
      <w:r>
        <w:t xml:space="preserve">Den förra regeringen beslutade år 2020 att inleda arbetet med att </w:t>
      </w:r>
      <w:r w:rsidRPr="007058B2">
        <w:t>utveckla och etablera Rakel Generation 2</w:t>
      </w:r>
      <w:r>
        <w:t xml:space="preserve"> (Rakel G2). </w:t>
      </w:r>
      <w:r w:rsidRPr="002E5419">
        <w:t>MSB</w:t>
      </w:r>
      <w:r>
        <w:t xml:space="preserve"> fick också i uppdrag</w:t>
      </w:r>
      <w:r w:rsidRPr="002E5419">
        <w:t xml:space="preserve"> att anskaffa och tillhandahålla tjänster för mobil datakommunikation</w:t>
      </w:r>
      <w:r>
        <w:t>,</w:t>
      </w:r>
      <w:r w:rsidRPr="002E5419">
        <w:t xml:space="preserve"> </w:t>
      </w:r>
      <w:r w:rsidRPr="001A7C12">
        <w:t xml:space="preserve">vilket </w:t>
      </w:r>
      <w:r>
        <w:t>gör</w:t>
      </w:r>
      <w:r w:rsidRPr="001A7C12">
        <w:t xml:space="preserve"> det möjligt för </w:t>
      </w:r>
      <w:r>
        <w:t>Rakela</w:t>
      </w:r>
      <w:r w:rsidRPr="001A7C12">
        <w:t>nvändar</w:t>
      </w:r>
      <w:r>
        <w:t>na</w:t>
      </w:r>
      <w:r w:rsidRPr="001A7C12">
        <w:t xml:space="preserve"> att bland annat skicka och ta emot rörliga bilder</w:t>
      </w:r>
      <w:r>
        <w:t xml:space="preserve"> (Ju2020/02484)</w:t>
      </w:r>
      <w:r w:rsidRPr="002E5419">
        <w:t>.</w:t>
      </w:r>
      <w:r>
        <w:rPr>
          <w:rFonts w:ascii="Garamond" w:hAnsi="Garamond" w:cs="Garamond"/>
        </w:rPr>
        <w:t xml:space="preserve"> </w:t>
      </w:r>
    </w:p>
    <w:p w:rsidR="009A67B8" w:rsidP="009A67B8">
      <w:pPr>
        <w:pStyle w:val="BodyText"/>
      </w:pPr>
      <w:r>
        <w:t>I oktober 2021 fick MSB och Trafikverket (TRV) därefter u</w:t>
      </w:r>
      <w:r w:rsidRPr="00151DFA">
        <w:rPr>
          <w:rFonts w:ascii="Garamond" w:hAnsi="Garamond" w:cs="Garamond"/>
        </w:rPr>
        <w:t>ppdrag</w:t>
      </w:r>
      <w:r>
        <w:rPr>
          <w:rFonts w:ascii="Garamond" w:hAnsi="Garamond" w:cs="Garamond"/>
        </w:rPr>
        <w:t>et</w:t>
      </w:r>
      <w:r w:rsidRPr="00151DFA">
        <w:rPr>
          <w:rFonts w:ascii="Garamond" w:hAnsi="Garamond" w:cs="Garamond"/>
        </w:rPr>
        <w:t xml:space="preserve"> att planera och förbereda vidare utveckling och etablering av Rakel G2, med stöd av </w:t>
      </w:r>
      <w:r>
        <w:rPr>
          <w:rFonts w:ascii="Garamond" w:hAnsi="Garamond" w:cs="Garamond"/>
        </w:rPr>
        <w:t>Affärsverket s</w:t>
      </w:r>
      <w:r w:rsidRPr="00151DFA">
        <w:rPr>
          <w:rFonts w:ascii="Garamond" w:hAnsi="Garamond" w:cs="Garamond"/>
        </w:rPr>
        <w:t>venska kraftnät</w:t>
      </w:r>
      <w:r>
        <w:rPr>
          <w:rFonts w:ascii="Garamond" w:hAnsi="Garamond" w:cs="Garamond"/>
        </w:rPr>
        <w:t xml:space="preserve"> (</w:t>
      </w:r>
      <w:r>
        <w:t>Ju2021/03620)</w:t>
      </w:r>
      <w:r>
        <w:rPr>
          <w:rFonts w:ascii="Garamond" w:hAnsi="Garamond" w:cs="Garamond"/>
        </w:rPr>
        <w:t xml:space="preserve">. Uppdraget utgår ifrån det förslag </w:t>
      </w:r>
      <w:r w:rsidRPr="000E6652">
        <w:rPr>
          <w:rFonts w:ascii="Garamond" w:hAnsi="Garamond" w:cs="Garamond"/>
        </w:rPr>
        <w:t>som MSB redovisade i februari 202</w:t>
      </w:r>
      <w:r>
        <w:rPr>
          <w:rFonts w:ascii="Garamond" w:hAnsi="Garamond" w:cs="Garamond"/>
        </w:rPr>
        <w:t xml:space="preserve">1 </w:t>
      </w:r>
      <w:r w:rsidRPr="000E6652">
        <w:rPr>
          <w:rFonts w:ascii="Garamond" w:hAnsi="Garamond" w:cs="Garamond"/>
        </w:rPr>
        <w:t>(Ju2021/00632)</w:t>
      </w:r>
      <w:r>
        <w:rPr>
          <w:rFonts w:ascii="Garamond" w:hAnsi="Garamond" w:cs="Garamond"/>
        </w:rPr>
        <w:t xml:space="preserve"> som visar att den infrastruktur som krävs, </w:t>
      </w:r>
      <w:r w:rsidRPr="0068626C">
        <w:rPr>
          <w:rFonts w:ascii="Garamond" w:hAnsi="Garamond" w:cs="Garamond"/>
        </w:rPr>
        <w:t>befintlig statlig såväl som ny infrastruktur</w:t>
      </w:r>
      <w:r>
        <w:rPr>
          <w:rFonts w:ascii="Garamond" w:hAnsi="Garamond" w:cs="Garamond"/>
        </w:rPr>
        <w:t xml:space="preserve">, för ett framtida </w:t>
      </w:r>
      <w:r>
        <w:t xml:space="preserve">Rakel G2 är omfattande och förutsätter en samverkan mellan staten och kommersiella mobiloperatörer. </w:t>
      </w:r>
    </w:p>
    <w:p w:rsidR="009A67B8" w:rsidP="009A67B8">
      <w:pPr>
        <w:pStyle w:val="BodyText"/>
        <w:rPr>
          <w:rFonts w:ascii="Garamond" w:hAnsi="Garamond" w:cs="Garamond"/>
        </w:rPr>
      </w:pPr>
      <w:r>
        <w:t>Det pågående u</w:t>
      </w:r>
      <w:r w:rsidRPr="00151DFA">
        <w:rPr>
          <w:rFonts w:ascii="Garamond" w:hAnsi="Garamond" w:cs="Garamond"/>
        </w:rPr>
        <w:t xml:space="preserve">ppdraget </w:t>
      </w:r>
      <w:r>
        <w:rPr>
          <w:rFonts w:ascii="Garamond" w:hAnsi="Garamond" w:cs="Garamond"/>
        </w:rPr>
        <w:t xml:space="preserve">till MSB och TRV ska slutredovisas 1 februari 2023. Regeringen avser att ta emot myndigheternas slutredovisning och därefter </w:t>
      </w:r>
      <w:r>
        <w:rPr>
          <w:rFonts w:ascii="Garamond" w:hAnsi="Garamond" w:cs="Garamond"/>
        </w:rPr>
        <w:t xml:space="preserve">inleda beredning av ärendet inför ett eventuellt beslut om utbyggnad. Parallellt med detta fortsätter </w:t>
      </w:r>
      <w:r w:rsidRPr="00310E13">
        <w:rPr>
          <w:rFonts w:ascii="Garamond" w:hAnsi="Garamond" w:cs="Garamond"/>
        </w:rPr>
        <w:t xml:space="preserve">MSB att utveckla och investera i </w:t>
      </w:r>
      <w:r>
        <w:rPr>
          <w:rFonts w:ascii="Garamond" w:hAnsi="Garamond" w:cs="Garamond"/>
        </w:rPr>
        <w:t xml:space="preserve">nuvarande </w:t>
      </w:r>
      <w:r w:rsidRPr="00310E13">
        <w:rPr>
          <w:rFonts w:ascii="Garamond" w:hAnsi="Garamond" w:cs="Garamond"/>
        </w:rPr>
        <w:t>Rakel</w:t>
      </w:r>
      <w:r>
        <w:rPr>
          <w:rFonts w:ascii="Garamond" w:hAnsi="Garamond" w:cs="Garamond"/>
        </w:rPr>
        <w:t xml:space="preserve"> för att säkerställa ett robust kommunikationssystem med hög tillgänglighet. </w:t>
      </w:r>
    </w:p>
    <w:p w:rsidR="009A67B8" w:rsidP="009A67B8">
      <w:pPr>
        <w:pStyle w:val="BodyText"/>
        <w:rPr>
          <w:rFonts w:ascii="Garamond" w:hAnsi="Garamond" w:cs="Garamond"/>
        </w:rPr>
      </w:pPr>
    </w:p>
    <w:p w:rsidR="009A67B8" w:rsidP="009A67B8">
      <w:pPr>
        <w:pStyle w:val="BodyText"/>
      </w:pPr>
      <w:r>
        <w:t xml:space="preserve">Stockholm den </w:t>
      </w:r>
      <w:sdt>
        <w:sdtPr>
          <w:id w:val="-1225218591"/>
          <w:placeholder>
            <w:docPart w:val="DB59CC30B9554B9C88AE3B4B025064FC"/>
          </w:placeholder>
          <w:dataBinding w:xpath="/ns0:DocumentInfo[1]/ns0:BaseInfo[1]/ns0:HeaderDate[1]" w:storeItemID="{0ECDB6BC-C524-4D2C-9D98-EABD7248F698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14 december 2022</w:t>
          </w:r>
        </w:sdtContent>
      </w:sdt>
    </w:p>
    <w:p w:rsidR="009A67B8" w:rsidP="009A67B8">
      <w:pPr>
        <w:pStyle w:val="Brdtextutanavstnd"/>
      </w:pPr>
    </w:p>
    <w:p w:rsidR="009A67B8" w:rsidP="009A67B8">
      <w:pPr>
        <w:pStyle w:val="Brdtextutanavstnd"/>
      </w:pPr>
    </w:p>
    <w:p w:rsidR="009A67B8" w:rsidP="009A67B8">
      <w:pPr>
        <w:pStyle w:val="Brdtextutanavstnd"/>
      </w:pPr>
    </w:p>
    <w:p w:rsidR="009A67B8" w:rsidP="009A67B8">
      <w:pPr>
        <w:pStyle w:val="BodyText"/>
      </w:pPr>
      <w:r>
        <w:t xml:space="preserve">Carl-Oskar Bohlin </w:t>
      </w:r>
    </w:p>
    <w:p w:rsidR="009A67B8" w:rsidRPr="00DB48AB" w:rsidP="009A67B8">
      <w:pPr>
        <w:pStyle w:val="BodyText"/>
      </w:pPr>
    </w:p>
    <w:p w:rsidR="009A67B8" w:rsidP="00E96532">
      <w:pPr>
        <w:pStyle w:val="BodyText"/>
      </w:pPr>
    </w:p>
    <w:p w:rsidR="009A67B8" w:rsidP="00ED0855">
      <w:pPr>
        <w:pStyle w:val="BodyText"/>
      </w:pPr>
    </w:p>
    <w:p w:rsidR="00B31BFB" w:rsidRPr="009A67B8" w:rsidP="009A67B8"/>
    <w:sectPr w:rsidSect="009A67B8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D048B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A67B8" w:rsidRPr="00B62610" w:rsidP="009A67B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D048B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A67B8" w:rsidRPr="00347E11" w:rsidP="009A67B8">
          <w:pPr>
            <w:pStyle w:val="Footer"/>
            <w:spacing w:line="276" w:lineRule="auto"/>
            <w:jc w:val="right"/>
          </w:pPr>
        </w:p>
      </w:tc>
    </w:tr>
  </w:tbl>
  <w:p w:rsidR="009A67B8" w:rsidRPr="005606BC" w:rsidP="009A67B8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67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67B8" w:rsidRPr="007D73AB" w:rsidP="00340DE0">
          <w:pPr>
            <w:pStyle w:val="Header"/>
          </w:pPr>
        </w:p>
      </w:tc>
      <w:tc>
        <w:tcPr>
          <w:tcW w:w="1134" w:type="dxa"/>
        </w:tcPr>
        <w:p w:rsidR="009A67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67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67B8" w:rsidRPr="00710A6C" w:rsidP="00EE3C0F">
          <w:pPr>
            <w:pStyle w:val="Header"/>
            <w:rPr>
              <w:b/>
            </w:rPr>
          </w:pPr>
        </w:p>
        <w:p w:rsidR="009A67B8" w:rsidP="00EE3C0F">
          <w:pPr>
            <w:pStyle w:val="Header"/>
          </w:pPr>
        </w:p>
        <w:p w:rsidR="009A67B8" w:rsidP="00EE3C0F">
          <w:pPr>
            <w:pStyle w:val="Header"/>
          </w:pPr>
        </w:p>
        <w:p w:rsidR="009A67B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203429C5117433CAA8BC595EEAF0F64"/>
            </w:placeholder>
            <w:dataBinding w:xpath="/ns0:DocumentInfo[1]/ns0:BaseInfo[1]/ns0:Dnr[1]" w:storeItemID="{0ECDB6BC-C524-4D2C-9D98-EABD7248F698}" w:prefixMappings="xmlns:ns0='http://lp/documentinfo/RK' "/>
            <w:text/>
          </w:sdtPr>
          <w:sdtContent>
            <w:p w:rsidR="009A67B8" w:rsidP="00EE3C0F">
              <w:pPr>
                <w:pStyle w:val="Header"/>
              </w:pPr>
              <w:r>
                <w:t>Ju2022/</w:t>
              </w:r>
              <w:r w:rsidR="000A4E0D">
                <w:t>03495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DA376E5D582469F8E776B057C828E61"/>
            </w:placeholder>
            <w:showingPlcHdr/>
            <w:dataBinding w:xpath="/ns0:DocumentInfo[1]/ns0:BaseInfo[1]/ns0:DocNumber[1]" w:storeItemID="{0ECDB6BC-C524-4D2C-9D98-EABD7248F698}" w:prefixMappings="xmlns:ns0='http://lp/documentinfo/RK' "/>
            <w:text/>
          </w:sdtPr>
          <w:sdtContent>
            <w:p w:rsidR="009A67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67B8" w:rsidP="00EE3C0F">
          <w:pPr>
            <w:pStyle w:val="Header"/>
          </w:pPr>
        </w:p>
      </w:tc>
      <w:tc>
        <w:tcPr>
          <w:tcW w:w="1134" w:type="dxa"/>
        </w:tcPr>
        <w:p w:rsidR="009A67B8" w:rsidP="0094502D">
          <w:pPr>
            <w:pStyle w:val="Header"/>
          </w:pPr>
        </w:p>
        <w:p w:rsidR="009A67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2568289D87421AA6154ECBDE65D68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4E0D" w:rsidRPr="000A4E0D" w:rsidP="00340DE0">
              <w:pPr>
                <w:pStyle w:val="Header"/>
                <w:rPr>
                  <w:b/>
                </w:rPr>
              </w:pPr>
              <w:r w:rsidRPr="000A4E0D">
                <w:rPr>
                  <w:b/>
                </w:rPr>
                <w:t>Justitiedepartementet</w:t>
              </w:r>
            </w:p>
            <w:p w:rsidR="009A67B8" w:rsidRPr="00340DE0" w:rsidP="00340DE0">
              <w:pPr>
                <w:pStyle w:val="Header"/>
              </w:pPr>
              <w:r w:rsidRPr="00F90663">
                <w:t>Minister för civilt försvar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A042CD04994D28A699492843F12995"/>
          </w:placeholder>
          <w:dataBinding w:xpath="/ns0:DocumentInfo[1]/ns0:BaseInfo[1]/ns0:Recipient[1]" w:storeItemID="{0ECDB6BC-C524-4D2C-9D98-EABD7248F698}" w:prefixMappings="xmlns:ns0='http://lp/documentinfo/RK' "/>
          <w:text w:multiLine="1"/>
        </w:sdtPr>
        <w:sdtContent>
          <w:tc>
            <w:tcPr>
              <w:tcW w:w="3170" w:type="dxa"/>
            </w:tcPr>
            <w:p w:rsidR="009A67B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67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A67B8"/>
  </w:style>
  <w:style w:type="paragraph" w:styleId="Heading1">
    <w:name w:val="heading 1"/>
    <w:basedOn w:val="BodyText"/>
    <w:next w:val="BodyText"/>
    <w:link w:val="Rubrik1Char"/>
    <w:uiPriority w:val="1"/>
    <w:qFormat/>
    <w:rsid w:val="009A67B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A67B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A67B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A67B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A67B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A67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A67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A67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A67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A67B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A67B8"/>
  </w:style>
  <w:style w:type="paragraph" w:styleId="BodyTextIndent">
    <w:name w:val="Body Text Indent"/>
    <w:basedOn w:val="Normal"/>
    <w:link w:val="BrdtextmedindragChar"/>
    <w:qFormat/>
    <w:rsid w:val="009A67B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A67B8"/>
  </w:style>
  <w:style w:type="character" w:customStyle="1" w:styleId="Rubrik1Char">
    <w:name w:val="Rubrik 1 Char"/>
    <w:basedOn w:val="DefaultParagraphFont"/>
    <w:link w:val="Heading1"/>
    <w:uiPriority w:val="1"/>
    <w:rsid w:val="009A67B8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A67B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A67B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A67B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A67B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A67B8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A67B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A67B8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A67B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A67B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A67B8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A67B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A67B8"/>
  </w:style>
  <w:style w:type="paragraph" w:styleId="Caption">
    <w:name w:val="caption"/>
    <w:basedOn w:val="Bildtext"/>
    <w:next w:val="Normal"/>
    <w:uiPriority w:val="35"/>
    <w:semiHidden/>
    <w:qFormat/>
    <w:rsid w:val="009A67B8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A67B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A67B8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A67B8"/>
  </w:style>
  <w:style w:type="paragraph" w:styleId="Header">
    <w:name w:val="header"/>
    <w:basedOn w:val="Normal"/>
    <w:link w:val="SidhuvudChar"/>
    <w:uiPriority w:val="99"/>
    <w:rsid w:val="009A67B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A67B8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A67B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A67B8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A67B8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A67B8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A67B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A67B8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A67B8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A67B8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A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A67B8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A67B8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7B8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A67B8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9A67B8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A67B8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A67B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A67B8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A67B8"/>
    <w:pPr>
      <w:numPr>
        <w:numId w:val="34"/>
      </w:numPr>
    </w:pPr>
  </w:style>
  <w:style w:type="numbering" w:customStyle="1" w:styleId="RKPunktlista">
    <w:name w:val="RK Punktlista"/>
    <w:uiPriority w:val="99"/>
    <w:rsid w:val="009A67B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A67B8"/>
    <w:pPr>
      <w:numPr>
        <w:ilvl w:val="1"/>
      </w:numPr>
    </w:pPr>
  </w:style>
  <w:style w:type="numbering" w:customStyle="1" w:styleId="Strecklistan">
    <w:name w:val="Strecklistan"/>
    <w:uiPriority w:val="99"/>
    <w:rsid w:val="009A67B8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A67B8"/>
    <w:rPr>
      <w:noProof w:val="0"/>
      <w:color w:val="808080"/>
    </w:rPr>
  </w:style>
  <w:style w:type="paragraph" w:styleId="ListNumber3">
    <w:name w:val="List Number 3"/>
    <w:basedOn w:val="Normal"/>
    <w:uiPriority w:val="6"/>
    <w:rsid w:val="009A67B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A67B8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A67B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A67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A67B8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A67B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A67B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A67B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A67B8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A67B8"/>
  </w:style>
  <w:style w:type="character" w:styleId="FollowedHyperlink">
    <w:name w:val="FollowedHyperlink"/>
    <w:basedOn w:val="DefaultParagraphFont"/>
    <w:uiPriority w:val="99"/>
    <w:semiHidden/>
    <w:unhideWhenUsed/>
    <w:rsid w:val="009A67B8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A67B8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A67B8"/>
  </w:style>
  <w:style w:type="paragraph" w:styleId="EnvelopeReturn">
    <w:name w:val="envelope return"/>
    <w:basedOn w:val="Normal"/>
    <w:uiPriority w:val="99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A6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A67B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A67B8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A67B8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A67B8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A67B8"/>
  </w:style>
  <w:style w:type="paragraph" w:styleId="BodyText3">
    <w:name w:val="Body Text 3"/>
    <w:basedOn w:val="Normal"/>
    <w:link w:val="Brdtext3Char"/>
    <w:uiPriority w:val="99"/>
    <w:semiHidden/>
    <w:unhideWhenUsed/>
    <w:rsid w:val="009A67B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A67B8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A67B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A67B8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A67B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A67B8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A67B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A67B8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A67B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A67B8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A67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A67B8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A67B8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A67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A67B8"/>
  </w:style>
  <w:style w:type="character" w:customStyle="1" w:styleId="DatumChar">
    <w:name w:val="Datum Char"/>
    <w:basedOn w:val="DefaultParagraphFont"/>
    <w:link w:val="Date"/>
    <w:uiPriority w:val="99"/>
    <w:semiHidden/>
    <w:rsid w:val="009A67B8"/>
  </w:style>
  <w:style w:type="character" w:styleId="SubtleEmphasis">
    <w:name w:val="Subtle Emphasis"/>
    <w:basedOn w:val="DefaultParagraphFont"/>
    <w:uiPriority w:val="19"/>
    <w:semiHidden/>
    <w:qFormat/>
    <w:rsid w:val="009A67B8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A67B8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A67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A67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A67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A67B8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A67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A67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A67B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A67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A67B8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A67B8"/>
  </w:style>
  <w:style w:type="paragraph" w:styleId="TableofFigures">
    <w:name w:val="table of figures"/>
    <w:basedOn w:val="Normal"/>
    <w:next w:val="Normal"/>
    <w:uiPriority w:val="99"/>
    <w:semiHidden/>
    <w:unhideWhenUsed/>
    <w:rsid w:val="009A67B8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A67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A67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A67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A67B8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A67B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A67B8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A67B8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A67B8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A67B8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A67B8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A67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A67B8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A67B8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A67B8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A67B8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A67B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A67B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A67B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A67B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A67B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A67B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A67B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A67B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A67B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A67B8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A67B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A67B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A67B8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A67B8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A67B8"/>
  </w:style>
  <w:style w:type="paragraph" w:styleId="TOC4">
    <w:name w:val="toc 4"/>
    <w:basedOn w:val="Normal"/>
    <w:next w:val="Normal"/>
    <w:autoRedefine/>
    <w:uiPriority w:val="39"/>
    <w:semiHidden/>
    <w:unhideWhenUsed/>
    <w:rsid w:val="009A67B8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A67B8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A67B8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A67B8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A67B8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A67B8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A67B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A67B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67B8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A67B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A67B8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A67B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A67B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A67B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A67B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A67B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A67B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A67B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A67B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A67B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A67B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A67B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A67B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A67B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A67B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A67B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A67B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A67B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A67B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A67B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A67B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A67B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A67B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A67B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A67B8"/>
  </w:style>
  <w:style w:type="table" w:styleId="LightList">
    <w:name w:val="Light List"/>
    <w:basedOn w:val="TableNormal"/>
    <w:uiPriority w:val="61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A67B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A67B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A67B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A67B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A67B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A67B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A67B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A67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A67B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A67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A67B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A67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A67B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A67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A67B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A67B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A67B8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A67B8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A67B8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A67B8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A67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A67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A67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A67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A67B8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67B8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A67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A67B8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A67B8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67B8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A67B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A67B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A67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A67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A67B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A67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A67B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A67B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A67B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A67B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A67B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A67B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A67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A67B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A67B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A67B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A67B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A67B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A67B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A67B8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A67B8"/>
  </w:style>
  <w:style w:type="character" w:styleId="EndnoteReference">
    <w:name w:val="endnote reference"/>
    <w:basedOn w:val="DefaultParagraphFont"/>
    <w:uiPriority w:val="99"/>
    <w:semiHidden/>
    <w:unhideWhenUsed/>
    <w:rsid w:val="009A67B8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A67B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A67B8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A67B8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A67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A67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A67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A67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A67B8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A67B8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A67B8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A67B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A67B8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A67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A67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A67B8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A67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A67B8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A67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A67B8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A67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A67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A67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A67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A67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A67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A67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A67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A67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A67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A67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A67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A67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A67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A67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A67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A67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A6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A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A67B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A67B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A67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A67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A67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03429C5117433CAA8BC595EEAF0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AA1B1-7A6D-42DF-A311-4A1EAEE0F717}"/>
      </w:docPartPr>
      <w:docPartBody>
        <w:p w:rsidR="00885F70" w:rsidP="00620572">
          <w:pPr>
            <w:pStyle w:val="9203429C5117433CAA8BC595EEAF0F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A376E5D582469F8E776B057C828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0A2BB-A19F-4ECB-A402-A7933685D6EF}"/>
      </w:docPartPr>
      <w:docPartBody>
        <w:p w:rsidR="00885F70" w:rsidP="00620572">
          <w:pPr>
            <w:pStyle w:val="4DA376E5D582469F8E776B057C828E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2568289D87421AA6154ECBDE65D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A5861-A241-48EB-8D4A-82A72A177A57}"/>
      </w:docPartPr>
      <w:docPartBody>
        <w:p w:rsidR="00885F70" w:rsidP="00620572">
          <w:pPr>
            <w:pStyle w:val="BF2568289D87421AA6154ECBDE65D6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A042CD04994D28A699492843F12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E34B2-7BC0-4785-A94E-9DE15F0FC2BD}"/>
      </w:docPartPr>
      <w:docPartBody>
        <w:p w:rsidR="00885F70" w:rsidP="00620572">
          <w:pPr>
            <w:pStyle w:val="3CA042CD04994D28A699492843F129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59CC30B9554B9C88AE3B4B02506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B2F74-1398-4164-BD8B-9141B363C725}"/>
      </w:docPartPr>
      <w:docPartBody>
        <w:p w:rsidR="00885F70" w:rsidP="00620572">
          <w:pPr>
            <w:pStyle w:val="DB59CC30B9554B9C88AE3B4B025064F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572"/>
    <w:rPr>
      <w:noProof w:val="0"/>
      <w:color w:val="808080"/>
    </w:rPr>
  </w:style>
  <w:style w:type="paragraph" w:customStyle="1" w:styleId="9203429C5117433CAA8BC595EEAF0F64">
    <w:name w:val="9203429C5117433CAA8BC595EEAF0F64"/>
    <w:rsid w:val="00620572"/>
  </w:style>
  <w:style w:type="paragraph" w:customStyle="1" w:styleId="3CA042CD04994D28A699492843F12995">
    <w:name w:val="3CA042CD04994D28A699492843F12995"/>
    <w:rsid w:val="00620572"/>
  </w:style>
  <w:style w:type="paragraph" w:customStyle="1" w:styleId="4DA376E5D582469F8E776B057C828E611">
    <w:name w:val="4DA376E5D582469F8E776B057C828E611"/>
    <w:rsid w:val="006205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2568289D87421AA6154ECBDE65D6881">
    <w:name w:val="BF2568289D87421AA6154ECBDE65D6881"/>
    <w:rsid w:val="006205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59CC30B9554B9C88AE3B4B025064FC">
    <w:name w:val="DB59CC30B9554B9C88AE3B4B025064FC"/>
    <w:rsid w:val="006205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2022-12-14T00:00:00</HeaderDate>
    <Office/>
    <Dnr>Ju2022/03495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f08d2b9c-d389-45dd-aa5c-6a7c7c9ee1e0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03DC2-D719-4198-8396-6626EB612E2D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0ECDB6BC-C524-4D2C-9D98-EABD7248F698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103.docx</dc:title>
  <cp:revision>3</cp:revision>
  <dcterms:created xsi:type="dcterms:W3CDTF">2022-12-13T13:38:00Z</dcterms:created>
  <dcterms:modified xsi:type="dcterms:W3CDTF">2022-12-13T14:18:00Z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