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70DC1" w:rsidRPr="00C619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C6190E" w:rsidRDefault="00670DC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670DC1" w:rsidRPr="00C6190E" w:rsidRDefault="00670DC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70DC1" w:rsidRPr="00C6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670DC1" w:rsidRPr="00C6190E" w:rsidRDefault="00670DC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6190E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70DC1" w:rsidRPr="00C6190E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70DC1" w:rsidRPr="00C6190E" w:rsidRDefault="00670DC1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70DC1" w:rsidRPr="00C6190E" w:rsidRDefault="00670DC1">
            <w:pPr>
              <w:framePr w:w="4400" w:h="1644" w:wrap="notBeside" w:vAnchor="page" w:hAnchor="page" w:x="6573" w:y="721"/>
            </w:pPr>
          </w:p>
        </w:tc>
      </w:tr>
      <w:tr w:rsidR="00670DC1" w:rsidRPr="00C619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C6190E" w:rsidRDefault="00670DC1">
            <w:pPr>
              <w:framePr w:w="4400" w:h="1644" w:wrap="notBeside" w:vAnchor="page" w:hAnchor="page" w:x="6573" w:y="721"/>
            </w:pPr>
            <w:r w:rsidRPr="00C6190E">
              <w:t>200</w:t>
            </w:r>
            <w:r w:rsidR="007243CE" w:rsidRPr="00C6190E">
              <w:t>7</w:t>
            </w:r>
            <w:r w:rsidRPr="00C6190E">
              <w:t>-05-1</w:t>
            </w:r>
            <w:r w:rsidR="007243CE" w:rsidRPr="00C6190E">
              <w:t>5</w:t>
            </w:r>
          </w:p>
        </w:tc>
        <w:tc>
          <w:tcPr>
            <w:tcW w:w="2347" w:type="dxa"/>
            <w:gridSpan w:val="2"/>
          </w:tcPr>
          <w:p w:rsidR="00670DC1" w:rsidRPr="00C6190E" w:rsidRDefault="00670DC1">
            <w:pPr>
              <w:framePr w:w="4400" w:h="1644" w:wrap="notBeside" w:vAnchor="page" w:hAnchor="page" w:x="6573" w:y="721"/>
            </w:pPr>
          </w:p>
        </w:tc>
      </w:tr>
      <w:tr w:rsidR="00670DC1" w:rsidRPr="00C619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C6190E" w:rsidRDefault="00670DC1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70DC1" w:rsidRPr="00C6190E" w:rsidRDefault="00670DC1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70DC1" w:rsidRPr="00C61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C6190E" w:rsidRDefault="00670D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6190E">
              <w:rPr>
                <w:b/>
                <w:i w:val="0"/>
                <w:sz w:val="22"/>
              </w:rPr>
              <w:t>Socialdepartementet</w:t>
            </w:r>
          </w:p>
        </w:tc>
      </w:tr>
      <w:tr w:rsidR="00670DC1" w:rsidRPr="00C61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C6190E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C61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C6190E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6190E">
              <w:rPr>
                <w:bCs/>
                <w:iCs/>
              </w:rPr>
              <w:t>Socialförsäkringsenheten</w:t>
            </w:r>
          </w:p>
        </w:tc>
      </w:tr>
      <w:tr w:rsidR="00670DC1" w:rsidRPr="00C61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C6190E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C61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C6190E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C61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C6190E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C61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C6190E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C61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C6190E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C61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C6190E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70DC1" w:rsidRPr="00C6190E" w:rsidRDefault="00670DC1">
      <w:pPr>
        <w:framePr w:w="4400" w:h="2523" w:wrap="notBeside" w:vAnchor="page" w:hAnchor="page" w:x="6453" w:y="2445"/>
        <w:ind w:left="142"/>
        <w:rPr>
          <w:b/>
        </w:rPr>
      </w:pPr>
    </w:p>
    <w:p w:rsidR="00670DC1" w:rsidRPr="00C6190E" w:rsidRDefault="00670DC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6190E">
        <w:t xml:space="preserve">EPSCO rådets möte den </w:t>
      </w:r>
      <w:r w:rsidR="007243CE" w:rsidRPr="00C6190E">
        <w:t>30-31 maj</w:t>
      </w:r>
      <w:r w:rsidRPr="00C6190E">
        <w:t xml:space="preserve"> 200</w:t>
      </w:r>
      <w:r w:rsidR="007243CE" w:rsidRPr="00C6190E">
        <w:t>7.</w:t>
      </w:r>
    </w:p>
    <w:p w:rsidR="00670DC1" w:rsidRPr="00C6190E" w:rsidRDefault="00670DC1">
      <w:pPr>
        <w:pStyle w:val="RKnormal"/>
      </w:pPr>
      <w:r w:rsidRPr="00C6190E">
        <w:t>Dagordningspunkt</w:t>
      </w:r>
      <w:r w:rsidR="007243CE" w:rsidRPr="00C6190E">
        <w:t>e</w:t>
      </w:r>
      <w:r w:rsidR="00735B62" w:rsidRPr="00C6190E">
        <w:t>n</w:t>
      </w:r>
      <w:r w:rsidR="00732E68" w:rsidRPr="00C6190E">
        <w:t xml:space="preserve"> 6 </w:t>
      </w:r>
    </w:p>
    <w:p w:rsidR="00670DC1" w:rsidRPr="00C6190E" w:rsidRDefault="00670DC1">
      <w:pPr>
        <w:pStyle w:val="RKnormal"/>
      </w:pPr>
    </w:p>
    <w:p w:rsidR="00732E68" w:rsidRPr="00C6190E" w:rsidRDefault="00732E68" w:rsidP="00732E68">
      <w:pPr>
        <w:pStyle w:val="Brdtext"/>
        <w:spacing w:line="360" w:lineRule="auto"/>
        <w:rPr>
          <w:rFonts w:ascii="Garamond" w:hAnsi="Garamond"/>
        </w:rPr>
      </w:pPr>
      <w:r w:rsidRPr="00C6190E">
        <w:rPr>
          <w:rFonts w:ascii="Garamond" w:hAnsi="Garamond"/>
        </w:rPr>
        <w:t>Förslag till tillämpningsföreskrifter till förordning 883/04 om samordning av de sociala trygghetssystemen. Avdelning III, kapitel 1 (sjukvårdsförmåner) samt avdelning IV, kapitel 1 (finansiella bestämmelser)</w:t>
      </w:r>
    </w:p>
    <w:p w:rsidR="00644707" w:rsidRPr="00C6190E" w:rsidRDefault="00644707">
      <w:pPr>
        <w:pStyle w:val="RKnormal"/>
      </w:pPr>
    </w:p>
    <w:p w:rsidR="0046635C" w:rsidRPr="00C6190E" w:rsidRDefault="00670DC1">
      <w:pPr>
        <w:pStyle w:val="RKnormal"/>
      </w:pPr>
      <w:r w:rsidRPr="00C6190E">
        <w:t xml:space="preserve">Dokument: </w:t>
      </w:r>
      <w:r w:rsidR="00735B62" w:rsidRPr="00C6190E">
        <w:t>9349/07 SOC 191 CODEC 474, 9350 SOC 192 CODEC 475</w:t>
      </w:r>
    </w:p>
    <w:p w:rsidR="00670DC1" w:rsidRPr="00C6190E" w:rsidRDefault="00670DC1" w:rsidP="00644707">
      <w:pPr>
        <w:spacing w:before="240" w:line="240" w:lineRule="atLeast"/>
      </w:pPr>
      <w:r w:rsidRPr="00C6190E">
        <w:t>Tidigare dokument:</w:t>
      </w:r>
      <w:r w:rsidRPr="00C6190E">
        <w:rPr>
          <w:color w:val="000000"/>
        </w:rPr>
        <w:t xml:space="preserve"> </w:t>
      </w:r>
      <w:r w:rsidR="00735B62" w:rsidRPr="00C6190E">
        <w:rPr>
          <w:color w:val="000000"/>
        </w:rPr>
        <w:t xml:space="preserve">5896/06 SOC 44 CODEC 93 –COM(2006) 16 final, </w:t>
      </w:r>
    </w:p>
    <w:p w:rsidR="00670DC1" w:rsidRPr="00C6190E" w:rsidRDefault="00670DC1">
      <w:pPr>
        <w:pStyle w:val="RKrubrik"/>
      </w:pPr>
      <w:r w:rsidRPr="00C6190E">
        <w:t>Bakgrund</w:t>
      </w:r>
    </w:p>
    <w:p w:rsidR="00001D4F" w:rsidRPr="00C6190E" w:rsidRDefault="00735B62" w:rsidP="00001D4F">
      <w:pPr>
        <w:pStyle w:val="RKnormal"/>
      </w:pPr>
      <w:r w:rsidRPr="00C6190E">
        <w:t>Det tyska ordförandeskapet föreslår tillämpningsregler till kapitlen om sjukförsäkring och tillhörande regler i kapitlet om finansiering. Förslaget utgör en del av hela tillämpningsöverenskommelsen och är villkorad av att reglerna kan komma att behöva justeras när hela förordningen är färdigförhandlad.</w:t>
      </w:r>
    </w:p>
    <w:p w:rsidR="00670DC1" w:rsidRPr="00C6190E" w:rsidRDefault="00670DC1">
      <w:pPr>
        <w:pStyle w:val="RKrubrik"/>
      </w:pPr>
      <w:r w:rsidRPr="00C6190E">
        <w:t>Rättslig grund och beslutsförfarande</w:t>
      </w:r>
    </w:p>
    <w:p w:rsidR="00670DC1" w:rsidRPr="00C6190E" w:rsidRDefault="00670DC1">
      <w:pPr>
        <w:spacing w:before="240" w:line="240" w:lineRule="atLeast"/>
        <w:rPr>
          <w:rFonts w:ascii="Times New Roman" w:hAnsi="Times New Roman"/>
          <w:color w:val="000000"/>
        </w:rPr>
      </w:pPr>
      <w:r w:rsidRPr="00C6190E">
        <w:rPr>
          <w:rFonts w:ascii="Times New Roman" w:hAnsi="Times New Roman"/>
          <w:color w:val="000000"/>
        </w:rPr>
        <w:t>Artikel 42 och 308 i EF. Enhällighet och medbeslutande EP</w:t>
      </w:r>
    </w:p>
    <w:p w:rsidR="00670DC1" w:rsidRPr="00C6190E" w:rsidRDefault="00670DC1">
      <w:pPr>
        <w:pStyle w:val="RKnormal"/>
      </w:pPr>
    </w:p>
    <w:p w:rsidR="00670DC1" w:rsidRPr="00C6190E" w:rsidRDefault="00670DC1">
      <w:pPr>
        <w:pStyle w:val="RKrubrik"/>
        <w:rPr>
          <w:i/>
          <w:iCs/>
        </w:rPr>
      </w:pPr>
      <w:r w:rsidRPr="00C6190E">
        <w:rPr>
          <w:i/>
          <w:iCs/>
        </w:rPr>
        <w:t>Svensk ståndpunkt</w:t>
      </w:r>
    </w:p>
    <w:p w:rsidR="00670DC1" w:rsidRPr="00C6190E" w:rsidRDefault="00670DC1">
      <w:pPr>
        <w:pStyle w:val="RKnormal"/>
      </w:pPr>
      <w:r w:rsidRPr="00C6190E">
        <w:t>Vi stöder förslaget.</w:t>
      </w:r>
    </w:p>
    <w:p w:rsidR="00670DC1" w:rsidRPr="00C6190E" w:rsidRDefault="00670DC1">
      <w:pPr>
        <w:pStyle w:val="RKrubrik"/>
      </w:pPr>
      <w:r w:rsidRPr="00C6190E">
        <w:t>Europaparlamentets inställning</w:t>
      </w:r>
    </w:p>
    <w:p w:rsidR="00670DC1" w:rsidRPr="00C6190E" w:rsidRDefault="00670DC1">
      <w:pPr>
        <w:pStyle w:val="RKnormal"/>
      </w:pPr>
      <w:r w:rsidRPr="00C6190E">
        <w:t>Inte känd.</w:t>
      </w:r>
    </w:p>
    <w:p w:rsidR="00670DC1" w:rsidRPr="00C6190E" w:rsidRDefault="00670DC1">
      <w:pPr>
        <w:pStyle w:val="RKrubrik"/>
        <w:rPr>
          <w:i/>
          <w:iCs/>
        </w:rPr>
      </w:pPr>
      <w:r w:rsidRPr="00C6190E">
        <w:rPr>
          <w:i/>
          <w:iCs/>
        </w:rPr>
        <w:t>Förslaget</w:t>
      </w:r>
    </w:p>
    <w:p w:rsidR="00735B62" w:rsidRPr="00C6190E" w:rsidRDefault="00735B62" w:rsidP="00735B62">
      <w:pPr>
        <w:pStyle w:val="RKnormal"/>
      </w:pPr>
      <w:r w:rsidRPr="00C6190E">
        <w:t xml:space="preserve">Reglerna i avsnitt III (sjukförsäkring)  och IV (finansiella bestämmelser) berör den praktiska hanteringen av möjligheten att erhålla sjukvård under </w:t>
      </w:r>
      <w:r w:rsidRPr="00C6190E">
        <w:lastRenderedPageBreak/>
        <w:t>vistelse i ett annat medlemsland än försäkringslandet och de finansiella frågor som kopplas till sjukvård. Även situationer där en person söker vård i ett annat medlemsland finns med. Kostnadsansvaret mellan medlemsländerna och mellan patienten och försäkringsmyndigheten regleras. Den föreslagna hanteringen följer utvecklingen i rättspraxis.</w:t>
      </w:r>
    </w:p>
    <w:p w:rsidR="00670DC1" w:rsidRPr="00C6190E" w:rsidRDefault="00670DC1">
      <w:pPr>
        <w:pStyle w:val="RKrubrik"/>
        <w:rPr>
          <w:i/>
          <w:iCs/>
        </w:rPr>
      </w:pPr>
      <w:r w:rsidRPr="00C6190E">
        <w:rPr>
          <w:i/>
          <w:iCs/>
        </w:rPr>
        <w:t>Gällande svenska regler och förslagets effekter på dessa</w:t>
      </w:r>
    </w:p>
    <w:p w:rsidR="00670DC1" w:rsidRPr="00C6190E" w:rsidRDefault="00E60B5D">
      <w:pPr>
        <w:pStyle w:val="RKnormal"/>
      </w:pPr>
      <w:r w:rsidRPr="00C6190E">
        <w:t xml:space="preserve">De föreslagna reglerna </w:t>
      </w:r>
      <w:r w:rsidR="00547C4D" w:rsidRPr="00C6190E">
        <w:t xml:space="preserve">medför </w:t>
      </w:r>
      <w:r w:rsidRPr="00C6190E">
        <w:t xml:space="preserve">inte någon ändring i de nationella reglerna. </w:t>
      </w:r>
    </w:p>
    <w:p w:rsidR="00670DC1" w:rsidRPr="00C6190E" w:rsidRDefault="00670DC1">
      <w:pPr>
        <w:pStyle w:val="RKrubrik"/>
      </w:pPr>
      <w:r w:rsidRPr="00C6190E">
        <w:t>Ekonomiska konsekvenser</w:t>
      </w:r>
    </w:p>
    <w:p w:rsidR="00670DC1" w:rsidRPr="00C6190E" w:rsidRDefault="00670DC1">
      <w:pPr>
        <w:pStyle w:val="RKnormal"/>
      </w:pPr>
      <w:r w:rsidRPr="00C6190E">
        <w:t>Inga kända</w:t>
      </w:r>
    </w:p>
    <w:p w:rsidR="00670DC1" w:rsidRPr="00C6190E" w:rsidRDefault="00670DC1">
      <w:pPr>
        <w:pStyle w:val="RKrubrik"/>
      </w:pPr>
      <w:r w:rsidRPr="00C6190E">
        <w:t>Övrigt</w:t>
      </w:r>
    </w:p>
    <w:p w:rsidR="00670DC1" w:rsidRPr="00C6190E" w:rsidRDefault="00670DC1">
      <w:pPr>
        <w:pStyle w:val="RKnormal"/>
      </w:pPr>
    </w:p>
    <w:p w:rsidR="00670DC1" w:rsidRPr="00C6190E" w:rsidRDefault="00670DC1">
      <w:pPr>
        <w:pStyle w:val="RKnormal"/>
        <w:rPr>
          <w:i/>
          <w:iCs/>
        </w:rPr>
      </w:pPr>
    </w:p>
    <w:p w:rsidR="00670DC1" w:rsidRPr="00C6190E" w:rsidRDefault="00670DC1">
      <w:pPr>
        <w:pStyle w:val="RKnormal"/>
        <w:ind w:left="-1134"/>
      </w:pPr>
    </w:p>
    <w:p w:rsidR="00670DC1" w:rsidRPr="00C6190E" w:rsidRDefault="00670DC1">
      <w:pPr>
        <w:pStyle w:val="RKrubrik"/>
        <w:spacing w:before="0" w:after="0"/>
      </w:pPr>
    </w:p>
    <w:p w:rsidR="00670DC1" w:rsidRPr="00C6190E" w:rsidRDefault="00670DC1">
      <w:pPr>
        <w:pStyle w:val="RKnormal"/>
      </w:pPr>
    </w:p>
    <w:p w:rsidR="00670DC1" w:rsidRPr="00C6190E" w:rsidRDefault="00670DC1">
      <w:pPr>
        <w:pStyle w:val="RKnormal"/>
      </w:pPr>
    </w:p>
    <w:sectPr w:rsidR="00670DC1" w:rsidRPr="00C6190E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3A2" w:rsidRPr="00C6190E" w:rsidRDefault="006E23A2">
      <w:r w:rsidRPr="00C6190E">
        <w:separator/>
      </w:r>
    </w:p>
  </w:endnote>
  <w:endnote w:type="continuationSeparator" w:id="0">
    <w:p w:rsidR="006E23A2" w:rsidRPr="00C6190E" w:rsidRDefault="006E23A2">
      <w:r w:rsidRPr="00C619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3A2" w:rsidRPr="00C6190E" w:rsidRDefault="006E23A2">
      <w:r w:rsidRPr="00C6190E">
        <w:separator/>
      </w:r>
    </w:p>
  </w:footnote>
  <w:footnote w:type="continuationSeparator" w:id="0">
    <w:p w:rsidR="006E23A2" w:rsidRPr="00C6190E" w:rsidRDefault="006E23A2">
      <w:r w:rsidRPr="00C619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B62" w:rsidRPr="00C6190E" w:rsidRDefault="00735B62">
    <w:pPr>
      <w:pStyle w:val="Sidhuvud"/>
      <w:framePr w:wrap="around" w:vAnchor="text" w:hAnchor="margin" w:xAlign="right" w:y="1"/>
      <w:rPr>
        <w:rStyle w:val="Sidnummer"/>
      </w:rPr>
    </w:pPr>
    <w:r w:rsidRPr="00C6190E">
      <w:rPr>
        <w:rStyle w:val="Sidnummer"/>
      </w:rPr>
      <w:fldChar w:fldCharType="begin" w:fldLock="1"/>
    </w:r>
    <w:r w:rsidRPr="00C6190E">
      <w:rPr>
        <w:rStyle w:val="Sidnummer"/>
      </w:rPr>
      <w:instrText xml:space="preserve">PAGE  </w:instrText>
    </w:r>
    <w:r w:rsidRPr="00C6190E">
      <w:rPr>
        <w:rStyle w:val="Sidnummer"/>
      </w:rPr>
      <w:fldChar w:fldCharType="separate"/>
    </w:r>
    <w:r w:rsidRPr="00C6190E">
      <w:rPr>
        <w:rStyle w:val="Sidnummer"/>
      </w:rPr>
      <w:t>2</w:t>
    </w:r>
    <w:r w:rsidRPr="00C6190E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35B62" w:rsidRPr="00C6190E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35B62" w:rsidRPr="00C6190E" w:rsidRDefault="00735B6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35B62" w:rsidRPr="00C6190E" w:rsidRDefault="00735B62">
          <w:pPr>
            <w:pStyle w:val="Sidhuvud"/>
            <w:ind w:right="360"/>
          </w:pPr>
        </w:p>
      </w:tc>
      <w:tc>
        <w:tcPr>
          <w:tcW w:w="1525" w:type="dxa"/>
        </w:tcPr>
        <w:p w:rsidR="00735B62" w:rsidRPr="00C6190E" w:rsidRDefault="00735B62">
          <w:pPr>
            <w:pStyle w:val="Sidhuvud"/>
            <w:ind w:right="360"/>
          </w:pPr>
        </w:p>
      </w:tc>
    </w:tr>
  </w:tbl>
  <w:p w:rsidR="00735B62" w:rsidRPr="00C6190E" w:rsidRDefault="00735B6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B62" w:rsidRPr="00C6190E" w:rsidRDefault="00735B62">
    <w:pPr>
      <w:pStyle w:val="Sidhuvud"/>
      <w:framePr w:wrap="around" w:vAnchor="text" w:hAnchor="margin" w:xAlign="right" w:y="1"/>
      <w:rPr>
        <w:rStyle w:val="Sidnummer"/>
      </w:rPr>
    </w:pPr>
    <w:r w:rsidRPr="00C6190E">
      <w:rPr>
        <w:rStyle w:val="Sidnummer"/>
      </w:rPr>
      <w:fldChar w:fldCharType="begin" w:fldLock="1"/>
    </w:r>
    <w:r w:rsidRPr="00C6190E">
      <w:rPr>
        <w:rStyle w:val="Sidnummer"/>
      </w:rPr>
      <w:instrText xml:space="preserve">PAGE  </w:instrText>
    </w:r>
    <w:r w:rsidRPr="00C6190E">
      <w:rPr>
        <w:rStyle w:val="Sidnummer"/>
      </w:rPr>
      <w:fldChar w:fldCharType="separate"/>
    </w:r>
    <w:r w:rsidRPr="00C6190E">
      <w:rPr>
        <w:rStyle w:val="Sidnummer"/>
      </w:rPr>
      <w:t>3</w:t>
    </w:r>
    <w:r w:rsidRPr="00C6190E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35B62" w:rsidRPr="00C6190E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35B62" w:rsidRPr="00C6190E" w:rsidRDefault="00735B6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35B62" w:rsidRPr="00C6190E" w:rsidRDefault="00735B62">
          <w:pPr>
            <w:pStyle w:val="Sidhuvud"/>
            <w:ind w:right="360"/>
          </w:pPr>
        </w:p>
      </w:tc>
      <w:tc>
        <w:tcPr>
          <w:tcW w:w="1525" w:type="dxa"/>
        </w:tcPr>
        <w:p w:rsidR="00735B62" w:rsidRPr="00C6190E" w:rsidRDefault="00735B62">
          <w:pPr>
            <w:pStyle w:val="Sidhuvud"/>
            <w:ind w:right="360"/>
          </w:pPr>
        </w:p>
      </w:tc>
    </w:tr>
  </w:tbl>
  <w:p w:rsidR="00735B62" w:rsidRPr="00C6190E" w:rsidRDefault="00735B6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B62" w:rsidRPr="00C6190E" w:rsidRDefault="00C6190E">
    <w:pPr>
      <w:framePr w:w="2948" w:h="1321" w:hRule="exact" w:wrap="notBeside" w:vAnchor="page" w:hAnchor="page" w:x="1362" w:y="653"/>
    </w:pPr>
    <w:r w:rsidRPr="00C6190E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5B62" w:rsidRPr="00C6190E" w:rsidRDefault="00735B6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35B62" w:rsidRPr="00C6190E" w:rsidRDefault="00735B62">
    <w:pPr>
      <w:rPr>
        <w:rFonts w:ascii="TradeGothic" w:hAnsi="TradeGothic"/>
        <w:b/>
        <w:bCs/>
        <w:spacing w:val="12"/>
        <w:sz w:val="22"/>
      </w:rPr>
    </w:pPr>
  </w:p>
  <w:p w:rsidR="00735B62" w:rsidRPr="00C6190E" w:rsidRDefault="00735B6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35B62" w:rsidRPr="00C6190E" w:rsidRDefault="00735B6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Socialdepartementet"/>
    <w:docVar w:name="Regering" w:val="N"/>
  </w:docVars>
  <w:rsids>
    <w:rsidRoot w:val="007243CE"/>
    <w:rsid w:val="00001D4F"/>
    <w:rsid w:val="001571E2"/>
    <w:rsid w:val="0046635C"/>
    <w:rsid w:val="00547C4D"/>
    <w:rsid w:val="005E6330"/>
    <w:rsid w:val="00644707"/>
    <w:rsid w:val="00670DC1"/>
    <w:rsid w:val="006E23A2"/>
    <w:rsid w:val="007243CE"/>
    <w:rsid w:val="00732E68"/>
    <w:rsid w:val="00735B62"/>
    <w:rsid w:val="008E577C"/>
    <w:rsid w:val="00C6190E"/>
    <w:rsid w:val="00E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8ADA14-3594-4B52-9A78-29406277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214</Words>
  <Characters>1456</Characters>
  <Application>Microsoft Office Word</Application>
  <DocSecurity>4</DocSecurity>
  <Lines>63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2025-12-17T04:08:00Z</dcterms:created>
  <dcterms:modified xsi:type="dcterms:W3CDTF">2025-12-17T04:08:00Z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