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15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16 oktober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2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2015/16:4 Torsdagen den 15 oktober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2015/16:58 av Fredrik Schulte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Medborgarlön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2015/16:61 av Helena Bouveng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Beskattningen av människors kulturutövning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2015/16:FPM7 EU:s externa agerande för att bemöta flyktingkrisen i Europa </w:t>
            </w:r>
            <w:r>
              <w:rPr>
                <w:i/>
                <w:iCs/>
                <w:rtl w:val="0"/>
              </w:rPr>
              <w:t>JOIN(2015) 40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Anders Ygeman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2015/16:17 av Roger Haddad (FP)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medverkan i Europols antiterroraktion i sociala medier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16 oktober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2015-10-16</SAFIR_Sammantradesdatum_Doc>
    <SAFIR_SammantradeID xmlns="C07A1A6C-0B19-41D9-BDF8-F523BA3921EB">a0f8ca62-3372-4cbd-9354-8950aa5c4b73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62A8BA-3B4A-48D6-BDAA-AEDEBA97E303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16 oktober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