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30B" w:rsidRPr="009F38E5" w:rsidRDefault="00BC630B">
      <w:pPr>
        <w:pStyle w:val="Hemstlrubrik"/>
      </w:pPr>
      <w:r w:rsidRPr="009F38E5">
        <w:t>Förslag till riksdagsbeslut</w:t>
      </w:r>
    </w:p>
    <w:p w:rsidR="00BC630B" w:rsidRPr="009F38E5" w:rsidRDefault="00BC630B">
      <w:pPr>
        <w:pStyle w:val="Hemstlatt"/>
        <w:ind w:left="0"/>
      </w:pPr>
      <w:r w:rsidRPr="009F38E5">
        <w:t>Riksdagen tillkännager för regeringen som sin mening vad som anförs i motionen om att situationen på postmarknaden är i behov av en fullskalig översyn för att komma till rätta med den uppenbart bristfälliga konkurrensen som där råder.</w:t>
      </w:r>
    </w:p>
    <w:p w:rsidR="00BC630B" w:rsidRPr="009F38E5" w:rsidRDefault="00BC630B">
      <w:pPr>
        <w:pStyle w:val="Rubrik1"/>
      </w:pPr>
      <w:r w:rsidRPr="009F38E5">
        <w:t>Motivering</w:t>
      </w:r>
    </w:p>
    <w:p w:rsidR="00BC630B" w:rsidRPr="009F38E5" w:rsidRDefault="00BC630B">
      <w:r w:rsidRPr="009F38E5">
        <w:t>Trots att postmarknaden formellt avreglerades 1993 har statliga Posten AB alltjämt en mycket dominerande ställning särskilt när det gäller marknad</w:t>
      </w:r>
      <w:r w:rsidRPr="009F38E5">
        <w:t>s</w:t>
      </w:r>
      <w:r w:rsidRPr="009F38E5">
        <w:t>segmentet för enstaka försändelser. Ingenting talar för att några genomgr</w:t>
      </w:r>
      <w:r w:rsidRPr="009F38E5">
        <w:t>i</w:t>
      </w:r>
      <w:r w:rsidRPr="009F38E5">
        <w:t>pande förändringar är att vänta, skriver Post- och telestyrelsen i sin rapport Service &amp; konkurrens 2007. Det finns någon enstaka konkurrent till Posten AB som finns representerad på ett större antal platser i landet. Utöver det finns det 30-talet privata postoperatörer vilka i huvudsak bedriver lokal ver</w:t>
      </w:r>
      <w:r w:rsidRPr="009F38E5">
        <w:t>k</w:t>
      </w:r>
      <w:r w:rsidRPr="009F38E5">
        <w:t>samhet på mindre orter. Att det finns ett så begränsat antal företag på bre</w:t>
      </w:r>
      <w:r w:rsidRPr="009F38E5">
        <w:t>v</w:t>
      </w:r>
      <w:r w:rsidRPr="009F38E5">
        <w:t>marknaden har sannolikt flera orsaker. Höga etablering</w:t>
      </w:r>
      <w:r w:rsidRPr="009F38E5">
        <w:t>shinder, särskilt när det gäller rikstäckande övernattbefordran, kan vara en anledning. En annan kan vara de tidigare bristerna i postlagen avseende villkoren för nyttjandet av den postala infrastrukturen. Numera innehåller postlagen en regel om sky</w:t>
      </w:r>
      <w:r w:rsidRPr="009F38E5">
        <w:t>l</w:t>
      </w:r>
      <w:r w:rsidRPr="009F38E5">
        <w:t>dighet rörande postboxar som gör det möjligt för de olika tillståndshavarna att dela ut post i varandras postboxar. Men så mycket mer än så är det inte frågan om. Postlagen innehåller i dag inte några andra direkta bestämmelser som syftar till att underlätta ell</w:t>
      </w:r>
      <w:r w:rsidRPr="009F38E5">
        <w:t>er främja konkurrens.</w:t>
      </w:r>
    </w:p>
    <w:p w:rsidR="00BC630B" w:rsidRPr="009F38E5" w:rsidRDefault="00BC630B">
      <w:pPr>
        <w:pStyle w:val="Normaltindrag"/>
      </w:pPr>
      <w:r w:rsidRPr="009F38E5">
        <w:t>Samlat ansvar inom postområdet samt området för elektronisk kommun</w:t>
      </w:r>
      <w:r w:rsidRPr="009F38E5">
        <w:t>i</w:t>
      </w:r>
      <w:r w:rsidRPr="009F38E5">
        <w:t>kation har som central förvaltningsmyndighet Post- och telestyrelsen (nedan PTS). Dess verksamhet fastställs i förordning (1997:401) med instruktion för PTS. I denna stadgas att PTS inom postområdet skall övervaka prisutvec</w:t>
      </w:r>
      <w:r w:rsidRPr="009F38E5">
        <w:t>k</w:t>
      </w:r>
      <w:r w:rsidRPr="009F38E5">
        <w:t xml:space="preserve">lingen. Inom området för elektronisk kommunikation stadgas däremot att PTS </w:t>
      </w:r>
      <w:r w:rsidRPr="009F38E5">
        <w:lastRenderedPageBreak/>
        <w:t>förutom övervakning av prisutvecklingen också skall främja en sund konku</w:t>
      </w:r>
      <w:r w:rsidRPr="009F38E5">
        <w:t>r</w:t>
      </w:r>
      <w:r w:rsidRPr="009F38E5">
        <w:t>rens. Det saknas tydlig konsekvens i förordningen rörande konkurrensfrä</w:t>
      </w:r>
      <w:r w:rsidRPr="009F38E5">
        <w:t>m</w:t>
      </w:r>
      <w:r w:rsidRPr="009F38E5">
        <w:t>jandet. Avsaknaden av fullgod konkurrens inom postmarknaden har nat</w:t>
      </w:r>
      <w:r w:rsidRPr="009F38E5">
        <w:t>urlig</w:t>
      </w:r>
      <w:r w:rsidRPr="009F38E5">
        <w:t>t</w:t>
      </w:r>
      <w:r w:rsidRPr="009F38E5">
        <w:t>vis flera orsaker, men den ovan beskrivna skillnad som finns i den nämnda förordningen visar på en grundläggande brist i regelverket. Väsentligt riml</w:t>
      </w:r>
      <w:r w:rsidRPr="009F38E5">
        <w:t>i</w:t>
      </w:r>
      <w:r w:rsidRPr="009F38E5">
        <w:t>gare vore naturligtvis om så var fallet att PTS också kunde få möjlighet att med ett tydligare uppdrag arbeta för mer konkurrensfrämjande inom posto</w:t>
      </w:r>
      <w:r w:rsidRPr="009F38E5">
        <w:t>m</w:t>
      </w:r>
      <w:r w:rsidRPr="009F38E5">
        <w:t>rådet.</w:t>
      </w:r>
    </w:p>
    <w:p w:rsidR="00BC630B" w:rsidRPr="009F38E5" w:rsidRDefault="00BC630B">
      <w:pPr>
        <w:pStyle w:val="Normaltindrag"/>
      </w:pPr>
      <w:r w:rsidRPr="009F38E5">
        <w:t>Att statliga Posten AB idag har över 90 procent av postmarknaden är ett tydligt men också skrämmande exempel på att konkurrensen på postmarkn</w:t>
      </w:r>
      <w:r w:rsidRPr="009F38E5">
        <w:t>a</w:t>
      </w:r>
      <w:r w:rsidRPr="009F38E5">
        <w:t>den inte fungerar tillfredsställande. Hela situationen inom postmarknaden och dess orsaker är i behov av en rejäl översyn om vi fortfarande med gott samv</w:t>
      </w:r>
      <w:r w:rsidRPr="009F38E5">
        <w:t>e</w:t>
      </w:r>
      <w:r w:rsidRPr="009F38E5">
        <w:t>te skall kunna betrakta postmarknaden som avreglerad.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38E5">
        <w:trPr>
          <w:cantSplit/>
        </w:trPr>
        <w:tc>
          <w:tcPr>
            <w:tcW w:w="3046" w:type="dxa"/>
          </w:tcPr>
          <w:p w:rsidR="00BC630B" w:rsidRPr="009F38E5" w:rsidRDefault="00BC630B">
            <w:pPr>
              <w:pStyle w:val="UnderskriftDatum"/>
              <w:spacing w:before="240"/>
            </w:pPr>
            <w:r w:rsidRPr="009F38E5">
              <w:t>Stockholm den 4 oktober 2007</w:t>
            </w:r>
          </w:p>
        </w:tc>
        <w:tc>
          <w:tcPr>
            <w:tcW w:w="3047" w:type="dxa"/>
          </w:tcPr>
          <w:p w:rsidR="00BC630B" w:rsidRPr="009F38E5" w:rsidRDefault="00BC630B">
            <w:pPr>
              <w:pStyle w:val="Underskrifter"/>
              <w:spacing w:before="240"/>
            </w:pPr>
          </w:p>
        </w:tc>
      </w:tr>
      <w:tr w:rsidR="00000000" w:rsidRPr="009F38E5">
        <w:trPr>
          <w:cantSplit/>
        </w:trPr>
        <w:tc>
          <w:tcPr>
            <w:tcW w:w="3046" w:type="dxa"/>
          </w:tcPr>
          <w:p w:rsidR="00BC630B" w:rsidRPr="009F38E5" w:rsidRDefault="00BC630B">
            <w:pPr>
              <w:pStyle w:val="Underskrifter"/>
            </w:pPr>
            <w:r w:rsidRPr="009F38E5">
              <w:t>Lars-Arne Staxäng (m)</w:t>
            </w:r>
          </w:p>
        </w:tc>
        <w:tc>
          <w:tcPr>
            <w:tcW w:w="3046" w:type="dxa"/>
          </w:tcPr>
          <w:p w:rsidR="00BC630B" w:rsidRPr="009F38E5" w:rsidRDefault="00BC630B">
            <w:pPr>
              <w:pStyle w:val="Underskrifter"/>
            </w:pPr>
          </w:p>
        </w:tc>
      </w:tr>
    </w:tbl>
    <w:p w:rsidR="00BC630B" w:rsidRPr="009F38E5" w:rsidRDefault="00BC630B">
      <w:pPr>
        <w:pStyle w:val="Normaltindrag"/>
      </w:pPr>
    </w:p>
    <w:sectPr w:rsidR="00BC630B" w:rsidRPr="009F3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30B" w:rsidRPr="009F38E5" w:rsidRDefault="00BC630B">
      <w:r w:rsidRPr="009F38E5">
        <w:separator/>
      </w:r>
    </w:p>
  </w:endnote>
  <w:endnote w:type="continuationSeparator" w:id="0">
    <w:p w:rsidR="00BC630B" w:rsidRPr="009F38E5" w:rsidRDefault="00BC630B">
      <w:r w:rsidRPr="009F38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9F38E5">
    <w:pPr>
      <w:pStyle w:val="Sidfot"/>
    </w:pPr>
    <w:r w:rsidRPr="009F38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639478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0B" w:rsidRDefault="00BC63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630B" w:rsidRDefault="00BC63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9F38E5">
    <w:pPr>
      <w:pStyle w:val="Sidfot"/>
    </w:pPr>
    <w:r w:rsidRPr="009F38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3659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0B" w:rsidRDefault="00BC63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30B" w:rsidRDefault="00BC63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9F38E5">
    <w:pPr>
      <w:pStyle w:val="Sidfot"/>
    </w:pPr>
    <w:r w:rsidRPr="009F38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9099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0B" w:rsidRDefault="00BC63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30B" w:rsidRDefault="00BC63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30B" w:rsidRPr="009F38E5" w:rsidRDefault="00BC630B">
      <w:r w:rsidRPr="009F38E5">
        <w:separator/>
      </w:r>
    </w:p>
  </w:footnote>
  <w:footnote w:type="continuationSeparator" w:id="0">
    <w:p w:rsidR="00BC630B" w:rsidRPr="009F38E5" w:rsidRDefault="00BC630B">
      <w:r w:rsidRPr="009F38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9F38E5">
    <w:pPr>
      <w:pStyle w:val="Sidhuvud"/>
    </w:pPr>
    <w:r w:rsidRPr="009F38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67037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0B" w:rsidRDefault="00BC63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630B" w:rsidRDefault="00BC63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9F38E5">
    <w:pPr>
      <w:pStyle w:val="Sidhuvud"/>
    </w:pPr>
    <w:r w:rsidRPr="009F38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16040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0B" w:rsidRDefault="00BC63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630B" w:rsidRDefault="00BC63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0B" w:rsidRPr="009F38E5" w:rsidRDefault="00BC630B">
    <w:pPr>
      <w:pStyle w:val="FSHNormal"/>
      <w:tabs>
        <w:tab w:val="right" w:pos="5840"/>
      </w:tabs>
    </w:pPr>
    <w:r w:rsidRPr="009F38E5">
      <w:br/>
    </w:r>
    <w:r w:rsidRPr="009F38E5">
      <w:fldChar w:fldCharType="begin" w:fldLock="1"/>
    </w:r>
    <w:r w:rsidRPr="009F38E5">
      <w:instrText xml:space="preserve"> DOCPROPERTY</w:instrText>
    </w:r>
    <w:r w:rsidRPr="009F38E5">
      <w:rPr>
        <w:sz w:val="18"/>
      </w:rPr>
      <w:instrText xml:space="preserve"> "YearUser" *\charformat </w:instrText>
    </w:r>
    <w:r w:rsidRPr="009F38E5">
      <w:fldChar w:fldCharType="separate"/>
    </w:r>
    <w:r w:rsidRPr="009F38E5">
      <w:t>2007/08</w:t>
    </w:r>
    <w:r w:rsidRPr="009F38E5">
      <w:fldChar w:fldCharType="end"/>
    </w:r>
    <w:r w:rsidRPr="009F38E5">
      <w:t xml:space="preserve"> </w:t>
    </w:r>
    <w:r w:rsidRPr="009F38E5">
      <w:tab/>
      <w:t xml:space="preserve">mnr: </w:t>
    </w:r>
    <w:r w:rsidRPr="009F38E5">
      <w:fldChar w:fldCharType="begin" w:fldLock="1"/>
    </w:r>
    <w:r w:rsidRPr="009F38E5">
      <w:instrText xml:space="preserve"> DOCPROPERTY</w:instrText>
    </w:r>
    <w:r w:rsidRPr="009F38E5">
      <w:rPr>
        <w:sz w:val="18"/>
      </w:rPr>
      <w:instrText xml:space="preserve"> "Motionsnummer" *\charformat </w:instrText>
    </w:r>
    <w:r w:rsidRPr="009F38E5">
      <w:fldChar w:fldCharType="separate"/>
    </w:r>
    <w:r w:rsidRPr="009F38E5">
      <w:t>T383</w:t>
    </w:r>
    <w:r w:rsidRPr="009F38E5">
      <w:fldChar w:fldCharType="end"/>
    </w:r>
    <w:r w:rsidRPr="009F38E5">
      <w:br/>
    </w:r>
    <w:r w:rsidRPr="009F38E5">
      <w:fldChar w:fldCharType="begin" w:fldLock="1"/>
    </w:r>
    <w:r w:rsidRPr="009F38E5">
      <w:instrText xml:space="preserve"> DOCPROPERTY</w:instrText>
    </w:r>
    <w:r w:rsidRPr="009F38E5">
      <w:rPr>
        <w:sz w:val="18"/>
      </w:rPr>
      <w:instrText xml:space="preserve"> "Samling" *\charformat </w:instrText>
    </w:r>
    <w:r w:rsidRPr="009F38E5">
      <w:fldChar w:fldCharType="end"/>
    </w:r>
    <w:r w:rsidRPr="009F38E5">
      <w:tab/>
      <w:t xml:space="preserve">pnr: </w:t>
    </w:r>
    <w:r w:rsidRPr="009F38E5">
      <w:fldChar w:fldCharType="begin" w:fldLock="1"/>
    </w:r>
    <w:r w:rsidRPr="009F38E5">
      <w:instrText xml:space="preserve"> DOCPROPERTY</w:instrText>
    </w:r>
    <w:r w:rsidRPr="009F38E5">
      <w:rPr>
        <w:sz w:val="18"/>
      </w:rPr>
      <w:instrText xml:space="preserve"> "Partinummer" *\charformat </w:instrText>
    </w:r>
    <w:r w:rsidRPr="009F38E5">
      <w:fldChar w:fldCharType="separate"/>
    </w:r>
    <w:r w:rsidRPr="009F38E5">
      <w:t>m1310</w:t>
    </w:r>
    <w:r w:rsidRPr="009F38E5">
      <w:fldChar w:fldCharType="end"/>
    </w:r>
  </w:p>
  <w:p w:rsidR="00BC630B" w:rsidRPr="009F38E5" w:rsidRDefault="00BC630B">
    <w:pPr>
      <w:pStyle w:val="FSHRub1"/>
    </w:pPr>
    <w:r w:rsidRPr="009F38E5">
      <w:t>Motion till riksdagen</w:t>
    </w:r>
    <w:r w:rsidRPr="009F38E5">
      <w:br/>
    </w:r>
    <w:r w:rsidRPr="009F38E5">
      <w:fldChar w:fldCharType="begin" w:fldLock="1"/>
    </w:r>
    <w:r w:rsidRPr="009F38E5">
      <w:instrText xml:space="preserve"> DOCPROPERTY "YearUser" *\charformat </w:instrText>
    </w:r>
    <w:r w:rsidRPr="009F38E5">
      <w:fldChar w:fldCharType="separate"/>
    </w:r>
    <w:r w:rsidRPr="009F38E5">
      <w:t>2007/08</w:t>
    </w:r>
    <w:r w:rsidRPr="009F38E5">
      <w:fldChar w:fldCharType="end"/>
    </w:r>
    <w:r w:rsidRPr="009F38E5">
      <w:t>:</w:t>
    </w:r>
    <w:r w:rsidRPr="009F38E5">
      <w:fldChar w:fldCharType="begin" w:fldLock="1"/>
    </w:r>
    <w:r w:rsidRPr="009F38E5">
      <w:instrText xml:space="preserve"> DOCPROPERTY "Motionsnummer" *\charformat </w:instrText>
    </w:r>
    <w:r w:rsidRPr="009F38E5">
      <w:fldChar w:fldCharType="separate"/>
    </w:r>
    <w:r w:rsidRPr="009F38E5">
      <w:t>T383</w:t>
    </w:r>
    <w:r w:rsidRPr="009F38E5">
      <w:fldChar w:fldCharType="end"/>
    </w:r>
  </w:p>
  <w:p w:rsidR="00BC630B" w:rsidRPr="009F38E5" w:rsidRDefault="00BC630B">
    <w:pPr>
      <w:pStyle w:val="FSHNormalS5"/>
    </w:pPr>
    <w:r w:rsidRPr="009F38E5">
      <w:fldChar w:fldCharType="begin" w:fldLock="1"/>
    </w:r>
    <w:r w:rsidRPr="009F38E5">
      <w:instrText xml:space="preserve"> DOCPROPERTY "MotionarText" *\charformat </w:instrText>
    </w:r>
    <w:r w:rsidRPr="009F38E5">
      <w:fldChar w:fldCharType="separate"/>
    </w:r>
    <w:r w:rsidRPr="009F38E5">
      <w:t>av Lars-Arne Staxäng (m)</w:t>
    </w:r>
    <w:r w:rsidRPr="009F38E5">
      <w:fldChar w:fldCharType="end"/>
    </w:r>
    <w:r w:rsidRPr="009F38E5">
      <w:br/>
    </w:r>
    <w:r w:rsidRPr="009F38E5">
      <w:fldChar w:fldCharType="begin" w:fldLock="1"/>
    </w:r>
    <w:r w:rsidRPr="009F38E5">
      <w:instrText xml:space="preserve"> DOCPROPERTY "SvarFrasKort" *\charformat </w:instrText>
    </w:r>
    <w:r w:rsidRPr="009F38E5">
      <w:fldChar w:fldCharType="end"/>
    </w:r>
  </w:p>
  <w:p w:rsidR="00BC630B" w:rsidRPr="009F38E5" w:rsidRDefault="00BC630B">
    <w:pPr>
      <w:pStyle w:val="FSHTitel"/>
    </w:pPr>
    <w:r w:rsidRPr="009F38E5">
      <w:fldChar w:fldCharType="begin" w:fldLock="1"/>
    </w:r>
    <w:r w:rsidRPr="009F38E5">
      <w:instrText xml:space="preserve"> DOCPROPERTY</w:instrText>
    </w:r>
    <w:r w:rsidRPr="009F38E5">
      <w:rPr>
        <w:sz w:val="18"/>
      </w:rPr>
      <w:instrText xml:space="preserve"> "RubrikSvar" *\charformat </w:instrText>
    </w:r>
    <w:r w:rsidRPr="009F38E5">
      <w:fldChar w:fldCharType="separate"/>
    </w:r>
    <w:r w:rsidRPr="009F38E5">
      <w:t>Konkurrens inom postmarknaden</w:t>
    </w:r>
    <w:r w:rsidRPr="009F38E5">
      <w:fldChar w:fldCharType="end"/>
    </w:r>
  </w:p>
  <w:p w:rsidR="00BC630B" w:rsidRPr="009F38E5" w:rsidRDefault="00BC630B">
    <w:pPr>
      <w:pStyle w:val="Normal00"/>
    </w:pPr>
  </w:p>
  <w:p w:rsidR="00BC630B" w:rsidRPr="009F38E5" w:rsidRDefault="00BC63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8777210">
    <w:abstractNumId w:val="8"/>
  </w:num>
  <w:num w:numId="2" w16cid:durableId="1863665775">
    <w:abstractNumId w:val="9"/>
  </w:num>
  <w:num w:numId="3" w16cid:durableId="451288343">
    <w:abstractNumId w:val="8"/>
  </w:num>
  <w:num w:numId="4" w16cid:durableId="648436562">
    <w:abstractNumId w:val="9"/>
  </w:num>
  <w:num w:numId="5" w16cid:durableId="675041758">
    <w:abstractNumId w:val="13"/>
  </w:num>
  <w:num w:numId="6" w16cid:durableId="189689122">
    <w:abstractNumId w:val="10"/>
  </w:num>
  <w:num w:numId="7" w16cid:durableId="2100783825">
    <w:abstractNumId w:val="11"/>
  </w:num>
  <w:num w:numId="8" w16cid:durableId="512837975">
    <w:abstractNumId w:val="12"/>
  </w:num>
  <w:num w:numId="9" w16cid:durableId="1149133603">
    <w:abstractNumId w:val="8"/>
  </w:num>
  <w:num w:numId="10" w16cid:durableId="99759549">
    <w:abstractNumId w:val="3"/>
  </w:num>
  <w:num w:numId="11" w16cid:durableId="1445078006">
    <w:abstractNumId w:val="2"/>
  </w:num>
  <w:num w:numId="12" w16cid:durableId="1257862754">
    <w:abstractNumId w:val="1"/>
  </w:num>
  <w:num w:numId="13" w16cid:durableId="1633053477">
    <w:abstractNumId w:val="0"/>
  </w:num>
  <w:num w:numId="14" w16cid:durableId="843471775">
    <w:abstractNumId w:val="9"/>
  </w:num>
  <w:num w:numId="15" w16cid:durableId="476189367">
    <w:abstractNumId w:val="7"/>
  </w:num>
  <w:num w:numId="16" w16cid:durableId="510268121">
    <w:abstractNumId w:val="6"/>
  </w:num>
  <w:num w:numId="17" w16cid:durableId="1042249802">
    <w:abstractNumId w:val="5"/>
  </w:num>
  <w:num w:numId="18" w16cid:durableId="195312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78D250EB-5542-4A0D-BEBE-0D5185ED4D44}"/>
  </w:docVars>
  <w:rsids>
    <w:rsidRoot w:val="00031BCC"/>
    <w:rsid w:val="00031BCC"/>
    <w:rsid w:val="009F38E5"/>
    <w:rsid w:val="00B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1525D9-2E32-4503-BB5E-327B8DF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2370</Characters>
  <Application>Microsoft Office Word</Application>
  <DocSecurity>4</DocSecurity>
  <Lines>44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m1310</vt:lpstr>
    </vt:vector>
  </TitlesOfParts>
  <Company>Riksdagen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m1310</dc:title>
  <dc:subject>m1310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2007-11-10T12:10:00Z</cp:lastPrinted>
  <dcterms:created xsi:type="dcterms:W3CDTF">2025-12-17T09:46:00Z</dcterms:created>
  <dcterms:modified xsi:type="dcterms:W3CDTF">2025-12-17T09:46:00Z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Konkurrens inom postmarknaden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 inom postmarknaden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20072008000000000109000013100069</vt:lpwstr>
  </property>
  <property fmtid="{D5CDD505-2E9C-101B-9397-08002B2CF9AE}" pid="47" name="datum">
    <vt:lpwstr>071004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20072008000000000109000013100069</vt:lpwstr>
  </property>
  <property fmtid="{D5CDD505-2E9C-101B-9397-08002B2CF9AE}" pid="50" name="nummer">
    <vt:lpwstr>383</vt:lpwstr>
  </property>
  <property fmtid="{D5CDD505-2E9C-101B-9397-08002B2CF9AE}" pid="51" name="utskottsbeteckning">
    <vt:lpwstr>T</vt:lpwstr>
  </property>
  <property fmtid="{D5CDD505-2E9C-101B-9397-08002B2CF9AE}" pid="52" name="GlobalUID">
    <vt:lpwstr>{016981D3-85F6-4ED3-814B-4DABAC8B2683}</vt:lpwstr>
  </property>
  <property fmtid="{D5CDD505-2E9C-101B-9397-08002B2CF9AE}" pid="53" name="Överföringar">
    <vt:i4>0</vt:i4>
  </property>
  <property fmtid="{D5CDD505-2E9C-101B-9397-08002B2CF9AE}" pid="54" name="Checksum">
    <vt:lpwstr>*1019178977181*</vt:lpwstr>
  </property>
  <property fmtid="{D5CDD505-2E9C-101B-9397-08002B2CF9AE}" pid="55" name="skuggnummer">
    <vt:lpwstr>1756</vt:lpwstr>
  </property>
  <property fmtid="{D5CDD505-2E9C-101B-9397-08002B2CF9AE}" pid="56" name="urixVersion">
    <vt:lpwstr>3.2.0.8</vt:lpwstr>
  </property>
  <property fmtid="{D5CDD505-2E9C-101B-9397-08002B2CF9AE}" pid="57" name="urixOrigin">
    <vt:lpwstr>071110 13:10:28.624</vt:lpwstr>
  </property>
  <property fmtid="{D5CDD505-2E9C-101B-9397-08002B2CF9AE}" pid="58" name="urixGuid">
    <vt:lpwstr>{2FFC62A6-E0B0-4C0C-A8D7-04530DDCF770}</vt:lpwstr>
  </property>
</Properties>
</file>