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29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18 Samhällsplanering, bostadsförsörjning och byggande samt konsumentpolitik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Hamza Demir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Sonidsson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Avgifter för prövningar enligt EU:s förordning om referensvärden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 vid omsättning som avser fartyg samt deklarationstidpunkt i vissa fall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Justering av den utvidgade fåmansföretagsdefinitionen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Kina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Höjd beskattning av sparande på investeringssparkonto och i kapitalförsäkring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ändringar i dricksvattendirektivet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59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2017-11-29</SAFIR_Sammantradesdatum_Doc>
    <SAFIR_SammantradeID xmlns="C07A1A6C-0B19-41D9-BDF8-F523BA3921EB">8d3cf69c-9b52-40ed-9d09-2b12ff638760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AEEFE-2886-42FD-B2A7-E393BC2B34B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