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776AE" w:rsidP="00D10645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D10645">
              <w:rPr>
                <w:sz w:val="20"/>
              </w:rPr>
              <w:t>6</w:t>
            </w:r>
            <w:r>
              <w:rPr>
                <w:sz w:val="20"/>
              </w:rPr>
              <w:t>/</w:t>
            </w:r>
            <w:r w:rsidR="00D10645">
              <w:rPr>
                <w:sz w:val="20"/>
              </w:rPr>
              <w:t>01239</w:t>
            </w:r>
            <w:r>
              <w:rPr>
                <w:sz w:val="20"/>
              </w:rPr>
              <w:t>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776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E72EAB" w:rsidRDefault="007776AE" w:rsidP="00E72E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Utbildningsministern 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B7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776AE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776AE" w:rsidP="007776AE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D10645">
        <w:t>5</w:t>
      </w:r>
      <w:r>
        <w:t>/1</w:t>
      </w:r>
      <w:r w:rsidR="00D10645">
        <w:t>6</w:t>
      </w:r>
      <w:r>
        <w:t>:</w:t>
      </w:r>
      <w:r w:rsidR="00A608E8">
        <w:t xml:space="preserve"> </w:t>
      </w:r>
      <w:r w:rsidR="00D10645">
        <w:t>945 av Linus Sköld (S) Styrning med tillit</w:t>
      </w:r>
    </w:p>
    <w:p w:rsidR="006E4E11" w:rsidRDefault="006E4E11">
      <w:pPr>
        <w:pStyle w:val="RKnormal"/>
      </w:pPr>
    </w:p>
    <w:p w:rsidR="00D10645" w:rsidRDefault="00D10645" w:rsidP="00D10645">
      <w:pPr>
        <w:pStyle w:val="RKnormal"/>
      </w:pPr>
      <w:r>
        <w:t xml:space="preserve">Linus Sköld har frågat statsrådet Ardalan Shekarabi om hur han avser att arbeta för att skolans styrning ska präglas av tillit snarare än misstro. </w:t>
      </w:r>
      <w:r w:rsidRPr="00A43F95">
        <w:t>Ansvaret inom regeringen är så fördelat att det är jag som ska svara på frågan.</w:t>
      </w:r>
      <w:r>
        <w:t xml:space="preserve"> </w:t>
      </w:r>
    </w:p>
    <w:p w:rsidR="00B36276" w:rsidRDefault="00B36276" w:rsidP="00D10645">
      <w:pPr>
        <w:pStyle w:val="RKnormal"/>
      </w:pPr>
    </w:p>
    <w:p w:rsidR="00AE1298" w:rsidRDefault="00B36276" w:rsidP="00D10645">
      <w:pPr>
        <w:pStyle w:val="RKnormal"/>
      </w:pPr>
      <w:r>
        <w:t xml:space="preserve">Regeringen arbetar för att </w:t>
      </w:r>
      <w:r w:rsidRPr="00B36276">
        <w:t>utveckla styrmodeller som skapar större frihet för medarbetarna i offentlig sektor</w:t>
      </w:r>
      <w:r>
        <w:t xml:space="preserve">. </w:t>
      </w:r>
      <w:r w:rsidR="00AE1298" w:rsidRPr="00AE1298">
        <w:t xml:space="preserve">Välfärdsprofessionernas kunnande och yrkesetik ska bli mer vägledande. </w:t>
      </w:r>
      <w:r w:rsidR="00AE1298">
        <w:t>Detta arbete samordnas från Finansdepartementet.</w:t>
      </w:r>
    </w:p>
    <w:p w:rsidR="00AE1298" w:rsidRDefault="00AE1298" w:rsidP="00D10645">
      <w:pPr>
        <w:pStyle w:val="RKnormal"/>
      </w:pPr>
    </w:p>
    <w:p w:rsidR="009338AF" w:rsidRDefault="007909B4" w:rsidP="00D10645">
      <w:pPr>
        <w:pStyle w:val="RKnormal"/>
      </w:pPr>
      <w:r>
        <w:t xml:space="preserve">För att staten bäst ska stödja skolhuvudmännen i utvecklingen av svensk skola krävs en god dialog och ett kontinuerligt lärande.  </w:t>
      </w:r>
      <w:r w:rsidR="00B36276">
        <w:t>Från Utbildnings</w:t>
      </w:r>
      <w:r w:rsidR="007167A7">
        <w:softHyphen/>
      </w:r>
      <w:r w:rsidR="00B36276">
        <w:t>departementets sida har den mest genomgripande föränd</w:t>
      </w:r>
      <w:r w:rsidR="007167A7">
        <w:softHyphen/>
      </w:r>
      <w:r w:rsidR="00B36276">
        <w:t xml:space="preserve">ringen av styrningen av svensk skola varit ”Samverkan för bästa skola” där </w:t>
      </w:r>
      <w:r w:rsidR="00B36276" w:rsidRPr="00B36276">
        <w:t>S</w:t>
      </w:r>
      <w:r w:rsidR="00622AA3">
        <w:t xml:space="preserve">tatens skolverk </w:t>
      </w:r>
      <w:r w:rsidR="00B36276">
        <w:t>fått i</w:t>
      </w:r>
      <w:r w:rsidR="00B36276" w:rsidRPr="00B36276">
        <w:t xml:space="preserve"> uppdrag att sluta överenskommelser med huvudmän för att genomföra insatser på skolor med låga kunskapsresultat och särskilt tuffa förutsättningar.</w:t>
      </w:r>
      <w:r w:rsidR="00B36276">
        <w:t xml:space="preserve"> </w:t>
      </w:r>
      <w:r w:rsidR="00F34FCF">
        <w:t>Detta är ett sätt att samla stat och huvudmä</w:t>
      </w:r>
      <w:r w:rsidR="001E4899">
        <w:t>n för skol</w:t>
      </w:r>
      <w:r w:rsidR="007167A7">
        <w:softHyphen/>
      </w:r>
      <w:r w:rsidR="001E4899">
        <w:t>utveckling och bygger på samverkan och tillit till den kraft som finns i skolans professioner när rätt förutsättningar ges. Reformen har såväl efterfrågats som välkomnats</w:t>
      </w:r>
      <w:r w:rsidR="003B257C">
        <w:t xml:space="preserve">, </w:t>
      </w:r>
      <w:r w:rsidR="001E4899">
        <w:t xml:space="preserve">bland annat av </w:t>
      </w:r>
      <w:r w:rsidR="003B257C">
        <w:t xml:space="preserve">rektorerna. </w:t>
      </w:r>
    </w:p>
    <w:p w:rsidR="00D02074" w:rsidRDefault="00D02074" w:rsidP="00D10645">
      <w:pPr>
        <w:pStyle w:val="RKnormal"/>
      </w:pPr>
    </w:p>
    <w:p w:rsidR="009338AF" w:rsidRDefault="009338AF" w:rsidP="009338AF">
      <w:pPr>
        <w:pStyle w:val="RKnormal"/>
        <w:rPr>
          <w:szCs w:val="24"/>
        </w:rPr>
      </w:pPr>
      <w:r>
        <w:rPr>
          <w:szCs w:val="24"/>
        </w:rPr>
        <w:t>R</w:t>
      </w:r>
      <w:r w:rsidRPr="000706AC">
        <w:rPr>
          <w:szCs w:val="24"/>
        </w:rPr>
        <w:t xml:space="preserve">ektorsfunktionen är central för </w:t>
      </w:r>
      <w:r>
        <w:rPr>
          <w:szCs w:val="24"/>
        </w:rPr>
        <w:t>styrningen av den enskilda skolans verksamhet och utveckling</w:t>
      </w:r>
      <w:r w:rsidRPr="000706AC">
        <w:rPr>
          <w:szCs w:val="24"/>
        </w:rPr>
        <w:t>.</w:t>
      </w:r>
      <w:r>
        <w:rPr>
          <w:szCs w:val="24"/>
        </w:rPr>
        <w:t xml:space="preserve"> I </w:t>
      </w:r>
      <w:r w:rsidRPr="000706AC">
        <w:rPr>
          <w:szCs w:val="24"/>
        </w:rPr>
        <w:t xml:space="preserve">mars 2015 överlämnades betänkandet Rektorn och styrkedjan (SOU 2015:22) med förslag </w:t>
      </w:r>
      <w:r>
        <w:rPr>
          <w:szCs w:val="24"/>
        </w:rPr>
        <w:t xml:space="preserve">till hur rektorernas pedagogiska ledarskap kan förbättras </w:t>
      </w:r>
      <w:r w:rsidRPr="000706AC">
        <w:rPr>
          <w:szCs w:val="24"/>
        </w:rPr>
        <w:t>i syfte att öka förutsättningarna för förbättrade elevresultat i skolan</w:t>
      </w:r>
      <w:r>
        <w:rPr>
          <w:szCs w:val="24"/>
        </w:rPr>
        <w:t>. Ett utvecklat aktivt pedagogiskt ledar</w:t>
      </w:r>
      <w:r w:rsidR="007167A7">
        <w:rPr>
          <w:szCs w:val="24"/>
        </w:rPr>
        <w:softHyphen/>
      </w:r>
      <w:r>
        <w:rPr>
          <w:szCs w:val="24"/>
        </w:rPr>
        <w:t>skap är en förutsättning för en framgångsrik utveckling. Regeringen har för avsikt att återkomma i frågan.</w:t>
      </w:r>
    </w:p>
    <w:p w:rsidR="00D02074" w:rsidRDefault="00D02074" w:rsidP="009338AF">
      <w:pPr>
        <w:pStyle w:val="RKnormal"/>
        <w:rPr>
          <w:szCs w:val="24"/>
        </w:rPr>
      </w:pPr>
    </w:p>
    <w:p w:rsidR="007167A7" w:rsidRDefault="009338AF" w:rsidP="00B66992">
      <w:pPr>
        <w:pStyle w:val="RKnormal"/>
      </w:pPr>
      <w:r>
        <w:t>Linus Sköld lyfter frågan om externa kontroller. S</w:t>
      </w:r>
      <w:r w:rsidR="004B291A">
        <w:t>tatens s</w:t>
      </w:r>
      <w:r>
        <w:t>kolinspektion har justerat tillsynen anpassat</w:t>
      </w:r>
      <w:r w:rsidR="00447E82" w:rsidRPr="00B66992">
        <w:t xml:space="preserve"> utifrån behovet av kontroll utifrån ett risk- och väsentlighetsperspektiv</w:t>
      </w:r>
      <w:r w:rsidR="00B66992">
        <w:t>.</w:t>
      </w:r>
      <w:r>
        <w:t xml:space="preserve"> Myndigheten prioriterar att besöka de skolor där en </w:t>
      </w:r>
      <w:r w:rsidR="004B291A">
        <w:t xml:space="preserve">stor </w:t>
      </w:r>
      <w:r>
        <w:t xml:space="preserve">andel elever riskerar att inte få den utbildning de har rätt till. </w:t>
      </w:r>
    </w:p>
    <w:p w:rsidR="007167A7" w:rsidRDefault="007167A7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:rsidR="009338AF" w:rsidRPr="00B66992" w:rsidRDefault="009338AF" w:rsidP="00B66992">
      <w:pPr>
        <w:pStyle w:val="RKnormal"/>
      </w:pPr>
      <w:r>
        <w:t>Det innebär att de kan stanna längre på dessa skolor under själva tillsyns</w:t>
      </w:r>
      <w:r w:rsidR="007167A7">
        <w:softHyphen/>
      </w:r>
      <w:r>
        <w:t>besöket, men också att inspektionen bättre kan följa upp att eventuella brister åtgärdas och ge råd och vägledning.</w:t>
      </w:r>
      <w:r w:rsidR="005C51F6">
        <w:t xml:space="preserve"> </w:t>
      </w:r>
      <w:r w:rsidR="00723D6E">
        <w:t>A</w:t>
      </w:r>
      <w:r w:rsidR="005C51F6">
        <w:t>v Skolinspektionens års</w:t>
      </w:r>
      <w:r w:rsidR="007167A7">
        <w:softHyphen/>
      </w:r>
      <w:r w:rsidR="005C51F6">
        <w:t xml:space="preserve">redovisning för 2015 framgår att </w:t>
      </w:r>
      <w:r w:rsidR="005C51F6" w:rsidRPr="005C51F6">
        <w:t>en stor majoritet av de rektorer och annan skolpersonal som kommit i kontakt med Skolinspektionen</w:t>
      </w:r>
      <w:r w:rsidR="005C51F6">
        <w:t>, antingen</w:t>
      </w:r>
      <w:r w:rsidR="005C51F6" w:rsidRPr="005C51F6">
        <w:t xml:space="preserve"> genom tillsyn eller kvalitetsgranskning</w:t>
      </w:r>
      <w:r w:rsidR="005C51F6">
        <w:t>,</w:t>
      </w:r>
      <w:r w:rsidR="005C51F6" w:rsidRPr="005C51F6">
        <w:t xml:space="preserve"> </w:t>
      </w:r>
      <w:r w:rsidR="00723D6E">
        <w:t xml:space="preserve">upplever </w:t>
      </w:r>
      <w:r w:rsidR="005C51F6" w:rsidRPr="005C51F6">
        <w:t>att Skol</w:t>
      </w:r>
      <w:r w:rsidR="007167A7">
        <w:softHyphen/>
      </w:r>
      <w:r w:rsidR="005C51F6" w:rsidRPr="005C51F6">
        <w:t xml:space="preserve">inspektionens arbete leder till </w:t>
      </w:r>
      <w:r w:rsidR="00723D6E">
        <w:t>ett utvecklingsarbete på</w:t>
      </w:r>
      <w:r w:rsidR="005C51F6" w:rsidRPr="005C51F6">
        <w:t xml:space="preserve"> skolan så att elever ges en bättre utbildning i en tryggare miljö</w:t>
      </w:r>
      <w:r w:rsidR="005C51F6">
        <w:t>.</w:t>
      </w:r>
    </w:p>
    <w:p w:rsidR="009338AF" w:rsidRDefault="009338AF" w:rsidP="00D10645">
      <w:pPr>
        <w:pStyle w:val="RKnormal"/>
      </w:pPr>
    </w:p>
    <w:p w:rsidR="000706AC" w:rsidRDefault="00B36276">
      <w:pPr>
        <w:pStyle w:val="RKnormal"/>
        <w:rPr>
          <w:szCs w:val="24"/>
        </w:rPr>
      </w:pPr>
      <w:r>
        <w:rPr>
          <w:szCs w:val="24"/>
        </w:rPr>
        <w:t>Det</w:t>
      </w:r>
      <w:r w:rsidR="00686054">
        <w:rPr>
          <w:szCs w:val="24"/>
        </w:rPr>
        <w:t xml:space="preserve"> är av största vikt att det finns en tillit för lärares och skolledares professionalitet och kompetens. </w:t>
      </w:r>
      <w:r w:rsidR="0042624E">
        <w:rPr>
          <w:szCs w:val="24"/>
        </w:rPr>
        <w:t>Regeringen genomför omfattande satsningar på att öka läraryrkets attraktivitet och status</w:t>
      </w:r>
      <w:r w:rsidR="00686054">
        <w:rPr>
          <w:szCs w:val="24"/>
        </w:rPr>
        <w:t>. Exempelvis föreslår regeringen en investering i höjda lärarlöner, e</w:t>
      </w:r>
      <w:r w:rsidR="007B53EE">
        <w:rPr>
          <w:szCs w:val="24"/>
        </w:rPr>
        <w:t>n fortsatt satsning på lärares möjligheter att göra karriär inom yrket och omfattande fortbild</w:t>
      </w:r>
      <w:r w:rsidR="007167A7">
        <w:rPr>
          <w:szCs w:val="24"/>
        </w:rPr>
        <w:softHyphen/>
      </w:r>
      <w:r w:rsidR="007B53EE">
        <w:rPr>
          <w:szCs w:val="24"/>
        </w:rPr>
        <w:t>nings</w:t>
      </w:r>
      <w:r w:rsidR="007167A7">
        <w:rPr>
          <w:szCs w:val="24"/>
        </w:rPr>
        <w:softHyphen/>
      </w:r>
      <w:r w:rsidR="007B53EE">
        <w:rPr>
          <w:szCs w:val="24"/>
        </w:rPr>
        <w:t xml:space="preserve">insatser i form av Matematiklyftet, Läslyftet och </w:t>
      </w:r>
      <w:r w:rsidR="001E4899">
        <w:rPr>
          <w:szCs w:val="24"/>
        </w:rPr>
        <w:t>andra n</w:t>
      </w:r>
      <w:r w:rsidR="007B53EE">
        <w:rPr>
          <w:szCs w:val="24"/>
        </w:rPr>
        <w:t xml:space="preserve">ationella skolutvecklingsprogram. </w:t>
      </w:r>
      <w:r w:rsidR="001E4899">
        <w:rPr>
          <w:szCs w:val="24"/>
        </w:rPr>
        <w:t xml:space="preserve">Systemet med nationella skolutvecklingsprogram bygger på kollegialt lärande och ökar förutsättningarna för att kunskapen i professionen bättre sprids och tas tillvara. </w:t>
      </w:r>
    </w:p>
    <w:p w:rsidR="007B53EE" w:rsidRDefault="007B53EE">
      <w:pPr>
        <w:pStyle w:val="RKnormal"/>
        <w:rPr>
          <w:szCs w:val="24"/>
        </w:rPr>
      </w:pPr>
    </w:p>
    <w:p w:rsidR="009F1B02" w:rsidRDefault="007B53EE" w:rsidP="009F1B02">
      <w:pPr>
        <w:pStyle w:val="RKnormal"/>
        <w:rPr>
          <w:szCs w:val="24"/>
        </w:rPr>
      </w:pPr>
      <w:r>
        <w:rPr>
          <w:szCs w:val="24"/>
        </w:rPr>
        <w:t>Regeringen genomför även insatser för att minska lärares administrativa arbete så att lärare i större utsträckning kan ägna sig åt undervisningen. Regeringen har exempelvis redan avskaffat obligatoriet att genomföra nationella ämnesprov i årskurs 6 i de</w:t>
      </w:r>
      <w:r w:rsidR="009B1D21">
        <w:rPr>
          <w:szCs w:val="24"/>
        </w:rPr>
        <w:t xml:space="preserve"> </w:t>
      </w:r>
      <w:r>
        <w:rPr>
          <w:szCs w:val="24"/>
        </w:rPr>
        <w:t xml:space="preserve">samhälls- och naturorienterande ämnena. </w:t>
      </w:r>
      <w:r w:rsidR="00CD5A0E">
        <w:t>Ytterligare arbete behöver genomföras för att den administrativa arbetsbördan för lärare och rektorer ska minska och för att lärares tid för förberedel</w:t>
      </w:r>
      <w:r w:rsidR="006108EB">
        <w:t xml:space="preserve">ser och kvalitet i undervisningen </w:t>
      </w:r>
      <w:r w:rsidR="00CD5A0E">
        <w:t>ska öka.</w:t>
      </w:r>
      <w:r w:rsidR="00CD5A0E" w:rsidDel="00CD5A0E">
        <w:rPr>
          <w:szCs w:val="24"/>
        </w:rPr>
        <w:t xml:space="preserve"> </w:t>
      </w:r>
      <w:r w:rsidR="009F1B02">
        <w:rPr>
          <w:szCs w:val="24"/>
        </w:rPr>
        <w:t>Vidare har rege</w:t>
      </w:r>
      <w:r w:rsidR="007167A7">
        <w:rPr>
          <w:szCs w:val="24"/>
        </w:rPr>
        <w:softHyphen/>
      </w:r>
      <w:r w:rsidR="009F1B02">
        <w:rPr>
          <w:szCs w:val="24"/>
        </w:rPr>
        <w:t>ringen infört e</w:t>
      </w:r>
      <w:r w:rsidR="00B66992">
        <w:rPr>
          <w:szCs w:val="24"/>
        </w:rPr>
        <w:t>tt</w:t>
      </w:r>
      <w:r w:rsidR="009F1B02">
        <w:rPr>
          <w:szCs w:val="24"/>
        </w:rPr>
        <w:t xml:space="preserve"> omfattande statsbidrag </w:t>
      </w:r>
      <w:r w:rsidR="00CD5A0E">
        <w:rPr>
          <w:szCs w:val="24"/>
        </w:rPr>
        <w:t>som ökar</w:t>
      </w:r>
      <w:r w:rsidR="009F1B02">
        <w:rPr>
          <w:szCs w:val="24"/>
        </w:rPr>
        <w:t xml:space="preserve"> skolhuvudmännens möjlig</w:t>
      </w:r>
      <w:r w:rsidR="006108EB">
        <w:rPr>
          <w:szCs w:val="24"/>
        </w:rPr>
        <w:softHyphen/>
      </w:r>
      <w:r w:rsidR="009F1B02">
        <w:rPr>
          <w:szCs w:val="24"/>
        </w:rPr>
        <w:t>heter till att anställa fler lärare eller annan personal i syfte att höja utbild</w:t>
      </w:r>
      <w:r w:rsidR="006108EB">
        <w:rPr>
          <w:szCs w:val="24"/>
        </w:rPr>
        <w:softHyphen/>
      </w:r>
      <w:r w:rsidR="009F1B02">
        <w:rPr>
          <w:szCs w:val="24"/>
        </w:rPr>
        <w:t xml:space="preserve">ningens kvalitet. </w:t>
      </w:r>
    </w:p>
    <w:p w:rsidR="000706AC" w:rsidRDefault="000706AC" w:rsidP="000706AC">
      <w:pPr>
        <w:pStyle w:val="RKnormal"/>
        <w:rPr>
          <w:szCs w:val="24"/>
        </w:rPr>
      </w:pPr>
    </w:p>
    <w:p w:rsidR="009B1D21" w:rsidRPr="009B1D21" w:rsidRDefault="009B1D21">
      <w:pPr>
        <w:pStyle w:val="RKnormal"/>
        <w:rPr>
          <w:szCs w:val="24"/>
        </w:rPr>
      </w:pPr>
      <w:r w:rsidRPr="009B1D21">
        <w:rPr>
          <w:szCs w:val="24"/>
        </w:rPr>
        <w:t xml:space="preserve">Därutöver har regeringen tillsatt en kommitté – 2015 års skolkommission – som ska lämna förslag som syftar till höjda kunskapsresultat, förbättrad kvalitet i undervisningen och en ökad likvärdighet i skolan (U 2015:03). Inom ramen för kommissionens arbete ska bl.a. insatser för att stärka och göra läraryrket mer attraktivt hanteras. </w:t>
      </w:r>
    </w:p>
    <w:p w:rsidR="0042624E" w:rsidRPr="009B1D21" w:rsidRDefault="0042624E">
      <w:pPr>
        <w:pStyle w:val="RKnormal"/>
        <w:rPr>
          <w:szCs w:val="24"/>
        </w:rPr>
      </w:pPr>
    </w:p>
    <w:p w:rsidR="00FC0252" w:rsidRDefault="00704196" w:rsidP="006E4645">
      <w:pPr>
        <w:pStyle w:val="RKnormal"/>
      </w:pPr>
      <w:r>
        <w:t xml:space="preserve">Sammantaget anser jag att </w:t>
      </w:r>
      <w:r w:rsidRPr="006108EB">
        <w:t>de</w:t>
      </w:r>
      <w:r>
        <w:t xml:space="preserve"> insatser som regeringen har infört och planerar att införa kommer att ge mycket goda förutsättningar </w:t>
      </w:r>
      <w:r w:rsidR="005B6D08">
        <w:t>för att skolans styrning ska präglas av tillit.</w:t>
      </w:r>
    </w:p>
    <w:p w:rsidR="00704196" w:rsidRDefault="00704196" w:rsidP="0066159E">
      <w:pPr>
        <w:overflowPunct/>
        <w:spacing w:line="240" w:lineRule="auto"/>
        <w:textAlignment w:val="auto"/>
        <w:rPr>
          <w:szCs w:val="24"/>
        </w:rPr>
      </w:pPr>
    </w:p>
    <w:p w:rsidR="007776AE" w:rsidRDefault="007776AE">
      <w:pPr>
        <w:pStyle w:val="RKnormal"/>
      </w:pPr>
      <w:r>
        <w:t xml:space="preserve">Stockholm den </w:t>
      </w:r>
      <w:r w:rsidR="00D10645">
        <w:t>16 mars 2016</w:t>
      </w:r>
    </w:p>
    <w:p w:rsidR="007776AE" w:rsidRDefault="007776AE">
      <w:pPr>
        <w:pStyle w:val="RKnormal"/>
      </w:pPr>
    </w:p>
    <w:p w:rsidR="007776AE" w:rsidRDefault="007776AE">
      <w:pPr>
        <w:pStyle w:val="RKnormal"/>
      </w:pPr>
    </w:p>
    <w:p w:rsidR="007167A7" w:rsidRDefault="007167A7">
      <w:pPr>
        <w:pStyle w:val="RKnormal"/>
      </w:pPr>
    </w:p>
    <w:p w:rsidR="007776AE" w:rsidRDefault="00A608E8">
      <w:pPr>
        <w:pStyle w:val="RKnormal"/>
      </w:pPr>
      <w:r>
        <w:t>Gustav Fridolin</w:t>
      </w:r>
    </w:p>
    <w:sectPr w:rsidR="007776AE" w:rsidSect="007167A7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559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AE" w:rsidRDefault="007869AE">
      <w:r>
        <w:separator/>
      </w:r>
    </w:p>
  </w:endnote>
  <w:endnote w:type="continuationSeparator" w:id="0">
    <w:p w:rsidR="007869AE" w:rsidRDefault="0078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NGH P+ TT B 2 Bo 00">
    <w:altName w:val="TT B 2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AE" w:rsidRDefault="007869AE">
      <w:r>
        <w:separator/>
      </w:r>
    </w:p>
  </w:footnote>
  <w:footnote w:type="continuationSeparator" w:id="0">
    <w:p w:rsidR="007869AE" w:rsidRDefault="00786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71A7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252A8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6AE" w:rsidRDefault="006E25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D4EEB28" wp14:editId="17A0307B">
          <wp:extent cx="187388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E"/>
    <w:rsid w:val="0000312E"/>
    <w:rsid w:val="00017E21"/>
    <w:rsid w:val="000359D1"/>
    <w:rsid w:val="0005224D"/>
    <w:rsid w:val="00057ECC"/>
    <w:rsid w:val="000706AC"/>
    <w:rsid w:val="000D2992"/>
    <w:rsid w:val="000D653C"/>
    <w:rsid w:val="00134E6D"/>
    <w:rsid w:val="00150384"/>
    <w:rsid w:val="00152BBE"/>
    <w:rsid w:val="00160901"/>
    <w:rsid w:val="00163632"/>
    <w:rsid w:val="00165976"/>
    <w:rsid w:val="001772D1"/>
    <w:rsid w:val="001805B7"/>
    <w:rsid w:val="001A2517"/>
    <w:rsid w:val="001A5DBB"/>
    <w:rsid w:val="001B41EA"/>
    <w:rsid w:val="001E4899"/>
    <w:rsid w:val="0028222D"/>
    <w:rsid w:val="00292B3F"/>
    <w:rsid w:val="00293EFB"/>
    <w:rsid w:val="002966DD"/>
    <w:rsid w:val="00296EA6"/>
    <w:rsid w:val="002A43CD"/>
    <w:rsid w:val="002B5DBD"/>
    <w:rsid w:val="002C1E28"/>
    <w:rsid w:val="002C6832"/>
    <w:rsid w:val="002D2FE8"/>
    <w:rsid w:val="0030599D"/>
    <w:rsid w:val="00311041"/>
    <w:rsid w:val="00312C2E"/>
    <w:rsid w:val="00332F35"/>
    <w:rsid w:val="00360869"/>
    <w:rsid w:val="00367B1C"/>
    <w:rsid w:val="00370297"/>
    <w:rsid w:val="00372C82"/>
    <w:rsid w:val="00381076"/>
    <w:rsid w:val="003A782C"/>
    <w:rsid w:val="003B257C"/>
    <w:rsid w:val="003E4956"/>
    <w:rsid w:val="003E49FA"/>
    <w:rsid w:val="003F0BE1"/>
    <w:rsid w:val="00402B64"/>
    <w:rsid w:val="004242A1"/>
    <w:rsid w:val="0042624E"/>
    <w:rsid w:val="00447E82"/>
    <w:rsid w:val="00456D93"/>
    <w:rsid w:val="004636A8"/>
    <w:rsid w:val="00466100"/>
    <w:rsid w:val="00471A7D"/>
    <w:rsid w:val="00485F9D"/>
    <w:rsid w:val="00486B30"/>
    <w:rsid w:val="004A328D"/>
    <w:rsid w:val="004B291A"/>
    <w:rsid w:val="004B7D6C"/>
    <w:rsid w:val="004C34F6"/>
    <w:rsid w:val="004E1F8E"/>
    <w:rsid w:val="004F3F28"/>
    <w:rsid w:val="005476E2"/>
    <w:rsid w:val="0055145F"/>
    <w:rsid w:val="00551703"/>
    <w:rsid w:val="0056102A"/>
    <w:rsid w:val="0058762B"/>
    <w:rsid w:val="005B6D08"/>
    <w:rsid w:val="005C51F6"/>
    <w:rsid w:val="005D7A99"/>
    <w:rsid w:val="006108EB"/>
    <w:rsid w:val="00614A23"/>
    <w:rsid w:val="00614E6A"/>
    <w:rsid w:val="00622AA3"/>
    <w:rsid w:val="00627BBF"/>
    <w:rsid w:val="0066159E"/>
    <w:rsid w:val="0067194B"/>
    <w:rsid w:val="00677701"/>
    <w:rsid w:val="006777E2"/>
    <w:rsid w:val="00686054"/>
    <w:rsid w:val="006A335D"/>
    <w:rsid w:val="006B079D"/>
    <w:rsid w:val="006E25C3"/>
    <w:rsid w:val="006E4645"/>
    <w:rsid w:val="006E4E11"/>
    <w:rsid w:val="006E73EF"/>
    <w:rsid w:val="006F4749"/>
    <w:rsid w:val="00704196"/>
    <w:rsid w:val="007167A7"/>
    <w:rsid w:val="007167CC"/>
    <w:rsid w:val="00723D6E"/>
    <w:rsid w:val="007242A3"/>
    <w:rsid w:val="007252C9"/>
    <w:rsid w:val="00725614"/>
    <w:rsid w:val="007776AE"/>
    <w:rsid w:val="007869AE"/>
    <w:rsid w:val="007909B4"/>
    <w:rsid w:val="007A452D"/>
    <w:rsid w:val="007A6855"/>
    <w:rsid w:val="007B53EE"/>
    <w:rsid w:val="007C7960"/>
    <w:rsid w:val="007D3AD7"/>
    <w:rsid w:val="007F0602"/>
    <w:rsid w:val="00815C12"/>
    <w:rsid w:val="00854BD4"/>
    <w:rsid w:val="008A3469"/>
    <w:rsid w:val="008B244E"/>
    <w:rsid w:val="008C7BE3"/>
    <w:rsid w:val="008D4572"/>
    <w:rsid w:val="0092027A"/>
    <w:rsid w:val="0092639B"/>
    <w:rsid w:val="009338AF"/>
    <w:rsid w:val="00955E31"/>
    <w:rsid w:val="00960372"/>
    <w:rsid w:val="00973054"/>
    <w:rsid w:val="00983611"/>
    <w:rsid w:val="00983E60"/>
    <w:rsid w:val="00992E72"/>
    <w:rsid w:val="009B1D21"/>
    <w:rsid w:val="009D2EC0"/>
    <w:rsid w:val="009D69BE"/>
    <w:rsid w:val="009E75E0"/>
    <w:rsid w:val="009F1B02"/>
    <w:rsid w:val="00A121B0"/>
    <w:rsid w:val="00A351F6"/>
    <w:rsid w:val="00A608E8"/>
    <w:rsid w:val="00A968D5"/>
    <w:rsid w:val="00A9725D"/>
    <w:rsid w:val="00AB14F0"/>
    <w:rsid w:val="00AC3DB8"/>
    <w:rsid w:val="00AD5806"/>
    <w:rsid w:val="00AD7619"/>
    <w:rsid w:val="00AE1298"/>
    <w:rsid w:val="00AF26D1"/>
    <w:rsid w:val="00B36276"/>
    <w:rsid w:val="00B45633"/>
    <w:rsid w:val="00B61BAE"/>
    <w:rsid w:val="00B66992"/>
    <w:rsid w:val="00B721C4"/>
    <w:rsid w:val="00BA4E7C"/>
    <w:rsid w:val="00BB7A1A"/>
    <w:rsid w:val="00BB7CBA"/>
    <w:rsid w:val="00BF4298"/>
    <w:rsid w:val="00C10CDC"/>
    <w:rsid w:val="00C379BE"/>
    <w:rsid w:val="00C41AAB"/>
    <w:rsid w:val="00C47CC0"/>
    <w:rsid w:val="00C514C6"/>
    <w:rsid w:val="00C51DBC"/>
    <w:rsid w:val="00C6682C"/>
    <w:rsid w:val="00C77B2E"/>
    <w:rsid w:val="00CB1743"/>
    <w:rsid w:val="00CD5A0E"/>
    <w:rsid w:val="00CD7C68"/>
    <w:rsid w:val="00CE08D0"/>
    <w:rsid w:val="00D02074"/>
    <w:rsid w:val="00D10645"/>
    <w:rsid w:val="00D11A90"/>
    <w:rsid w:val="00D133D7"/>
    <w:rsid w:val="00D21A27"/>
    <w:rsid w:val="00D21E57"/>
    <w:rsid w:val="00D252A8"/>
    <w:rsid w:val="00D366F2"/>
    <w:rsid w:val="00D62CB2"/>
    <w:rsid w:val="00DA1B7D"/>
    <w:rsid w:val="00DC3715"/>
    <w:rsid w:val="00DC6A46"/>
    <w:rsid w:val="00DD3641"/>
    <w:rsid w:val="00E43D94"/>
    <w:rsid w:val="00E72EAB"/>
    <w:rsid w:val="00E80146"/>
    <w:rsid w:val="00E818CC"/>
    <w:rsid w:val="00E83FF3"/>
    <w:rsid w:val="00E84889"/>
    <w:rsid w:val="00E904D0"/>
    <w:rsid w:val="00EB0712"/>
    <w:rsid w:val="00EC25F9"/>
    <w:rsid w:val="00ED583F"/>
    <w:rsid w:val="00EE02EA"/>
    <w:rsid w:val="00EF2989"/>
    <w:rsid w:val="00EF65E2"/>
    <w:rsid w:val="00F1712A"/>
    <w:rsid w:val="00F34FCF"/>
    <w:rsid w:val="00F639FF"/>
    <w:rsid w:val="00F65C15"/>
    <w:rsid w:val="00F73648"/>
    <w:rsid w:val="00F828D0"/>
    <w:rsid w:val="00F97856"/>
    <w:rsid w:val="00FC0252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41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09a66444-2500-4517-907c-02cf8e1fa8cb</RD_Svarsid>
  </documentManagement>
</p:properties>
</file>

<file path=customXml/itemProps1.xml><?xml version="1.0" encoding="utf-8"?>
<ds:datastoreItem xmlns:ds="http://schemas.openxmlformats.org/officeDocument/2006/customXml" ds:itemID="{95D5E632-C4FD-4A1B-B916-1E87E7A58520}"/>
</file>

<file path=customXml/itemProps2.xml><?xml version="1.0" encoding="utf-8"?>
<ds:datastoreItem xmlns:ds="http://schemas.openxmlformats.org/officeDocument/2006/customXml" ds:itemID="{030B3849-1D4A-421D-B39D-F89CD25740C0}"/>
</file>

<file path=customXml/itemProps3.xml><?xml version="1.0" encoding="utf-8"?>
<ds:datastoreItem xmlns:ds="http://schemas.openxmlformats.org/officeDocument/2006/customXml" ds:itemID="{2E623F37-3533-4072-9CB4-2948C895330E}"/>
</file>

<file path=customXml/itemProps4.xml><?xml version="1.0" encoding="utf-8"?>
<ds:datastoreItem xmlns:ds="http://schemas.openxmlformats.org/officeDocument/2006/customXml" ds:itemID="{030B3849-1D4A-421D-B39D-F89CD25740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6E0A235-3F2B-4869-8F55-C967DB18FD06}"/>
</file>

<file path=customXml/itemProps6.xml><?xml version="1.0" encoding="utf-8"?>
<ds:datastoreItem xmlns:ds="http://schemas.openxmlformats.org/officeDocument/2006/customXml" ds:itemID="{030B3849-1D4A-421D-B39D-F89CD25740C0}"/>
</file>

<file path=customXml/itemProps7.xml><?xml version="1.0" encoding="utf-8"?>
<ds:datastoreItem xmlns:ds="http://schemas.openxmlformats.org/officeDocument/2006/customXml" ds:itemID="{96B0DE40-0247-489A-ABA6-20141BFC2D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Hellewell</dc:creator>
  <cp:lastModifiedBy>Lena Garpenlöv</cp:lastModifiedBy>
  <cp:revision>7</cp:revision>
  <cp:lastPrinted>2016-03-15T13:04:00Z</cp:lastPrinted>
  <dcterms:created xsi:type="dcterms:W3CDTF">2016-03-15T12:02:00Z</dcterms:created>
  <dcterms:modified xsi:type="dcterms:W3CDTF">2016-03-15T13:05:00Z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ed76c542-421a-43db-b295-480a90cddd05</vt:lpwstr>
  </property>
</Properties>
</file>