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E44" w:rsidRPr="003534BB" w:rsidRDefault="00E30E44" w:rsidP="00AD6861">
      <w:pPr>
        <w:pStyle w:val="Hemstlrubrik"/>
      </w:pPr>
      <w:r w:rsidRPr="003534BB">
        <w:t>Förslag till riksdagsbeslut</w:t>
      </w:r>
    </w:p>
    <w:p w:rsidR="00A615E9" w:rsidRPr="003534BB" w:rsidRDefault="00A615E9">
      <w:pPr>
        <w:pStyle w:val="Hemstlatt"/>
        <w:numPr>
          <w:ilvl w:val="0"/>
          <w:numId w:val="1"/>
        </w:numPr>
      </w:pPr>
      <w:r w:rsidRPr="003534BB">
        <w:t>Riksdagen avslår regeringens proposition 2006/07:10 Avveckling av försäkringsdelegationerna samt ändrad b</w:t>
      </w:r>
      <w:r w:rsidRPr="003534BB">
        <w:t>e</w:t>
      </w:r>
      <w:r w:rsidRPr="003534BB">
        <w:t>slutsordning i ärenden om bilstöd.</w:t>
      </w:r>
    </w:p>
    <w:p w:rsidR="00A615E9" w:rsidRPr="003534BB" w:rsidRDefault="00A615E9">
      <w:pPr>
        <w:pStyle w:val="Hemstlatt"/>
        <w:numPr>
          <w:ilvl w:val="0"/>
          <w:numId w:val="1"/>
        </w:numPr>
      </w:pPr>
      <w:r w:rsidRPr="003534BB">
        <w:t>Riksdagen tillkännager för regeringen som sin mening vad i motionen anförs om att socialförsäkringsnämnderna bör bibehållas med nuvarande reglering.</w:t>
      </w:r>
    </w:p>
    <w:p w:rsidR="00E30E44" w:rsidRPr="003534BB" w:rsidRDefault="004942C3" w:rsidP="00E30E44">
      <w:pPr>
        <w:pStyle w:val="Rubrik1"/>
      </w:pPr>
      <w:r w:rsidRPr="003534BB">
        <w:t xml:space="preserve">Regeringens </w:t>
      </w:r>
      <w:r w:rsidR="00B24C06" w:rsidRPr="003534BB">
        <w:t>förslag</w:t>
      </w:r>
    </w:p>
    <w:p w:rsidR="00E30E44" w:rsidRPr="003534BB" w:rsidRDefault="00E30E44" w:rsidP="00E30E44">
      <w:r w:rsidRPr="003534BB">
        <w:t>Regeringen föreslår i propositionen att Försäkringskassans försäkringsdeleg</w:t>
      </w:r>
      <w:r w:rsidRPr="003534BB">
        <w:t>a</w:t>
      </w:r>
      <w:r w:rsidRPr="003534BB">
        <w:t xml:space="preserve">tioner </w:t>
      </w:r>
      <w:r w:rsidR="003127EA" w:rsidRPr="003534BB">
        <w:t xml:space="preserve">skall </w:t>
      </w:r>
      <w:r w:rsidRPr="003534BB">
        <w:t xml:space="preserve">avvecklas. I samband med </w:t>
      </w:r>
      <w:r w:rsidR="003127EA" w:rsidRPr="003534BB">
        <w:t xml:space="preserve">detta </w:t>
      </w:r>
      <w:r w:rsidRPr="003534BB">
        <w:t>föreslår regeringen att Försä</w:t>
      </w:r>
      <w:r w:rsidRPr="003534BB">
        <w:t>k</w:t>
      </w:r>
      <w:r w:rsidRPr="003534BB">
        <w:t xml:space="preserve">ringskassan </w:t>
      </w:r>
      <w:r w:rsidR="003127EA" w:rsidRPr="003534BB">
        <w:t xml:space="preserve">skall ta </w:t>
      </w:r>
      <w:r w:rsidRPr="003534BB">
        <w:t>över ansvar</w:t>
      </w:r>
      <w:r w:rsidR="00DA72BE" w:rsidRPr="003534BB">
        <w:t>et för att tillsätta ledamöter i socialförsä</w:t>
      </w:r>
      <w:r w:rsidR="00DA72BE" w:rsidRPr="003534BB">
        <w:t>k</w:t>
      </w:r>
      <w:r w:rsidR="00DA72BE" w:rsidRPr="003534BB">
        <w:t>ringsnämnderna. Vidare föreslår regeringen i propositionen att Försäkring</w:t>
      </w:r>
      <w:r w:rsidR="00DA72BE" w:rsidRPr="003534BB">
        <w:t>s</w:t>
      </w:r>
      <w:r w:rsidR="00DA72BE" w:rsidRPr="003534BB">
        <w:t xml:space="preserve">kassan </w:t>
      </w:r>
      <w:r w:rsidR="003127EA" w:rsidRPr="003534BB">
        <w:t xml:space="preserve">skall ta </w:t>
      </w:r>
      <w:r w:rsidR="00DA72BE" w:rsidRPr="003534BB">
        <w:t>över ansvaret för att besluta om deltagande i finansiell sa</w:t>
      </w:r>
      <w:r w:rsidR="00DA72BE" w:rsidRPr="003534BB">
        <w:t>m</w:t>
      </w:r>
      <w:r w:rsidR="00DA72BE" w:rsidRPr="003534BB">
        <w:t>ordning och annan samverkan inom rehabiliteringsområdet. Slutligen föreslås i propositionen att ärenden om bilstöd till personer med funktionshinder inte längre skall avgöras av socialförsäkringsnämnd utan av tjänsteman hos Fö</w:t>
      </w:r>
      <w:r w:rsidR="00DA72BE" w:rsidRPr="003534BB">
        <w:t>r</w:t>
      </w:r>
      <w:r w:rsidR="00DA72BE" w:rsidRPr="003534BB">
        <w:t>säkringskassan.</w:t>
      </w:r>
    </w:p>
    <w:p w:rsidR="00DA72BE" w:rsidRPr="003534BB" w:rsidRDefault="000A7145" w:rsidP="00DA72BE">
      <w:pPr>
        <w:pStyle w:val="Rubrik1"/>
      </w:pPr>
      <w:r w:rsidRPr="003534BB">
        <w:lastRenderedPageBreak/>
        <w:t>Bakgrund</w:t>
      </w:r>
    </w:p>
    <w:p w:rsidR="0064204E" w:rsidRPr="003534BB" w:rsidRDefault="00A50894" w:rsidP="0064204E">
      <w:r w:rsidRPr="003534BB">
        <w:t xml:space="preserve">Den 1 januari 2005 reformerades </w:t>
      </w:r>
      <w:r w:rsidR="003127EA" w:rsidRPr="003534BB">
        <w:t>F</w:t>
      </w:r>
      <w:r w:rsidRPr="003534BB">
        <w:t>örsäkringskassan</w:t>
      </w:r>
      <w:r w:rsidR="00013364" w:rsidRPr="003534BB">
        <w:t>,</w:t>
      </w:r>
      <w:r w:rsidRPr="003534BB">
        <w:t xml:space="preserve"> </w:t>
      </w:r>
      <w:r w:rsidR="0064204E" w:rsidRPr="003534BB">
        <w:t>i enlighet med den s.k. ANSA-utredningens förslag</w:t>
      </w:r>
      <w:r w:rsidR="00F201C2" w:rsidRPr="003534BB">
        <w:t xml:space="preserve"> (SOU 2003:106)</w:t>
      </w:r>
      <w:r w:rsidR="00013364" w:rsidRPr="003534BB">
        <w:t>,</w:t>
      </w:r>
      <w:r w:rsidR="0064204E" w:rsidRPr="003534BB">
        <w:t xml:space="preserve"> </w:t>
      </w:r>
      <w:r w:rsidRPr="003534BB">
        <w:t xml:space="preserve">till en statlig myndighet. Syftet med att skapa en sammanhållen myndighet var att öka förutsättningarna för att </w:t>
      </w:r>
      <w:r w:rsidR="003127EA" w:rsidRPr="003534BB">
        <w:t xml:space="preserve">kunna leva upp till </w:t>
      </w:r>
      <w:r w:rsidR="00013364" w:rsidRPr="003534BB">
        <w:t xml:space="preserve">de krav som riksdagen satt upp </w:t>
      </w:r>
      <w:r w:rsidRPr="003534BB">
        <w:t>inom socialförsäkrin</w:t>
      </w:r>
      <w:r w:rsidRPr="003534BB">
        <w:t>g</w:t>
      </w:r>
      <w:r w:rsidRPr="003534BB">
        <w:t xml:space="preserve">en. Det handlade </w:t>
      </w:r>
      <w:r w:rsidR="00013364" w:rsidRPr="003534BB">
        <w:t xml:space="preserve">framför allt </w:t>
      </w:r>
      <w:r w:rsidRPr="003534BB">
        <w:t xml:space="preserve">om att öka rättssäkerheten och likformigheten i </w:t>
      </w:r>
      <w:r w:rsidR="00013364" w:rsidRPr="003534BB">
        <w:t>bedömningarna</w:t>
      </w:r>
      <w:r w:rsidRPr="003534BB">
        <w:t xml:space="preserve">. </w:t>
      </w:r>
      <w:r w:rsidR="0064204E" w:rsidRPr="003534BB">
        <w:t xml:space="preserve">När </w:t>
      </w:r>
      <w:r w:rsidR="003127EA" w:rsidRPr="003534BB">
        <w:t xml:space="preserve">riksdagen beslutade om </w:t>
      </w:r>
      <w:r w:rsidR="0064204E" w:rsidRPr="003534BB">
        <w:t>förstatligandet framhöll</w:t>
      </w:r>
      <w:r w:rsidR="003127EA" w:rsidRPr="003534BB">
        <w:t xml:space="preserve">s </w:t>
      </w:r>
      <w:r w:rsidR="00013364" w:rsidRPr="003534BB">
        <w:t xml:space="preserve">vikten av ett </w:t>
      </w:r>
      <w:r w:rsidR="0064204E" w:rsidRPr="003534BB">
        <w:t>fortsatt förtroendemannainflytande i socialförsäkringen. Den nya fo</w:t>
      </w:r>
      <w:r w:rsidR="0064204E" w:rsidRPr="003534BB">
        <w:t>r</w:t>
      </w:r>
      <w:r w:rsidR="0064204E" w:rsidRPr="003534BB">
        <w:t xml:space="preserve">men för detta blev </w:t>
      </w:r>
      <w:r w:rsidR="00013364" w:rsidRPr="003534BB">
        <w:t>f</w:t>
      </w:r>
      <w:r w:rsidR="0064204E" w:rsidRPr="003534BB">
        <w:t>örsäkringsdelegationer i varje län och socialförsäkring</w:t>
      </w:r>
      <w:r w:rsidR="0064204E" w:rsidRPr="003534BB">
        <w:t>s</w:t>
      </w:r>
      <w:r w:rsidR="0064204E" w:rsidRPr="003534BB">
        <w:t>nämnder som tidigare.</w:t>
      </w:r>
    </w:p>
    <w:p w:rsidR="00013364" w:rsidRPr="003534BB" w:rsidRDefault="00013364" w:rsidP="00A32948">
      <w:pPr>
        <w:pStyle w:val="Normaltindrag"/>
      </w:pPr>
      <w:r w:rsidRPr="003534BB">
        <w:t xml:space="preserve">Försäkringsdelegationernas uppdrag handlar om att </w:t>
      </w:r>
      <w:r w:rsidR="00F66E19" w:rsidRPr="003534BB">
        <w:t>bevaka att Försä</w:t>
      </w:r>
      <w:r w:rsidR="00F66E19" w:rsidRPr="003534BB">
        <w:t>k</w:t>
      </w:r>
      <w:r w:rsidR="00F66E19" w:rsidRPr="003534BB">
        <w:t>ringskassans verksamhet i länet bedrivs effektivt, att länets invånare och a</w:t>
      </w:r>
      <w:r w:rsidR="00F66E19" w:rsidRPr="003534BB">
        <w:t>r</w:t>
      </w:r>
      <w:r w:rsidR="00F66E19" w:rsidRPr="003534BB">
        <w:t xml:space="preserve">betsgivare får ett bra bemötande och att kontakterna underlättas genom god service och information. Synpunkter från dessa grupper kan hämtas in genom bland annat kontakter och </w:t>
      </w:r>
      <w:r w:rsidR="006B0270" w:rsidRPr="003534BB">
        <w:t xml:space="preserve">dialog med medborgare och brukarorganisationer. </w:t>
      </w:r>
      <w:r w:rsidR="00E2083B" w:rsidRPr="003534BB">
        <w:t xml:space="preserve">I försäkringsdelegationens </w:t>
      </w:r>
      <w:r w:rsidRPr="003534BB">
        <w:t>bevaknings</w:t>
      </w:r>
      <w:r w:rsidR="00E2083B" w:rsidRPr="003534BB">
        <w:t xml:space="preserve">uppdrag ingår </w:t>
      </w:r>
      <w:r w:rsidR="0064204E" w:rsidRPr="003534BB">
        <w:t xml:space="preserve">vidare </w:t>
      </w:r>
      <w:r w:rsidR="00E2083B" w:rsidRPr="003534BB">
        <w:t>att årligen lämna en skriftlig rapport till regeringen</w:t>
      </w:r>
      <w:r w:rsidRPr="003534BB">
        <w:t>. Detta skall ske före den 31 mars varje år. De 21 rapporter som inkom till regeringen våren 2006 har resulterat i en 52-punktslista över åtaganden för Försäkringskassan. Åtagandena rör bemötande, tillgänglighet, handläggningstider m.m. och skall fungera som underlag för fortsatt utveckling</w:t>
      </w:r>
      <w:r w:rsidR="00134FDA" w:rsidRPr="003534BB">
        <w:t>sarbete inom</w:t>
      </w:r>
      <w:r w:rsidRPr="003534BB">
        <w:t xml:space="preserve"> Försäkringskassan.</w:t>
      </w:r>
    </w:p>
    <w:p w:rsidR="006807A5" w:rsidRPr="003534BB" w:rsidRDefault="00013364" w:rsidP="00A32948">
      <w:pPr>
        <w:pStyle w:val="Normaltindrag"/>
      </w:pPr>
      <w:r w:rsidRPr="003534BB">
        <w:t xml:space="preserve">Utöver bevakningsuppdraget skall </w:t>
      </w:r>
      <w:r w:rsidR="00FA708E" w:rsidRPr="003534BB">
        <w:t xml:space="preserve">försäkringsdelegationerna </w:t>
      </w:r>
      <w:r w:rsidRPr="003534BB">
        <w:t>besluta i fr</w:t>
      </w:r>
      <w:r w:rsidRPr="003534BB">
        <w:t>å</w:t>
      </w:r>
      <w:r w:rsidRPr="003534BB">
        <w:t>gor om samverkan inom rehabiliteringsområdet och utse ledamöter i de sa</w:t>
      </w:r>
      <w:r w:rsidRPr="003534BB">
        <w:t>m</w:t>
      </w:r>
      <w:r w:rsidRPr="003534BB">
        <w:t>ordningsförbund som nu bildas runt om i landet samt i socialförsäkring</w:t>
      </w:r>
      <w:r w:rsidRPr="003534BB">
        <w:t>s</w:t>
      </w:r>
      <w:r w:rsidRPr="003534BB">
        <w:t>nämnderna. Försäkringsd</w:t>
      </w:r>
      <w:r w:rsidR="00E2083B" w:rsidRPr="003534BB">
        <w:t xml:space="preserve">elegationen hanterar </w:t>
      </w:r>
      <w:r w:rsidR="00134FDA" w:rsidRPr="003534BB">
        <w:t xml:space="preserve">dock </w:t>
      </w:r>
      <w:r w:rsidR="00E2083B" w:rsidRPr="003534BB">
        <w:t>inte enskilda</w:t>
      </w:r>
      <w:r w:rsidRPr="003534BB">
        <w:t xml:space="preserve"> ärenden.</w:t>
      </w:r>
    </w:p>
    <w:p w:rsidR="00F201C2" w:rsidRPr="003534BB" w:rsidRDefault="00CD310D" w:rsidP="00A32948">
      <w:pPr>
        <w:pStyle w:val="Normaltindrag"/>
      </w:pPr>
      <w:r w:rsidRPr="003534BB">
        <w:t>I Jan Rydhs utredning</w:t>
      </w:r>
      <w:r w:rsidR="004942C3" w:rsidRPr="003534BB">
        <w:t xml:space="preserve"> från 2004 </w:t>
      </w:r>
      <w:r w:rsidRPr="003534BB">
        <w:t>om Försäkringskassans genomfö</w:t>
      </w:r>
      <w:r w:rsidR="00E7463B" w:rsidRPr="003534BB">
        <w:t>rande</w:t>
      </w:r>
      <w:r w:rsidR="00FD3655" w:rsidRPr="003534BB">
        <w:softHyphen/>
      </w:r>
      <w:r w:rsidR="00E7463B" w:rsidRPr="003534BB">
        <w:t xml:space="preserve">organisation (GEORG) </w:t>
      </w:r>
      <w:r w:rsidRPr="003534BB">
        <w:t>uttalades angående synen på förtroendevalda i försä</w:t>
      </w:r>
      <w:r w:rsidRPr="003534BB">
        <w:t>k</w:t>
      </w:r>
      <w:r w:rsidRPr="003534BB">
        <w:t>ringsdelegationer och socialförsäkringsnämnder</w:t>
      </w:r>
      <w:r w:rsidR="006807A5" w:rsidRPr="003534BB">
        <w:t xml:space="preserve"> </w:t>
      </w:r>
      <w:r w:rsidR="00F201C2" w:rsidRPr="003534BB">
        <w:t>att dessa är:</w:t>
      </w:r>
    </w:p>
    <w:p w:rsidR="00F201C2" w:rsidRPr="003534BB" w:rsidRDefault="00CD310D" w:rsidP="00FA708E">
      <w:pPr>
        <w:pStyle w:val="PunktlistaTankstreck"/>
        <w:tabs>
          <w:tab w:val="clear" w:pos="360"/>
        </w:tabs>
      </w:pPr>
      <w:r w:rsidRPr="003534BB">
        <w:t>viktiga komplement till tjänstemännens kompetens och kunskap</w:t>
      </w:r>
    </w:p>
    <w:p w:rsidR="00F201C2" w:rsidRPr="003534BB" w:rsidRDefault="00CD310D" w:rsidP="00FA708E">
      <w:pPr>
        <w:pStyle w:val="PunktlistaTankstreck"/>
        <w:tabs>
          <w:tab w:val="clear" w:pos="360"/>
        </w:tabs>
        <w:spacing w:before="0"/>
      </w:pPr>
      <w:r w:rsidRPr="003534BB">
        <w:t>betydelsefulla inslag för att trygga medborgarnas insyn och inflytande i det svenska välfärdssystemet</w:t>
      </w:r>
      <w:r w:rsidR="00AD6861" w:rsidRPr="003534BB">
        <w:t xml:space="preserve"> (SOU 2004:</w:t>
      </w:r>
      <w:r w:rsidR="00F201C2" w:rsidRPr="003534BB">
        <w:t>127)</w:t>
      </w:r>
      <w:r w:rsidR="000818D0" w:rsidRPr="003534BB">
        <w:t>.</w:t>
      </w:r>
    </w:p>
    <w:p w:rsidR="00A32948" w:rsidRPr="003534BB" w:rsidRDefault="00CD310D" w:rsidP="00DF7446">
      <w:r w:rsidRPr="003534BB">
        <w:t>GEORG</w:t>
      </w:r>
      <w:r w:rsidR="00DF7446" w:rsidRPr="003534BB">
        <w:t>-utredningen</w:t>
      </w:r>
      <w:r w:rsidRPr="003534BB">
        <w:t xml:space="preserve"> menade att det är rimligt att den myndighet som hant</w:t>
      </w:r>
      <w:r w:rsidRPr="003534BB">
        <w:t>e</w:t>
      </w:r>
      <w:r w:rsidRPr="003534BB">
        <w:t xml:space="preserve">rar en stor del av landets välfärdssystem och så stor del som en tredjedel av statsbudgeten också har medborgarinsyn genom förtroendevalda organ. </w:t>
      </w:r>
      <w:r w:rsidR="00A32948" w:rsidRPr="003534BB">
        <w:t>Detta var också riksdagens mening och en grundförutsättning för själva genom</w:t>
      </w:r>
      <w:r w:rsidR="00FD3655" w:rsidRPr="003534BB">
        <w:softHyphen/>
      </w:r>
      <w:r w:rsidR="00A32948" w:rsidRPr="003534BB">
        <w:t>förandet av sammanslagningen till en myndighet.</w:t>
      </w:r>
    </w:p>
    <w:p w:rsidR="00730F63" w:rsidRPr="003534BB" w:rsidRDefault="00F201C2" w:rsidP="00F201C2">
      <w:pPr>
        <w:pStyle w:val="Rubrik1"/>
      </w:pPr>
      <w:r w:rsidRPr="003534BB">
        <w:t>Vänsterpartiets ställningstagande</w:t>
      </w:r>
    </w:p>
    <w:p w:rsidR="003127EA" w:rsidRPr="003534BB" w:rsidRDefault="00DC107A" w:rsidP="0056674F">
      <w:r w:rsidRPr="003534BB">
        <w:t>Regeringens f</w:t>
      </w:r>
      <w:r w:rsidR="00F201C2" w:rsidRPr="003534BB">
        <w:t xml:space="preserve">örslag innebär att </w:t>
      </w:r>
      <w:r w:rsidRPr="003534BB">
        <w:t>medborgarinflytandet</w:t>
      </w:r>
      <w:r w:rsidR="00F201C2" w:rsidRPr="003534BB">
        <w:t xml:space="preserve"> kraftigt beskärs</w:t>
      </w:r>
      <w:r w:rsidR="004942C3" w:rsidRPr="003534BB">
        <w:t>. Me</w:t>
      </w:r>
      <w:r w:rsidR="00F201C2" w:rsidRPr="003534BB">
        <w:t xml:space="preserve">d regeringens förslag </w:t>
      </w:r>
      <w:r w:rsidR="004942C3" w:rsidRPr="003534BB">
        <w:t xml:space="preserve">skulle detta </w:t>
      </w:r>
      <w:r w:rsidR="00F201C2" w:rsidRPr="003534BB">
        <w:t xml:space="preserve">enbart kunna </w:t>
      </w:r>
      <w:r w:rsidRPr="003534BB">
        <w:t xml:space="preserve">utövas av </w:t>
      </w:r>
      <w:r w:rsidR="003127EA" w:rsidRPr="003534BB">
        <w:t xml:space="preserve">riksdagen. Dessutom skulle </w:t>
      </w:r>
      <w:r w:rsidR="0056674F" w:rsidRPr="003534BB">
        <w:t xml:space="preserve">den politiska medverkan från staten i samordningsförbunden </w:t>
      </w:r>
      <w:r w:rsidR="00F201C2" w:rsidRPr="003534BB">
        <w:t>häri</w:t>
      </w:r>
      <w:r w:rsidR="00FD3655" w:rsidRPr="003534BB">
        <w:softHyphen/>
      </w:r>
      <w:r w:rsidR="00F201C2" w:rsidRPr="003534BB">
        <w:t xml:space="preserve">genom </w:t>
      </w:r>
      <w:r w:rsidR="003127EA" w:rsidRPr="003534BB">
        <w:t>försvinna</w:t>
      </w:r>
      <w:r w:rsidR="0056674F" w:rsidRPr="003534BB">
        <w:t>.</w:t>
      </w:r>
      <w:r w:rsidR="00F201C2" w:rsidRPr="003534BB">
        <w:t xml:space="preserve"> D</w:t>
      </w:r>
      <w:r w:rsidR="003127EA" w:rsidRPr="003534BB">
        <w:t xml:space="preserve">etta </w:t>
      </w:r>
      <w:r w:rsidR="00F201C2" w:rsidRPr="003534BB">
        <w:t xml:space="preserve">skulle </w:t>
      </w:r>
      <w:r w:rsidR="003127EA" w:rsidRPr="003534BB">
        <w:t>få allvarliga konsekvenser för dem som på grund av sjukdom eller arbetsskada står utanför arbetsmark</w:t>
      </w:r>
      <w:r w:rsidR="006827C1" w:rsidRPr="003534BB">
        <w:t>n</w:t>
      </w:r>
      <w:r w:rsidR="003127EA" w:rsidRPr="003534BB">
        <w:t>aden.</w:t>
      </w:r>
    </w:p>
    <w:p w:rsidR="00F201C2" w:rsidRPr="003534BB" w:rsidRDefault="00F201C2" w:rsidP="00F201C2">
      <w:pPr>
        <w:pStyle w:val="Normaltindrag"/>
      </w:pPr>
      <w:r w:rsidRPr="003534BB">
        <w:t xml:space="preserve">Det är vidare mycket förvånande att regeringen hastar fram detta förslag med en sådan </w:t>
      </w:r>
      <w:r w:rsidR="000818D0" w:rsidRPr="003534BB">
        <w:t>fart</w:t>
      </w:r>
      <w:r w:rsidRPr="003534BB">
        <w:t xml:space="preserve"> att man inte ens inväntar den avrapportering som försä</w:t>
      </w:r>
      <w:r w:rsidRPr="003534BB">
        <w:t>k</w:t>
      </w:r>
      <w:r w:rsidRPr="003534BB">
        <w:t>ringsdelegationerna skall avlämna under 2007, inte minst med tanke på det särskilda uppdrag som förelegat angående handikappersättning och vård</w:t>
      </w:r>
      <w:r w:rsidR="00FD3655" w:rsidRPr="003534BB">
        <w:softHyphen/>
      </w:r>
      <w:r w:rsidRPr="003534BB">
        <w:t>bidrag. Det förefaller som att det viktiga för regeringen är att begränsa me</w:t>
      </w:r>
      <w:r w:rsidRPr="003534BB">
        <w:t>d</w:t>
      </w:r>
      <w:r w:rsidRPr="003534BB">
        <w:t>borgarinsyn</w:t>
      </w:r>
      <w:r w:rsidR="005B09B0" w:rsidRPr="003534BB">
        <w:t>en</w:t>
      </w:r>
      <w:r w:rsidRPr="003534BB">
        <w:t xml:space="preserve"> så fort som möjligt.</w:t>
      </w:r>
      <w:r w:rsidR="006A604F" w:rsidRPr="003534BB">
        <w:t xml:space="preserve"> </w:t>
      </w:r>
      <w:r w:rsidR="005B09B0" w:rsidRPr="003534BB">
        <w:t>Eftersom det inte finns någon tillsynsmy</w:t>
      </w:r>
      <w:r w:rsidR="005B09B0" w:rsidRPr="003534BB">
        <w:t>n</w:t>
      </w:r>
      <w:r w:rsidR="005B09B0" w:rsidRPr="003534BB">
        <w:t xml:space="preserve">dighet avseende Försäkringskassans verksamhet innebär förslaget dessutom att Försäkringskassan helt skulle </w:t>
      </w:r>
      <w:r w:rsidR="00780B12" w:rsidRPr="003534BB">
        <w:t xml:space="preserve">sakna </w:t>
      </w:r>
      <w:r w:rsidR="005B09B0" w:rsidRPr="003534BB">
        <w:t xml:space="preserve">tillsyn från och med </w:t>
      </w:r>
      <w:r w:rsidR="006827C1" w:rsidRPr="003534BB">
        <w:t xml:space="preserve">den </w:t>
      </w:r>
      <w:r w:rsidR="005B09B0" w:rsidRPr="003534BB">
        <w:t>1 januari 2007.</w:t>
      </w:r>
    </w:p>
    <w:p w:rsidR="00D910F2" w:rsidRPr="003534BB" w:rsidRDefault="00FD3655" w:rsidP="00D910F2">
      <w:pPr>
        <w:pStyle w:val="Normaltindrag"/>
      </w:pPr>
      <w:r w:rsidRPr="003534BB">
        <w:t>Vänsterpartiet</w:t>
      </w:r>
      <w:r w:rsidR="006A604F" w:rsidRPr="003534BB">
        <w:t xml:space="preserve"> </w:t>
      </w:r>
      <w:r w:rsidR="00B24C06" w:rsidRPr="003534BB">
        <w:t>delar GEORG</w:t>
      </w:r>
      <w:r w:rsidR="006827C1" w:rsidRPr="003534BB">
        <w:t>-utredningen</w:t>
      </w:r>
      <w:r w:rsidRPr="003534BB">
        <w:t>s</w:t>
      </w:r>
      <w:r w:rsidR="00B24C06" w:rsidRPr="003534BB">
        <w:t xml:space="preserve"> slutsatser och </w:t>
      </w:r>
      <w:r w:rsidR="00D910F2" w:rsidRPr="003534BB">
        <w:t>menar att</w:t>
      </w:r>
      <w:r w:rsidR="006A604F" w:rsidRPr="003534BB">
        <w:t xml:space="preserve"> försä</w:t>
      </w:r>
      <w:r w:rsidR="006A604F" w:rsidRPr="003534BB">
        <w:t>k</w:t>
      </w:r>
      <w:r w:rsidR="006A604F" w:rsidRPr="003534BB">
        <w:t xml:space="preserve">ringsdelegationerna är viktiga för att </w:t>
      </w:r>
      <w:r w:rsidR="00D910F2" w:rsidRPr="003534BB">
        <w:t>garantera medborgarnas insyn och infl</w:t>
      </w:r>
      <w:r w:rsidR="00D910F2" w:rsidRPr="003534BB">
        <w:t>y</w:t>
      </w:r>
      <w:r w:rsidR="00D910F2" w:rsidRPr="003534BB">
        <w:t>tande i så avgörande delar som våra gemensamma försäkringar. Dessutom är det tydligt att ett slopande av försäkringsdelegationerna innebär ett hinder för den finansiella samordning mellan Försäkringskassan, Arbetsförmedlingen, kommuner och landsting som är så viktig för att få rehabiliteringsinsatser att fungera. Försäkringsdelegationerna spelar genom de förtroendevalda näml</w:t>
      </w:r>
      <w:r w:rsidR="00D910F2" w:rsidRPr="003534BB">
        <w:t>i</w:t>
      </w:r>
      <w:r w:rsidR="00D910F2" w:rsidRPr="003534BB">
        <w:t>gen en viktig roll i dessa samarbetsprojekt runt om i landet. Det har visat sig mycket tydligt att det behövs engagerade politiker</w:t>
      </w:r>
      <w:r w:rsidR="00780B12" w:rsidRPr="003534BB">
        <w:t xml:space="preserve"> med kännedom om lokala förutsättningar</w:t>
      </w:r>
      <w:r w:rsidR="00D910F2" w:rsidRPr="003534BB">
        <w:t xml:space="preserve"> för att få samordningen att f</w:t>
      </w:r>
      <w:r w:rsidR="00294B5F" w:rsidRPr="003534BB">
        <w:t xml:space="preserve">ungera. </w:t>
      </w:r>
      <w:r w:rsidR="00D910F2" w:rsidRPr="003534BB">
        <w:t>Genom ett avskaffande av försäkringsdelegationerna skulle många av de samarbetsprojekt som äntligen påbörjats troligtvis avbrytas.</w:t>
      </w:r>
    </w:p>
    <w:p w:rsidR="006A604F" w:rsidRPr="003534BB" w:rsidRDefault="00294B5F" w:rsidP="00294B5F">
      <w:pPr>
        <w:pStyle w:val="Normaltindrag"/>
      </w:pPr>
      <w:r w:rsidRPr="003534BB">
        <w:t>Vänsterpartiet anser att försäkringsdelegationerna skall finnas kvar med ovan angivna motivering. De utgör en viktig del för legitimiteten i socialfö</w:t>
      </w:r>
      <w:r w:rsidRPr="003534BB">
        <w:t>r</w:t>
      </w:r>
      <w:r w:rsidRPr="003534BB">
        <w:t xml:space="preserve">säkringssystemet. </w:t>
      </w:r>
      <w:r w:rsidR="006A604F" w:rsidRPr="003534BB">
        <w:t>Mot denna bakgrund bör därför riksdagen avslå regeringens proposition 2006/07:10 Avveckling av försäkringsdelegationerna samt ändrad beslutsordning i ärenden om bilstöd. Detta bör riksdagen besluta.</w:t>
      </w:r>
    </w:p>
    <w:p w:rsidR="00294B5F" w:rsidRPr="003534BB" w:rsidRDefault="00013364" w:rsidP="006A604F">
      <w:pPr>
        <w:pStyle w:val="Normaltindrag"/>
      </w:pPr>
      <w:r w:rsidRPr="003534BB">
        <w:t xml:space="preserve">Regeringen avser vidare att </w:t>
      </w:r>
      <w:r w:rsidR="006A604F" w:rsidRPr="003534BB">
        <w:t xml:space="preserve">så fort det kan anses möjligt </w:t>
      </w:r>
      <w:r w:rsidRPr="003534BB">
        <w:t>slopa socialfö</w:t>
      </w:r>
      <w:r w:rsidRPr="003534BB">
        <w:t>r</w:t>
      </w:r>
      <w:r w:rsidRPr="003534BB">
        <w:t xml:space="preserve">säkringsnämnderna. </w:t>
      </w:r>
      <w:r w:rsidR="006A604F" w:rsidRPr="003534BB">
        <w:t xml:space="preserve">Detta skulle enligt </w:t>
      </w:r>
      <w:r w:rsidR="00FD3655" w:rsidRPr="003534BB">
        <w:t xml:space="preserve">Vänsterpartiets </w:t>
      </w:r>
      <w:r w:rsidR="006A604F" w:rsidRPr="003534BB">
        <w:t>mening vara en myc</w:t>
      </w:r>
      <w:r w:rsidR="006A604F" w:rsidRPr="003534BB">
        <w:t>k</w:t>
      </w:r>
      <w:r w:rsidR="006A604F" w:rsidRPr="003534BB">
        <w:t>et beklaglig utveckling. Att avskaffa socialförsäkringsnämnderna skulle inn</w:t>
      </w:r>
      <w:r w:rsidR="006A604F" w:rsidRPr="003534BB">
        <w:t>e</w:t>
      </w:r>
      <w:r w:rsidR="006A604F" w:rsidRPr="003534BB">
        <w:t xml:space="preserve">bära att den folkliga förankringen av socialförsäkringen </w:t>
      </w:r>
      <w:r w:rsidR="00294B5F" w:rsidRPr="003534BB">
        <w:t>och det lokala me</w:t>
      </w:r>
      <w:r w:rsidR="00294B5F" w:rsidRPr="003534BB">
        <w:t>d</w:t>
      </w:r>
      <w:r w:rsidR="00294B5F" w:rsidRPr="003534BB">
        <w:t xml:space="preserve">borgarinflytandet helt </w:t>
      </w:r>
      <w:r w:rsidR="006A604F" w:rsidRPr="003534BB">
        <w:t>går förlorad. Genom socialförsäkringsnämnderna sä</w:t>
      </w:r>
      <w:r w:rsidR="006A604F" w:rsidRPr="003534BB">
        <w:t>k</w:t>
      </w:r>
      <w:r w:rsidR="006A604F" w:rsidRPr="003534BB">
        <w:t>ras förutom hänsynstagande till viss lokal kännedom också den fackliga fö</w:t>
      </w:r>
      <w:r w:rsidR="006A604F" w:rsidRPr="003534BB">
        <w:t>r</w:t>
      </w:r>
      <w:r w:rsidR="006A604F" w:rsidRPr="003534BB">
        <w:t xml:space="preserve">ankringen. </w:t>
      </w:r>
      <w:r w:rsidR="00294B5F" w:rsidRPr="003534BB">
        <w:t>Vidare skulle en sådan ordning kraftigt begränsa individens öve</w:t>
      </w:r>
      <w:r w:rsidR="00294B5F" w:rsidRPr="003534BB">
        <w:t>r</w:t>
      </w:r>
      <w:r w:rsidR="00294B5F" w:rsidRPr="003534BB">
        <w:t>klagandemöjligheter i försäkringen.</w:t>
      </w:r>
    </w:p>
    <w:p w:rsidR="006807A5" w:rsidRPr="003534BB" w:rsidRDefault="00294B5F" w:rsidP="006A604F">
      <w:pPr>
        <w:pStyle w:val="Normaltindrag"/>
      </w:pPr>
      <w:r w:rsidRPr="003534BB">
        <w:t>Även om det kan anses angeläget att hitta sätt att effektivisera ärendeha</w:t>
      </w:r>
      <w:r w:rsidRPr="003534BB">
        <w:t>n</w:t>
      </w:r>
      <w:r w:rsidRPr="003534BB">
        <w:t xml:space="preserve">teringen i flera avseenden, och att koncentration av ärendeslag kan vara ett lämpligt verktyg för att uppnå sådan effektivisering, anser </w:t>
      </w:r>
      <w:r w:rsidR="00FD3655" w:rsidRPr="003534BB">
        <w:t xml:space="preserve">Vänsterpartiet </w:t>
      </w:r>
      <w:r w:rsidRPr="003534BB">
        <w:t>inte att en ändrad beslutsordning i ärenden om bilstöd till personer med funktion</w:t>
      </w:r>
      <w:r w:rsidRPr="003534BB">
        <w:t>s</w:t>
      </w:r>
      <w:r w:rsidRPr="003534BB">
        <w:t>hinder kan anses motiverat.</w:t>
      </w:r>
    </w:p>
    <w:p w:rsidR="00A73E9B" w:rsidRPr="003534BB" w:rsidRDefault="00294B5F" w:rsidP="00A73E9B">
      <w:pPr>
        <w:pStyle w:val="Normaltindrag"/>
      </w:pPr>
      <w:r w:rsidRPr="003534BB">
        <w:t xml:space="preserve">Det är för </w:t>
      </w:r>
      <w:r w:rsidR="00FD3655" w:rsidRPr="003534BB">
        <w:t xml:space="preserve">Vänsterpartiet </w:t>
      </w:r>
      <w:r w:rsidRPr="003534BB">
        <w:t xml:space="preserve">en prioriterad </w:t>
      </w:r>
      <w:r w:rsidR="007A6768" w:rsidRPr="003534BB">
        <w:t>fråga</w:t>
      </w:r>
      <w:r w:rsidRPr="003534BB">
        <w:t xml:space="preserve"> att värna medborgarinflyta</w:t>
      </w:r>
      <w:r w:rsidRPr="003534BB">
        <w:t>n</w:t>
      </w:r>
      <w:r w:rsidRPr="003534BB">
        <w:t xml:space="preserve">det i socialförsäkringarna. Socialförsäkringsnämnderna utgör i detta avseende en central del i socialförsäkringens administrativa uppbyggnad. </w:t>
      </w:r>
      <w:r w:rsidR="007A6768" w:rsidRPr="003534BB">
        <w:t xml:space="preserve">Det är för </w:t>
      </w:r>
      <w:r w:rsidR="00FD3655" w:rsidRPr="003534BB">
        <w:t xml:space="preserve">Vänsterpartiet </w:t>
      </w:r>
      <w:r w:rsidR="007A6768" w:rsidRPr="003534BB">
        <w:t>också en prioriterad uppgift att värna rättssäkerheten i socia</w:t>
      </w:r>
      <w:r w:rsidR="007A6768" w:rsidRPr="003534BB">
        <w:t>l</w:t>
      </w:r>
      <w:r w:rsidR="007A6768" w:rsidRPr="003534BB">
        <w:t>försäkringssystemet och likvärdigheten i bedömningarna, och att denna str</w:t>
      </w:r>
      <w:r w:rsidR="007A6768" w:rsidRPr="003534BB">
        <w:t>ä</w:t>
      </w:r>
      <w:r w:rsidR="007A6768" w:rsidRPr="003534BB">
        <w:t>van aldrig skall innebära en utveckling mot ökad restriktivitet i bedömninga</w:t>
      </w:r>
      <w:r w:rsidR="007A6768" w:rsidRPr="003534BB">
        <w:t>r</w:t>
      </w:r>
      <w:r w:rsidR="007A6768" w:rsidRPr="003534BB">
        <w:t>na. Mot denna bakgrund bör socialförsäkringsnämnderna bibehållas med nuvarande reglering.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4BB">
        <w:trPr>
          <w:cantSplit/>
        </w:trPr>
        <w:tc>
          <w:tcPr>
            <w:tcW w:w="3046" w:type="dxa"/>
          </w:tcPr>
          <w:p w:rsidR="00A615E9" w:rsidRPr="003534BB" w:rsidRDefault="00A615E9">
            <w:pPr>
              <w:pStyle w:val="UnderskriftDatum"/>
              <w:spacing w:before="240"/>
            </w:pPr>
            <w:r w:rsidRPr="003534BB">
              <w:t>Stockholm den 22 november 2006</w:t>
            </w:r>
          </w:p>
        </w:tc>
        <w:tc>
          <w:tcPr>
            <w:tcW w:w="3047" w:type="dxa"/>
          </w:tcPr>
          <w:p w:rsidR="00A615E9" w:rsidRPr="003534BB" w:rsidRDefault="00A615E9">
            <w:pPr>
              <w:pStyle w:val="Underskrifter"/>
              <w:spacing w:before="240"/>
            </w:pPr>
          </w:p>
        </w:tc>
      </w:tr>
      <w:tr w:rsidR="00000000" w:rsidRPr="003534BB">
        <w:trPr>
          <w:cantSplit/>
        </w:trPr>
        <w:tc>
          <w:tcPr>
            <w:tcW w:w="3046" w:type="dxa"/>
          </w:tcPr>
          <w:p w:rsidR="00A615E9" w:rsidRPr="003534BB" w:rsidRDefault="00A615E9">
            <w:pPr>
              <w:pStyle w:val="Underskrifter"/>
            </w:pPr>
            <w:r w:rsidRPr="003534BB">
              <w:t>LiseLotte Olsson (v)</w:t>
            </w:r>
          </w:p>
        </w:tc>
        <w:tc>
          <w:tcPr>
            <w:tcW w:w="3046" w:type="dxa"/>
          </w:tcPr>
          <w:p w:rsidR="00A615E9" w:rsidRPr="003534BB" w:rsidRDefault="00A615E9">
            <w:pPr>
              <w:pStyle w:val="Underskrifter"/>
            </w:pPr>
          </w:p>
        </w:tc>
      </w:tr>
      <w:tr w:rsidR="00000000" w:rsidRPr="003534BB">
        <w:trPr>
          <w:cantSplit/>
        </w:trPr>
        <w:tc>
          <w:tcPr>
            <w:tcW w:w="3046" w:type="dxa"/>
          </w:tcPr>
          <w:p w:rsidR="00A615E9" w:rsidRPr="003534BB" w:rsidRDefault="00A615E9">
            <w:pPr>
              <w:pStyle w:val="Underskrifter"/>
            </w:pPr>
            <w:r w:rsidRPr="003534BB">
              <w:t>Torbjörn Björlund (v)</w:t>
            </w:r>
          </w:p>
        </w:tc>
        <w:tc>
          <w:tcPr>
            <w:tcW w:w="3046" w:type="dxa"/>
          </w:tcPr>
          <w:p w:rsidR="00A615E9" w:rsidRPr="003534BB" w:rsidRDefault="00A615E9">
            <w:pPr>
              <w:pStyle w:val="Underskrifter"/>
            </w:pPr>
            <w:r w:rsidRPr="003534BB">
              <w:t>Josefin Brink (v)</w:t>
            </w:r>
          </w:p>
        </w:tc>
      </w:tr>
      <w:tr w:rsidR="00000000" w:rsidRPr="003534BB">
        <w:trPr>
          <w:cantSplit/>
        </w:trPr>
        <w:tc>
          <w:tcPr>
            <w:tcW w:w="3046" w:type="dxa"/>
          </w:tcPr>
          <w:p w:rsidR="00A615E9" w:rsidRPr="003534BB" w:rsidRDefault="00A615E9">
            <w:pPr>
              <w:pStyle w:val="Underskrifter"/>
            </w:pPr>
            <w:r w:rsidRPr="003534BB">
              <w:t>Kalle Larsson (v)</w:t>
            </w:r>
          </w:p>
        </w:tc>
        <w:tc>
          <w:tcPr>
            <w:tcW w:w="3046" w:type="dxa"/>
          </w:tcPr>
          <w:p w:rsidR="00A615E9" w:rsidRPr="003534BB" w:rsidRDefault="00A615E9">
            <w:pPr>
              <w:pStyle w:val="Underskrifter"/>
            </w:pPr>
            <w:r w:rsidRPr="003534BB">
              <w:t>Kent Persson (v)</w:t>
            </w:r>
          </w:p>
        </w:tc>
      </w:tr>
      <w:tr w:rsidR="00000000" w:rsidRPr="003534BB">
        <w:trPr>
          <w:cantSplit/>
        </w:trPr>
        <w:tc>
          <w:tcPr>
            <w:tcW w:w="3046" w:type="dxa"/>
          </w:tcPr>
          <w:p w:rsidR="00A615E9" w:rsidRPr="003534BB" w:rsidRDefault="00A615E9">
            <w:pPr>
              <w:pStyle w:val="Underskrifter"/>
            </w:pPr>
            <w:r w:rsidRPr="003534BB">
              <w:t>Gunilla Wahlén (v)</w:t>
            </w:r>
          </w:p>
        </w:tc>
        <w:tc>
          <w:tcPr>
            <w:tcW w:w="3046" w:type="dxa"/>
          </w:tcPr>
          <w:p w:rsidR="00A615E9" w:rsidRPr="003534BB" w:rsidRDefault="00A615E9">
            <w:pPr>
              <w:pStyle w:val="Underskrifter"/>
            </w:pPr>
            <w:r w:rsidRPr="003534BB">
              <w:t>Alice Åström (v)</w:t>
            </w:r>
          </w:p>
        </w:tc>
      </w:tr>
    </w:tbl>
    <w:p w:rsidR="00A73E9B" w:rsidRPr="003534BB" w:rsidRDefault="00A73E9B" w:rsidP="006D5B90">
      <w:pPr>
        <w:pStyle w:val="Normaltindrag"/>
      </w:pPr>
    </w:p>
    <w:sectPr w:rsidR="00A73E9B" w:rsidRPr="003534BB" w:rsidSect="006D5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5E9" w:rsidRPr="003534BB" w:rsidRDefault="00A615E9">
      <w:r w:rsidRPr="003534BB">
        <w:separator/>
      </w:r>
    </w:p>
  </w:endnote>
  <w:endnote w:type="continuationSeparator" w:id="0">
    <w:p w:rsidR="00A615E9" w:rsidRPr="003534BB" w:rsidRDefault="00A615E9">
      <w:r w:rsidRPr="00353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TBB Do 00">
    <w:altName w:val="TTBB Do"/>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90" w:rsidRPr="003534BB" w:rsidRDefault="003534BB" w:rsidP="006D5B90">
    <w:pPr>
      <w:pStyle w:val="Sidfot"/>
    </w:pPr>
    <w:r w:rsidRPr="00353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976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90" w:rsidRDefault="00A615E9">
                          <w:pPr>
                            <w:pStyle w:val="NormalS5sidnrV"/>
                          </w:pPr>
                          <w:r>
                            <w:fldChar w:fldCharType="begin"/>
                          </w:r>
                          <w:r w:rsidR="006D5B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B90" w:rsidRDefault="00A615E9">
                    <w:pPr>
                      <w:pStyle w:val="NormalS5sidnrV"/>
                    </w:pPr>
                    <w:r>
                      <w:fldChar w:fldCharType="begin"/>
                    </w:r>
                    <w:r w:rsidR="006D5B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133" w:rsidRPr="003534BB" w:rsidRDefault="003534BB" w:rsidP="006D5B90">
    <w:pPr>
      <w:pStyle w:val="Sidfot"/>
    </w:pPr>
    <w:r w:rsidRPr="00353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070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90" w:rsidRDefault="00A615E9">
                          <w:pPr>
                            <w:pStyle w:val="NormalS5sidnrH"/>
                            <w:ind w:right="0"/>
                          </w:pPr>
                          <w:r>
                            <w:fldChar w:fldCharType="begin"/>
                          </w:r>
                          <w:r w:rsidR="006D5B90">
                            <w:instrText xml:space="preserve"> PAGE *\charformat</w:instrText>
                          </w:r>
                          <w:r>
                            <w:fldChar w:fldCharType="separate"/>
                          </w:r>
                          <w:r w:rsidR="00AD16E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B90" w:rsidRDefault="00A615E9">
                    <w:pPr>
                      <w:pStyle w:val="NormalS5sidnrH"/>
                      <w:ind w:right="0"/>
                    </w:pPr>
                    <w:r>
                      <w:fldChar w:fldCharType="begin"/>
                    </w:r>
                    <w:r w:rsidR="006D5B90">
                      <w:instrText xml:space="preserve"> PAGE *\charformat</w:instrText>
                    </w:r>
                    <w:r>
                      <w:fldChar w:fldCharType="separate"/>
                    </w:r>
                    <w:r w:rsidR="00AD16E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133" w:rsidRPr="003534BB" w:rsidRDefault="003534BB" w:rsidP="006D5B90">
    <w:pPr>
      <w:pStyle w:val="Sidfot"/>
    </w:pPr>
    <w:r w:rsidRPr="00353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25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90" w:rsidRDefault="00A615E9">
                          <w:pPr>
                            <w:pStyle w:val="NormalS5sidnrH"/>
                            <w:ind w:right="0"/>
                          </w:pPr>
                          <w:r>
                            <w:fldChar w:fldCharType="begin"/>
                          </w:r>
                          <w:r w:rsidR="006D5B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B90" w:rsidRDefault="00A615E9">
                    <w:pPr>
                      <w:pStyle w:val="NormalS5sidnrH"/>
                      <w:ind w:right="0"/>
                    </w:pPr>
                    <w:r>
                      <w:fldChar w:fldCharType="begin"/>
                    </w:r>
                    <w:r w:rsidR="006D5B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5E9" w:rsidRPr="003534BB" w:rsidRDefault="00A615E9">
      <w:r w:rsidRPr="003534BB">
        <w:separator/>
      </w:r>
    </w:p>
  </w:footnote>
  <w:footnote w:type="continuationSeparator" w:id="0">
    <w:p w:rsidR="00A615E9" w:rsidRPr="003534BB" w:rsidRDefault="00A615E9">
      <w:r w:rsidRPr="00353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90" w:rsidRPr="003534BB" w:rsidRDefault="003534BB" w:rsidP="006D5B90">
    <w:pPr>
      <w:pStyle w:val="Sidhuvud"/>
    </w:pPr>
    <w:r w:rsidRPr="00353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775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90" w:rsidRDefault="00A615E9">
                          <w:pPr>
                            <w:pStyle w:val="KantRubrikS5V"/>
                          </w:pPr>
                          <w:r>
                            <w:fldChar w:fldCharType="begin"/>
                          </w:r>
                          <w:r w:rsidR="006D5B90">
                            <w:instrText xml:space="preserve"> DOCPROPERTY "YearUser" *\charformat </w:instrText>
                          </w:r>
                          <w:r>
                            <w:fldChar w:fldCharType="separate"/>
                          </w:r>
                          <w:r w:rsidR="00B966E8">
                            <w:t>2006/07</w:t>
                          </w:r>
                          <w:r>
                            <w:fldChar w:fldCharType="end"/>
                          </w:r>
                          <w:r w:rsidR="006D5B90">
                            <w:t>:</w:t>
                          </w:r>
                          <w:r>
                            <w:fldChar w:fldCharType="begin"/>
                          </w:r>
                          <w:r w:rsidR="006D5B90">
                            <w:instrText xml:space="preserve"> DOCPROPERTY "Motionsnummer" *\charformat </w:instrText>
                          </w:r>
                          <w:r>
                            <w:fldChar w:fldCharType="separate"/>
                          </w:r>
                          <w:r w:rsidR="00B966E8">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B90" w:rsidRDefault="00A615E9">
                    <w:pPr>
                      <w:pStyle w:val="KantRubrikS5V"/>
                    </w:pPr>
                    <w:r>
                      <w:fldChar w:fldCharType="begin"/>
                    </w:r>
                    <w:r w:rsidR="006D5B90">
                      <w:instrText xml:space="preserve"> DOCPROPERTY "YearUser" *\charformat </w:instrText>
                    </w:r>
                    <w:r>
                      <w:fldChar w:fldCharType="separate"/>
                    </w:r>
                    <w:r w:rsidR="00B966E8">
                      <w:t>2006/07</w:t>
                    </w:r>
                    <w:r>
                      <w:fldChar w:fldCharType="end"/>
                    </w:r>
                    <w:r w:rsidR="006D5B90">
                      <w:t>:</w:t>
                    </w:r>
                    <w:r>
                      <w:fldChar w:fldCharType="begin"/>
                    </w:r>
                    <w:r w:rsidR="006D5B90">
                      <w:instrText xml:space="preserve"> DOCPROPERTY "Motionsnummer" *\charformat </w:instrText>
                    </w:r>
                    <w:r>
                      <w:fldChar w:fldCharType="separate"/>
                    </w:r>
                    <w:r w:rsidR="00B966E8">
                      <w:t>Sf1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133" w:rsidRPr="003534BB" w:rsidRDefault="003534BB" w:rsidP="006D5B90">
    <w:pPr>
      <w:pStyle w:val="Sidhuvud"/>
    </w:pPr>
    <w:r w:rsidRPr="00353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4745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90" w:rsidRDefault="00A615E9">
                          <w:pPr>
                            <w:pStyle w:val="KantRubrikS5H"/>
                            <w:ind w:right="0"/>
                          </w:pPr>
                          <w:r>
                            <w:fldChar w:fldCharType="begin"/>
                          </w:r>
                          <w:r w:rsidR="006D5B90">
                            <w:instrText xml:space="preserve"> DOCPROPERTY "YearUser" *\charformat </w:instrText>
                          </w:r>
                          <w:r>
                            <w:fldChar w:fldCharType="separate"/>
                          </w:r>
                          <w:r w:rsidR="00B966E8">
                            <w:t>2006/07</w:t>
                          </w:r>
                          <w:r>
                            <w:fldChar w:fldCharType="end"/>
                          </w:r>
                          <w:r w:rsidR="006D5B90">
                            <w:t>:</w:t>
                          </w:r>
                          <w:r>
                            <w:fldChar w:fldCharType="begin"/>
                          </w:r>
                          <w:r w:rsidR="006D5B90">
                            <w:instrText xml:space="preserve"> DOCPROPERTY "Motionsnummer" *\charformat </w:instrText>
                          </w:r>
                          <w:r>
                            <w:fldChar w:fldCharType="separate"/>
                          </w:r>
                          <w:r w:rsidR="00B966E8">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B90" w:rsidRDefault="00A615E9">
                    <w:pPr>
                      <w:pStyle w:val="KantRubrikS5H"/>
                      <w:ind w:right="0"/>
                    </w:pPr>
                    <w:r>
                      <w:fldChar w:fldCharType="begin"/>
                    </w:r>
                    <w:r w:rsidR="006D5B90">
                      <w:instrText xml:space="preserve"> DOCPROPERTY "YearUser" *\charformat </w:instrText>
                    </w:r>
                    <w:r>
                      <w:fldChar w:fldCharType="separate"/>
                    </w:r>
                    <w:r w:rsidR="00B966E8">
                      <w:t>2006/07</w:t>
                    </w:r>
                    <w:r>
                      <w:fldChar w:fldCharType="end"/>
                    </w:r>
                    <w:r w:rsidR="006D5B90">
                      <w:t>:</w:t>
                    </w:r>
                    <w:r>
                      <w:fldChar w:fldCharType="begin"/>
                    </w:r>
                    <w:r w:rsidR="006D5B90">
                      <w:instrText xml:space="preserve"> DOCPROPERTY "Motionsnummer" *\charformat </w:instrText>
                    </w:r>
                    <w:r>
                      <w:fldChar w:fldCharType="separate"/>
                    </w:r>
                    <w:r w:rsidR="00B966E8">
                      <w:t>Sf1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5E9" w:rsidRPr="003534BB" w:rsidRDefault="00A615E9">
    <w:pPr>
      <w:pStyle w:val="FSHNormal"/>
      <w:tabs>
        <w:tab w:val="right" w:pos="5840"/>
      </w:tabs>
    </w:pPr>
    <w:r w:rsidRPr="003534BB">
      <w:br/>
    </w:r>
    <w:r w:rsidRPr="003534BB">
      <w:fldChar w:fldCharType="begin" w:fldLock="1"/>
    </w:r>
    <w:r w:rsidRPr="003534BB">
      <w:instrText xml:space="preserve"> DOCPROPERTY</w:instrText>
    </w:r>
    <w:r w:rsidRPr="003534BB">
      <w:rPr>
        <w:sz w:val="18"/>
      </w:rPr>
      <w:instrText xml:space="preserve"> "YearUser" *\charformat </w:instrText>
    </w:r>
    <w:r w:rsidRPr="003534BB">
      <w:fldChar w:fldCharType="separate"/>
    </w:r>
    <w:r w:rsidRPr="003534BB">
      <w:t>2006/07</w:t>
    </w:r>
    <w:r w:rsidRPr="003534BB">
      <w:fldChar w:fldCharType="end"/>
    </w:r>
    <w:r w:rsidRPr="003534BB">
      <w:t xml:space="preserve"> </w:t>
    </w:r>
    <w:r w:rsidRPr="003534BB">
      <w:tab/>
      <w:t xml:space="preserve">mnr: </w:t>
    </w:r>
    <w:r w:rsidRPr="003534BB">
      <w:fldChar w:fldCharType="begin" w:fldLock="1"/>
    </w:r>
    <w:r w:rsidRPr="003534BB">
      <w:instrText xml:space="preserve"> DOCPROPERTY</w:instrText>
    </w:r>
    <w:r w:rsidRPr="003534BB">
      <w:rPr>
        <w:sz w:val="18"/>
      </w:rPr>
      <w:instrText xml:space="preserve"> "Motionsnummer" *\charformat </w:instrText>
    </w:r>
    <w:r w:rsidRPr="003534BB">
      <w:fldChar w:fldCharType="separate"/>
    </w:r>
    <w:r w:rsidRPr="003534BB">
      <w:t>Sf1</w:t>
    </w:r>
    <w:r w:rsidRPr="003534BB">
      <w:fldChar w:fldCharType="end"/>
    </w:r>
    <w:r w:rsidRPr="003534BB">
      <w:br/>
    </w:r>
    <w:r w:rsidRPr="003534BB">
      <w:fldChar w:fldCharType="begin" w:fldLock="1"/>
    </w:r>
    <w:r w:rsidRPr="003534BB">
      <w:instrText xml:space="preserve"> DOCPROPERTY</w:instrText>
    </w:r>
    <w:r w:rsidRPr="003534BB">
      <w:rPr>
        <w:sz w:val="18"/>
      </w:rPr>
      <w:instrText xml:space="preserve"> "Samling" *\charformat </w:instrText>
    </w:r>
    <w:r w:rsidRPr="003534BB">
      <w:fldChar w:fldCharType="end"/>
    </w:r>
    <w:r w:rsidRPr="003534BB">
      <w:tab/>
      <w:t xml:space="preserve">pnr: </w:t>
    </w:r>
    <w:r w:rsidRPr="003534BB">
      <w:fldChar w:fldCharType="begin" w:fldLock="1"/>
    </w:r>
    <w:r w:rsidRPr="003534BB">
      <w:instrText xml:space="preserve"> DOCPROPERTY</w:instrText>
    </w:r>
    <w:r w:rsidRPr="003534BB">
      <w:rPr>
        <w:sz w:val="18"/>
      </w:rPr>
      <w:instrText xml:space="preserve"> "Partinummer" *\charformat </w:instrText>
    </w:r>
    <w:r w:rsidRPr="003534BB">
      <w:fldChar w:fldCharType="separate"/>
    </w:r>
    <w:r w:rsidRPr="003534BB">
      <w:t>v5</w:t>
    </w:r>
    <w:r w:rsidRPr="003534BB">
      <w:fldChar w:fldCharType="end"/>
    </w:r>
  </w:p>
  <w:p w:rsidR="00A615E9" w:rsidRPr="003534BB" w:rsidRDefault="00A615E9">
    <w:pPr>
      <w:pStyle w:val="FSHRub1"/>
    </w:pPr>
    <w:r w:rsidRPr="003534BB">
      <w:t>Motion till riksdagen</w:t>
    </w:r>
    <w:r w:rsidRPr="003534BB">
      <w:br/>
    </w:r>
    <w:r w:rsidRPr="003534BB">
      <w:fldChar w:fldCharType="begin" w:fldLock="1"/>
    </w:r>
    <w:r w:rsidRPr="003534BB">
      <w:instrText xml:space="preserve"> DOCPROPERTY "YearUser" *\charformat </w:instrText>
    </w:r>
    <w:r w:rsidRPr="003534BB">
      <w:fldChar w:fldCharType="separate"/>
    </w:r>
    <w:r w:rsidRPr="003534BB">
      <w:t>2006/07</w:t>
    </w:r>
    <w:r w:rsidRPr="003534BB">
      <w:fldChar w:fldCharType="end"/>
    </w:r>
    <w:r w:rsidRPr="003534BB">
      <w:t>:</w:t>
    </w:r>
    <w:r w:rsidRPr="003534BB">
      <w:fldChar w:fldCharType="begin" w:fldLock="1"/>
    </w:r>
    <w:r w:rsidRPr="003534BB">
      <w:instrText xml:space="preserve"> DOCPROPERTY "Motionsnummer" *\charformat </w:instrText>
    </w:r>
    <w:r w:rsidRPr="003534BB">
      <w:fldChar w:fldCharType="separate"/>
    </w:r>
    <w:r w:rsidRPr="003534BB">
      <w:t>Sf1</w:t>
    </w:r>
    <w:r w:rsidRPr="003534BB">
      <w:fldChar w:fldCharType="end"/>
    </w:r>
  </w:p>
  <w:p w:rsidR="00A615E9" w:rsidRPr="003534BB" w:rsidRDefault="00A615E9">
    <w:pPr>
      <w:pStyle w:val="FSHNormalS5"/>
    </w:pPr>
    <w:r w:rsidRPr="003534BB">
      <w:fldChar w:fldCharType="begin" w:fldLock="1"/>
    </w:r>
    <w:r w:rsidRPr="003534BB">
      <w:instrText xml:space="preserve"> DOCPROPERTY "MotionarText" *\charformat </w:instrText>
    </w:r>
    <w:r w:rsidRPr="003534BB">
      <w:fldChar w:fldCharType="separate"/>
    </w:r>
    <w:r w:rsidRPr="003534BB">
      <w:t>av LiseLotte Olsson m.fl. (v)</w:t>
    </w:r>
    <w:r w:rsidRPr="003534BB">
      <w:fldChar w:fldCharType="end"/>
    </w:r>
    <w:r w:rsidRPr="003534BB">
      <w:br/>
    </w:r>
    <w:r w:rsidRPr="003534BB">
      <w:fldChar w:fldCharType="begin" w:fldLock="1"/>
    </w:r>
    <w:r w:rsidRPr="003534BB">
      <w:instrText xml:space="preserve"> DOCPROPERTY "SvarFrasKort" *\charformat </w:instrText>
    </w:r>
    <w:r w:rsidRPr="003534BB">
      <w:fldChar w:fldCharType="separate"/>
    </w:r>
    <w:r w:rsidRPr="003534BB">
      <w:t>med anledning av prop. 2006/07:10</w:t>
    </w:r>
    <w:r w:rsidRPr="003534BB">
      <w:fldChar w:fldCharType="end"/>
    </w:r>
  </w:p>
  <w:p w:rsidR="00A615E9" w:rsidRPr="003534BB" w:rsidRDefault="00A615E9">
    <w:pPr>
      <w:pStyle w:val="FSHTitel"/>
    </w:pPr>
    <w:r w:rsidRPr="003534BB">
      <w:fldChar w:fldCharType="begin" w:fldLock="1"/>
    </w:r>
    <w:r w:rsidRPr="003534BB">
      <w:instrText xml:space="preserve"> DOCPROPERTY</w:instrText>
    </w:r>
    <w:r w:rsidRPr="003534BB">
      <w:rPr>
        <w:sz w:val="18"/>
      </w:rPr>
      <w:instrText xml:space="preserve"> "RubrikSvar" *\charformat </w:instrText>
    </w:r>
    <w:r w:rsidRPr="003534BB">
      <w:fldChar w:fldCharType="separate"/>
    </w:r>
    <w:r w:rsidRPr="003534BB">
      <w:t xml:space="preserve">Avveckling av försäkringsdelegationerna samt ändrad beslutsordning i ärenden om bilstöd </w:t>
    </w:r>
    <w:r w:rsidRPr="003534BB">
      <w:fldChar w:fldCharType="end"/>
    </w:r>
  </w:p>
  <w:p w:rsidR="00A615E9" w:rsidRPr="003534BB" w:rsidRDefault="00A615E9">
    <w:pPr>
      <w:pStyle w:val="Normal00"/>
    </w:pPr>
  </w:p>
  <w:p w:rsidR="006D5B90" w:rsidRPr="003534BB" w:rsidRDefault="006D5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9098A"/>
    <w:multiLevelType w:val="hybridMultilevel"/>
    <w:tmpl w:val="D529047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8D712A7"/>
    <w:multiLevelType w:val="hybridMultilevel"/>
    <w:tmpl w:val="780C0942"/>
    <w:lvl w:ilvl="0" w:tplc="0F3837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242715E"/>
    <w:multiLevelType w:val="hybridMultilevel"/>
    <w:tmpl w:val="5B960CDC"/>
    <w:lvl w:ilvl="0" w:tplc="AA0864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6067D7D"/>
    <w:multiLevelType w:val="hybridMultilevel"/>
    <w:tmpl w:val="FE709300"/>
    <w:lvl w:ilvl="0" w:tplc="CB0078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1221204">
    <w:abstractNumId w:val="17"/>
  </w:num>
  <w:num w:numId="2" w16cid:durableId="1674651479">
    <w:abstractNumId w:val="11"/>
  </w:num>
  <w:num w:numId="3" w16cid:durableId="2090540253">
    <w:abstractNumId w:val="13"/>
  </w:num>
  <w:num w:numId="4" w16cid:durableId="1881939472">
    <w:abstractNumId w:val="16"/>
  </w:num>
  <w:num w:numId="5" w16cid:durableId="251477547">
    <w:abstractNumId w:val="9"/>
  </w:num>
  <w:num w:numId="6" w16cid:durableId="1024290260">
    <w:abstractNumId w:val="4"/>
  </w:num>
  <w:num w:numId="7" w16cid:durableId="567570258">
    <w:abstractNumId w:val="3"/>
  </w:num>
  <w:num w:numId="8" w16cid:durableId="1600134656">
    <w:abstractNumId w:val="2"/>
  </w:num>
  <w:num w:numId="9" w16cid:durableId="424156735">
    <w:abstractNumId w:val="1"/>
  </w:num>
  <w:num w:numId="10" w16cid:durableId="2083604103">
    <w:abstractNumId w:val="10"/>
  </w:num>
  <w:num w:numId="11" w16cid:durableId="1802260934">
    <w:abstractNumId w:val="8"/>
  </w:num>
  <w:num w:numId="12" w16cid:durableId="1818262891">
    <w:abstractNumId w:val="7"/>
  </w:num>
  <w:num w:numId="13" w16cid:durableId="1427842147">
    <w:abstractNumId w:val="6"/>
  </w:num>
  <w:num w:numId="14" w16cid:durableId="510266093">
    <w:abstractNumId w:val="5"/>
  </w:num>
  <w:num w:numId="15" w16cid:durableId="1443767703">
    <w:abstractNumId w:val="15"/>
  </w:num>
  <w:num w:numId="16" w16cid:durableId="1169096706">
    <w:abstractNumId w:val="0"/>
  </w:num>
  <w:num w:numId="17" w16cid:durableId="1781366079">
    <w:abstractNumId w:val="12"/>
  </w:num>
  <w:num w:numId="18" w16cid:durableId="910887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17"/>
    <w:docVar w:name="PersonGUIDs" w:val="{06478B68-C776-4FFD-96E4-23144F4B9796},{CA6150FB-5665-40EF-A0D0-2FA22432C22C},{52110FCA-F9E2-4E09-B0D3-02206356AC15},{7719F267-5625-4124-AC19-C21B84EE23A7},{CBCE2632-605E-484A-97AC-47C334EA7100},{233588E7-F7BD-4F60-BEE5-22A19EE80FB2},{7E0BF71E-CD03-4DBF-9F51-3B5B798F2741}"/>
  </w:docVars>
  <w:rsids>
    <w:rsidRoot w:val="003534BB"/>
    <w:rsid w:val="00002742"/>
    <w:rsid w:val="00004EEE"/>
    <w:rsid w:val="00013364"/>
    <w:rsid w:val="000220F8"/>
    <w:rsid w:val="00034058"/>
    <w:rsid w:val="00040D14"/>
    <w:rsid w:val="0004381F"/>
    <w:rsid w:val="00060904"/>
    <w:rsid w:val="00064BC3"/>
    <w:rsid w:val="00066474"/>
    <w:rsid w:val="000665E6"/>
    <w:rsid w:val="00066775"/>
    <w:rsid w:val="00072FB9"/>
    <w:rsid w:val="0007598F"/>
    <w:rsid w:val="000818D0"/>
    <w:rsid w:val="00096A88"/>
    <w:rsid w:val="000A7145"/>
    <w:rsid w:val="000B2040"/>
    <w:rsid w:val="000E431D"/>
    <w:rsid w:val="000E48DA"/>
    <w:rsid w:val="000E5207"/>
    <w:rsid w:val="000F5ADD"/>
    <w:rsid w:val="00100531"/>
    <w:rsid w:val="0010382E"/>
    <w:rsid w:val="00134FD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4B5F"/>
    <w:rsid w:val="00295E6D"/>
    <w:rsid w:val="002A2A6B"/>
    <w:rsid w:val="002C2373"/>
    <w:rsid w:val="002D11A8"/>
    <w:rsid w:val="003127EA"/>
    <w:rsid w:val="00314F87"/>
    <w:rsid w:val="0032051D"/>
    <w:rsid w:val="003303B5"/>
    <w:rsid w:val="003366E9"/>
    <w:rsid w:val="0034193D"/>
    <w:rsid w:val="00342FB4"/>
    <w:rsid w:val="003534BB"/>
    <w:rsid w:val="0036065A"/>
    <w:rsid w:val="003866EC"/>
    <w:rsid w:val="00391AF5"/>
    <w:rsid w:val="003B418B"/>
    <w:rsid w:val="003F100A"/>
    <w:rsid w:val="00445271"/>
    <w:rsid w:val="00447A04"/>
    <w:rsid w:val="004527C3"/>
    <w:rsid w:val="00487F7A"/>
    <w:rsid w:val="004942C3"/>
    <w:rsid w:val="004971B2"/>
    <w:rsid w:val="004A0504"/>
    <w:rsid w:val="004B5278"/>
    <w:rsid w:val="004E38D9"/>
    <w:rsid w:val="005000F2"/>
    <w:rsid w:val="00531020"/>
    <w:rsid w:val="00545150"/>
    <w:rsid w:val="00545421"/>
    <w:rsid w:val="0055072A"/>
    <w:rsid w:val="005525A5"/>
    <w:rsid w:val="005544CE"/>
    <w:rsid w:val="0056674F"/>
    <w:rsid w:val="005B09B0"/>
    <w:rsid w:val="005B145B"/>
    <w:rsid w:val="005C67C5"/>
    <w:rsid w:val="005D3F50"/>
    <w:rsid w:val="005D4F22"/>
    <w:rsid w:val="005E7605"/>
    <w:rsid w:val="00601C6D"/>
    <w:rsid w:val="00603CD4"/>
    <w:rsid w:val="006346C1"/>
    <w:rsid w:val="0064204E"/>
    <w:rsid w:val="00653DD0"/>
    <w:rsid w:val="006807A5"/>
    <w:rsid w:val="006827C1"/>
    <w:rsid w:val="006A604F"/>
    <w:rsid w:val="006B0270"/>
    <w:rsid w:val="006B6262"/>
    <w:rsid w:val="006D5B90"/>
    <w:rsid w:val="006F3243"/>
    <w:rsid w:val="00703958"/>
    <w:rsid w:val="00722770"/>
    <w:rsid w:val="0072440C"/>
    <w:rsid w:val="00727C6F"/>
    <w:rsid w:val="00730F63"/>
    <w:rsid w:val="00740D6D"/>
    <w:rsid w:val="00743F76"/>
    <w:rsid w:val="00770030"/>
    <w:rsid w:val="00774959"/>
    <w:rsid w:val="00780B12"/>
    <w:rsid w:val="007852B2"/>
    <w:rsid w:val="0079010C"/>
    <w:rsid w:val="00794149"/>
    <w:rsid w:val="007A6768"/>
    <w:rsid w:val="007B67A7"/>
    <w:rsid w:val="007C6092"/>
    <w:rsid w:val="007E119E"/>
    <w:rsid w:val="00846903"/>
    <w:rsid w:val="00864FA5"/>
    <w:rsid w:val="008F0A96"/>
    <w:rsid w:val="009062A0"/>
    <w:rsid w:val="0091392D"/>
    <w:rsid w:val="009451E7"/>
    <w:rsid w:val="00956E7F"/>
    <w:rsid w:val="00970D4F"/>
    <w:rsid w:val="00971D70"/>
    <w:rsid w:val="009A4377"/>
    <w:rsid w:val="009A6043"/>
    <w:rsid w:val="009D0673"/>
    <w:rsid w:val="00A053C6"/>
    <w:rsid w:val="00A055B3"/>
    <w:rsid w:val="00A15D71"/>
    <w:rsid w:val="00A162C0"/>
    <w:rsid w:val="00A21BC5"/>
    <w:rsid w:val="00A32948"/>
    <w:rsid w:val="00A50894"/>
    <w:rsid w:val="00A615E9"/>
    <w:rsid w:val="00A736FF"/>
    <w:rsid w:val="00A73E9B"/>
    <w:rsid w:val="00A939E8"/>
    <w:rsid w:val="00AA1434"/>
    <w:rsid w:val="00AB5000"/>
    <w:rsid w:val="00AC4310"/>
    <w:rsid w:val="00AC5FA1"/>
    <w:rsid w:val="00AC63D9"/>
    <w:rsid w:val="00AD16EB"/>
    <w:rsid w:val="00AD6861"/>
    <w:rsid w:val="00AE2EF8"/>
    <w:rsid w:val="00AF5881"/>
    <w:rsid w:val="00B13BF0"/>
    <w:rsid w:val="00B17281"/>
    <w:rsid w:val="00B24C06"/>
    <w:rsid w:val="00B33C81"/>
    <w:rsid w:val="00B34666"/>
    <w:rsid w:val="00B67E5B"/>
    <w:rsid w:val="00B966E8"/>
    <w:rsid w:val="00BA4894"/>
    <w:rsid w:val="00BA6BE0"/>
    <w:rsid w:val="00BB6D75"/>
    <w:rsid w:val="00BD43A8"/>
    <w:rsid w:val="00C1285C"/>
    <w:rsid w:val="00C27B7D"/>
    <w:rsid w:val="00C32A06"/>
    <w:rsid w:val="00C44394"/>
    <w:rsid w:val="00C533BA"/>
    <w:rsid w:val="00C902E9"/>
    <w:rsid w:val="00C92208"/>
    <w:rsid w:val="00CB5B24"/>
    <w:rsid w:val="00CD310D"/>
    <w:rsid w:val="00CD4B2B"/>
    <w:rsid w:val="00CE3037"/>
    <w:rsid w:val="00CF7A43"/>
    <w:rsid w:val="00D01775"/>
    <w:rsid w:val="00D1174F"/>
    <w:rsid w:val="00D1289C"/>
    <w:rsid w:val="00D44527"/>
    <w:rsid w:val="00D52681"/>
    <w:rsid w:val="00D53D04"/>
    <w:rsid w:val="00D55EF7"/>
    <w:rsid w:val="00D57CA4"/>
    <w:rsid w:val="00D910F2"/>
    <w:rsid w:val="00DA72BE"/>
    <w:rsid w:val="00DC0DF0"/>
    <w:rsid w:val="00DC107A"/>
    <w:rsid w:val="00DC6C70"/>
    <w:rsid w:val="00DD2754"/>
    <w:rsid w:val="00DD5FFC"/>
    <w:rsid w:val="00DD7133"/>
    <w:rsid w:val="00DF5ACD"/>
    <w:rsid w:val="00DF7446"/>
    <w:rsid w:val="00E2083B"/>
    <w:rsid w:val="00E22893"/>
    <w:rsid w:val="00E30E44"/>
    <w:rsid w:val="00E349C2"/>
    <w:rsid w:val="00E360DE"/>
    <w:rsid w:val="00E5074A"/>
    <w:rsid w:val="00E521CB"/>
    <w:rsid w:val="00E728F6"/>
    <w:rsid w:val="00E7463B"/>
    <w:rsid w:val="00E75D28"/>
    <w:rsid w:val="00E84F25"/>
    <w:rsid w:val="00EB21A0"/>
    <w:rsid w:val="00EC007B"/>
    <w:rsid w:val="00F201C2"/>
    <w:rsid w:val="00F21B30"/>
    <w:rsid w:val="00F273EA"/>
    <w:rsid w:val="00F42CB9"/>
    <w:rsid w:val="00F66E19"/>
    <w:rsid w:val="00F73E9E"/>
    <w:rsid w:val="00F87D14"/>
    <w:rsid w:val="00FA3374"/>
    <w:rsid w:val="00FA708E"/>
    <w:rsid w:val="00FB2435"/>
    <w:rsid w:val="00FB6490"/>
    <w:rsid w:val="00FC331D"/>
    <w:rsid w:val="00FC53D4"/>
    <w:rsid w:val="00FC7246"/>
    <w:rsid w:val="00FC7E79"/>
    <w:rsid w:val="00FD2531"/>
    <w:rsid w:val="00FD36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1E6ED3-2E46-446E-92BA-0D345F26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D6861"/>
    <w:pPr>
      <w:spacing w:before="125" w:line="250" w:lineRule="atLeast"/>
      <w:jc w:val="both"/>
    </w:pPr>
    <w:rPr>
      <w:sz w:val="19"/>
      <w:lang w:val="sv-SE" w:eastAsia="sv-SE"/>
    </w:rPr>
  </w:style>
  <w:style w:type="paragraph" w:styleId="Rubrik1">
    <w:name w:val="heading 1"/>
    <w:basedOn w:val="Normal"/>
    <w:next w:val="Normal"/>
    <w:qFormat/>
    <w:rsid w:val="00AD68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D6861"/>
    <w:pPr>
      <w:spacing w:before="500" w:line="250" w:lineRule="exact"/>
      <w:outlineLvl w:val="1"/>
    </w:pPr>
    <w:rPr>
      <w:sz w:val="27"/>
    </w:rPr>
  </w:style>
  <w:style w:type="paragraph" w:styleId="Rubrik3">
    <w:name w:val="heading 3"/>
    <w:aliases w:val="Mellanrubrik"/>
    <w:basedOn w:val="Rubrik2"/>
    <w:next w:val="Normal"/>
    <w:qFormat/>
    <w:rsid w:val="00AD6861"/>
    <w:pPr>
      <w:spacing w:before="250" w:after="0"/>
      <w:outlineLvl w:val="2"/>
    </w:pPr>
    <w:rPr>
      <w:b/>
      <w:sz w:val="21"/>
    </w:rPr>
  </w:style>
  <w:style w:type="paragraph" w:styleId="Rubrik4">
    <w:name w:val="heading 4"/>
    <w:aliases w:val="KursivRubrik"/>
    <w:basedOn w:val="Rubrik3"/>
    <w:next w:val="Normal"/>
    <w:qFormat/>
    <w:rsid w:val="00AD6861"/>
    <w:pPr>
      <w:outlineLvl w:val="3"/>
    </w:pPr>
    <w:rPr>
      <w:b w:val="0"/>
      <w:i/>
    </w:rPr>
  </w:style>
  <w:style w:type="paragraph" w:styleId="Rubrik5">
    <w:name w:val="heading 5"/>
    <w:aliases w:val="PackadFetRubrik,PackadKursivRubrik"/>
    <w:basedOn w:val="Rubrik4"/>
    <w:next w:val="Normal"/>
    <w:qFormat/>
    <w:rsid w:val="00AD6861"/>
    <w:pPr>
      <w:spacing w:before="125"/>
      <w:outlineLvl w:val="4"/>
    </w:pPr>
    <w:rPr>
      <w:i w:val="0"/>
      <w:sz w:val="19"/>
    </w:rPr>
  </w:style>
  <w:style w:type="paragraph" w:styleId="Rubrik6">
    <w:name w:val="heading 6"/>
    <w:basedOn w:val="Rubrik5"/>
    <w:next w:val="Normal"/>
    <w:qFormat/>
    <w:rsid w:val="00AD6861"/>
    <w:pPr>
      <w:spacing w:before="50" w:line="200" w:lineRule="exact"/>
      <w:outlineLvl w:val="5"/>
    </w:pPr>
    <w:rPr>
      <w:caps/>
      <w:sz w:val="14"/>
    </w:rPr>
  </w:style>
  <w:style w:type="paragraph" w:styleId="Rubrik7">
    <w:name w:val="heading 7"/>
    <w:basedOn w:val="Rubrik6"/>
    <w:next w:val="Normal"/>
    <w:qFormat/>
    <w:rsid w:val="00AD6861"/>
    <w:pPr>
      <w:spacing w:before="0"/>
      <w:outlineLvl w:val="6"/>
    </w:pPr>
  </w:style>
  <w:style w:type="paragraph" w:styleId="Rubrik8">
    <w:name w:val="heading 8"/>
    <w:basedOn w:val="Rubrik7"/>
    <w:next w:val="Normal"/>
    <w:qFormat/>
    <w:rsid w:val="00AD6861"/>
    <w:pPr>
      <w:outlineLvl w:val="7"/>
    </w:pPr>
  </w:style>
  <w:style w:type="paragraph" w:styleId="Rubrik9">
    <w:name w:val="heading 9"/>
    <w:basedOn w:val="Rubrik8"/>
    <w:next w:val="Normal"/>
    <w:qFormat/>
    <w:rsid w:val="00AD686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D6861"/>
    <w:pPr>
      <w:spacing w:before="0"/>
      <w:ind w:firstLine="227"/>
    </w:pPr>
  </w:style>
  <w:style w:type="paragraph" w:styleId="Citat">
    <w:name w:val="Quote"/>
    <w:basedOn w:val="Normal"/>
    <w:next w:val="Normal"/>
    <w:qFormat/>
    <w:rsid w:val="00AD6861"/>
    <w:pPr>
      <w:spacing w:line="200" w:lineRule="exact"/>
      <w:ind w:left="340"/>
    </w:pPr>
  </w:style>
  <w:style w:type="paragraph" w:customStyle="1" w:styleId="Citatindrag">
    <w:name w:val="Citat_indrag"/>
    <w:aliases w:val="Packad"/>
    <w:basedOn w:val="Citat"/>
    <w:rsid w:val="00AD6861"/>
    <w:pPr>
      <w:spacing w:before="0"/>
      <w:ind w:firstLine="227"/>
    </w:pPr>
  </w:style>
  <w:style w:type="paragraph" w:customStyle="1" w:styleId="FSHNormal">
    <w:name w:val="FSH_Normal"/>
    <w:semiHidden/>
    <w:rsid w:val="00AD68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D6861"/>
    <w:pPr>
      <w:spacing w:line="240" w:lineRule="auto"/>
    </w:pPr>
  </w:style>
  <w:style w:type="paragraph" w:customStyle="1" w:styleId="FSHNormalS5">
    <w:name w:val="FSH_NormalS5"/>
    <w:basedOn w:val="FSHNormal"/>
    <w:next w:val="FSHNormal"/>
    <w:semiHidden/>
    <w:rsid w:val="00AD6861"/>
    <w:pPr>
      <w:keepNext/>
      <w:keepLines/>
      <w:widowControl/>
      <w:spacing w:before="230" w:after="520" w:line="250" w:lineRule="exact"/>
    </w:pPr>
    <w:rPr>
      <w:b/>
      <w:sz w:val="27"/>
    </w:rPr>
  </w:style>
  <w:style w:type="paragraph" w:customStyle="1" w:styleId="FSHNormL">
    <w:name w:val="FSH_NormLÖ"/>
    <w:basedOn w:val="FSHNormal"/>
    <w:next w:val="FSHNormal"/>
    <w:semiHidden/>
    <w:rsid w:val="00AD6861"/>
    <w:pPr>
      <w:pBdr>
        <w:top w:val="single" w:sz="12" w:space="1" w:color="auto"/>
      </w:pBdr>
    </w:pPr>
  </w:style>
  <w:style w:type="paragraph" w:customStyle="1" w:styleId="FSHRub1">
    <w:name w:val="FSH_Rub1"/>
    <w:aliases w:val="Rubrik1_S5,Huvudrubrik"/>
    <w:basedOn w:val="FSHNormal"/>
    <w:next w:val="FSHNormal"/>
    <w:semiHidden/>
    <w:rsid w:val="00AD68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D6861"/>
    <w:pPr>
      <w:spacing w:before="240" w:after="80" w:line="360" w:lineRule="exact"/>
    </w:pPr>
    <w:rPr>
      <w:sz w:val="36"/>
    </w:rPr>
  </w:style>
  <w:style w:type="paragraph" w:customStyle="1" w:styleId="FSHTitel">
    <w:name w:val="FSH_Titel"/>
    <w:aliases w:val="Dokumentrubrik"/>
    <w:basedOn w:val="FSHRub1"/>
    <w:next w:val="FSHNormal"/>
    <w:semiHidden/>
    <w:rsid w:val="00AD6861"/>
    <w:pPr>
      <w:pBdr>
        <w:bottom w:val="single" w:sz="4" w:space="3" w:color="auto"/>
      </w:pBdr>
      <w:spacing w:before="0" w:after="80" w:line="400" w:lineRule="exact"/>
    </w:pPr>
    <w:rPr>
      <w:sz w:val="40"/>
    </w:rPr>
  </w:style>
  <w:style w:type="paragraph" w:customStyle="1" w:styleId="Hemstlrubrik">
    <w:name w:val="Hemstl_rubrik"/>
    <w:basedOn w:val="Rubrik1"/>
    <w:next w:val="Normal"/>
    <w:rsid w:val="00AD6861"/>
    <w:pPr>
      <w:spacing w:after="250"/>
    </w:pPr>
  </w:style>
  <w:style w:type="paragraph" w:customStyle="1" w:styleId="Autokorrigering">
    <w:name w:val="Autokorrigering"/>
    <w:rsid w:val="00AD6861"/>
    <w:rPr>
      <w:sz w:val="24"/>
      <w:szCs w:val="24"/>
      <w:lang w:val="sv-SE" w:eastAsia="sv-SE"/>
    </w:rPr>
  </w:style>
  <w:style w:type="paragraph" w:customStyle="1" w:styleId="Yrkandehnv">
    <w:name w:val="Yrkandehänv"/>
    <w:semiHidden/>
    <w:rsid w:val="00AD6861"/>
    <w:pPr>
      <w:keepNext/>
      <w:keepLines/>
      <w:suppressAutoHyphens/>
    </w:pPr>
    <w:rPr>
      <w:noProof/>
      <w:sz w:val="16"/>
      <w:lang w:val="sv-SE" w:eastAsia="sv-SE"/>
    </w:rPr>
  </w:style>
  <w:style w:type="paragraph" w:customStyle="1" w:styleId="KantRubrikS5H">
    <w:name w:val="KantRubrikS5H"/>
    <w:semiHidden/>
    <w:rsid w:val="00AD68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D6861"/>
    <w:pPr>
      <w:spacing w:line="200" w:lineRule="exact"/>
    </w:pPr>
  </w:style>
  <w:style w:type="paragraph" w:customStyle="1" w:styleId="KantRubrikS5V">
    <w:name w:val="KantRubrikS5V"/>
    <w:basedOn w:val="KantRubrikS5H"/>
    <w:semiHidden/>
    <w:rsid w:val="00AD6861"/>
    <w:pPr>
      <w:tabs>
        <w:tab w:val="right" w:pos="1814"/>
        <w:tab w:val="left" w:pos="1899"/>
      </w:tabs>
      <w:ind w:right="0"/>
      <w:jc w:val="left"/>
    </w:pPr>
  </w:style>
  <w:style w:type="paragraph" w:customStyle="1" w:styleId="KantRubrikS5Vrad2">
    <w:name w:val="KantRubrikS5Vrad2"/>
    <w:basedOn w:val="KantRubrikS5V"/>
    <w:semiHidden/>
    <w:rsid w:val="00AD6861"/>
    <w:pPr>
      <w:tabs>
        <w:tab w:val="clear" w:pos="1814"/>
        <w:tab w:val="clear" w:pos="1899"/>
        <w:tab w:val="right" w:pos="1418"/>
        <w:tab w:val="left" w:pos="1503"/>
      </w:tabs>
    </w:pPr>
  </w:style>
  <w:style w:type="paragraph" w:customStyle="1" w:styleId="Lagtext">
    <w:name w:val="Lagtext"/>
    <w:basedOn w:val="Lagtextrubrik"/>
    <w:next w:val="Lagtextindrag"/>
    <w:rsid w:val="00AD6861"/>
    <w:pPr>
      <w:spacing w:before="0"/>
    </w:pPr>
    <w:rPr>
      <w:sz w:val="19"/>
    </w:rPr>
  </w:style>
  <w:style w:type="paragraph" w:customStyle="1" w:styleId="Lagtextrubrik">
    <w:name w:val="Lagtext_rubrik"/>
    <w:basedOn w:val="Normal"/>
    <w:next w:val="Normal"/>
    <w:rsid w:val="00AD6861"/>
    <w:pPr>
      <w:suppressAutoHyphens/>
      <w:spacing w:line="220" w:lineRule="exact"/>
    </w:pPr>
    <w:rPr>
      <w:i/>
      <w:sz w:val="21"/>
    </w:rPr>
  </w:style>
  <w:style w:type="paragraph" w:customStyle="1" w:styleId="Lagtextindrag">
    <w:name w:val="Lagtext_indrag"/>
    <w:basedOn w:val="Lagtext"/>
    <w:rsid w:val="00AD6861"/>
    <w:pPr>
      <w:ind w:firstLine="170"/>
    </w:pPr>
  </w:style>
  <w:style w:type="paragraph" w:customStyle="1" w:styleId="NormalA4fot">
    <w:name w:val="Normal_A4fot"/>
    <w:basedOn w:val="Normal"/>
    <w:semiHidden/>
    <w:rsid w:val="00AD6861"/>
    <w:pPr>
      <w:spacing w:before="240" w:line="240" w:lineRule="auto"/>
      <w:jc w:val="center"/>
    </w:pPr>
  </w:style>
  <w:style w:type="paragraph" w:customStyle="1" w:styleId="NormalA4sidnr">
    <w:name w:val="Normal_A4sidnr"/>
    <w:basedOn w:val="Normal"/>
    <w:semiHidden/>
    <w:rsid w:val="00AD6861"/>
    <w:pPr>
      <w:spacing w:after="240"/>
      <w:jc w:val="center"/>
    </w:pPr>
  </w:style>
  <w:style w:type="paragraph" w:customStyle="1" w:styleId="NormalS5sidnrH">
    <w:name w:val="Normal_S5sidnrH"/>
    <w:basedOn w:val="Normal"/>
    <w:semiHidden/>
    <w:rsid w:val="00AD6861"/>
    <w:pPr>
      <w:spacing w:before="0" w:line="240" w:lineRule="auto"/>
      <w:ind w:right="57"/>
      <w:jc w:val="right"/>
    </w:pPr>
  </w:style>
  <w:style w:type="paragraph" w:customStyle="1" w:styleId="NormalS5sidnrV">
    <w:name w:val="Normal_S5sidnrV"/>
    <w:basedOn w:val="NormalS5sidnrH"/>
    <w:semiHidden/>
    <w:rsid w:val="00AD6861"/>
    <w:pPr>
      <w:tabs>
        <w:tab w:val="right" w:pos="1814"/>
        <w:tab w:val="left" w:pos="1899"/>
      </w:tabs>
      <w:ind w:right="0"/>
      <w:jc w:val="left"/>
    </w:pPr>
  </w:style>
  <w:style w:type="paragraph" w:customStyle="1" w:styleId="Normal00">
    <w:name w:val="Normal00"/>
    <w:basedOn w:val="Normal"/>
    <w:semiHidden/>
    <w:rsid w:val="00AD6861"/>
    <w:pPr>
      <w:spacing w:before="0" w:line="240" w:lineRule="auto"/>
      <w:jc w:val="left"/>
    </w:pPr>
  </w:style>
  <w:style w:type="paragraph" w:customStyle="1" w:styleId="PunktlistaBomb">
    <w:name w:val="Punktlista_Bomb"/>
    <w:aliases w:val="Bomb"/>
    <w:basedOn w:val="Normal"/>
    <w:rsid w:val="00AD6861"/>
    <w:pPr>
      <w:numPr>
        <w:numId w:val="2"/>
      </w:numPr>
    </w:pPr>
  </w:style>
  <w:style w:type="paragraph" w:customStyle="1" w:styleId="PunktlistaNummer">
    <w:name w:val="Punktlista_Nummer"/>
    <w:aliases w:val="Nummerlista"/>
    <w:basedOn w:val="Normal"/>
    <w:rsid w:val="00AD6861"/>
    <w:pPr>
      <w:numPr>
        <w:numId w:val="3"/>
      </w:numPr>
    </w:pPr>
  </w:style>
  <w:style w:type="paragraph" w:customStyle="1" w:styleId="PunktlistaTankstreck">
    <w:name w:val="Punktlista_Tankstreck"/>
    <w:aliases w:val="Tankstreck"/>
    <w:basedOn w:val="Normal"/>
    <w:rsid w:val="00AD6861"/>
    <w:pPr>
      <w:numPr>
        <w:numId w:val="4"/>
      </w:numPr>
    </w:pPr>
  </w:style>
  <w:style w:type="paragraph" w:customStyle="1" w:styleId="RubrikSammanf">
    <w:name w:val="RubrikSammanf"/>
    <w:basedOn w:val="Rubrik1"/>
    <w:next w:val="Normal"/>
    <w:rsid w:val="00AD6861"/>
  </w:style>
  <w:style w:type="paragraph" w:customStyle="1" w:styleId="RubrikInnehllsf">
    <w:name w:val="RubrikInnehållsf"/>
    <w:basedOn w:val="RubrikSammanf"/>
    <w:next w:val="Normal"/>
    <w:rsid w:val="00AD6861"/>
  </w:style>
  <w:style w:type="paragraph" w:customStyle="1" w:styleId="Tabellochbildrubrik">
    <w:name w:val="Tabell och bildrubrik"/>
    <w:basedOn w:val="Normal"/>
    <w:next w:val="Normal"/>
    <w:rsid w:val="00AD6861"/>
    <w:pPr>
      <w:suppressAutoHyphens/>
      <w:spacing w:before="300" w:line="200" w:lineRule="exact"/>
      <w:jc w:val="left"/>
    </w:pPr>
    <w:rPr>
      <w:caps/>
      <w:sz w:val="14"/>
    </w:rPr>
  </w:style>
  <w:style w:type="paragraph" w:customStyle="1" w:styleId="Underskrifter">
    <w:name w:val="Underskrifter"/>
    <w:basedOn w:val="Normal"/>
    <w:rsid w:val="00AD6861"/>
    <w:pPr>
      <w:keepNext/>
      <w:keepLines/>
      <w:suppressAutoHyphens/>
      <w:spacing w:before="0" w:after="40" w:line="250" w:lineRule="exact"/>
    </w:pPr>
    <w:rPr>
      <w:i/>
    </w:rPr>
  </w:style>
  <w:style w:type="paragraph" w:customStyle="1" w:styleId="UnderskriftDatum">
    <w:name w:val="UnderskriftDatum"/>
    <w:basedOn w:val="Underskrifter"/>
    <w:next w:val="Underskrifter"/>
    <w:rsid w:val="00AD6861"/>
    <w:pPr>
      <w:spacing w:before="250" w:after="125"/>
    </w:pPr>
    <w:rPr>
      <w:i w:val="0"/>
    </w:rPr>
  </w:style>
  <w:style w:type="paragraph" w:styleId="Sidhuvud">
    <w:name w:val="header"/>
    <w:basedOn w:val="Normal"/>
    <w:semiHidden/>
    <w:rsid w:val="00AD6861"/>
    <w:pPr>
      <w:tabs>
        <w:tab w:val="center" w:pos="4536"/>
        <w:tab w:val="right" w:pos="9072"/>
      </w:tabs>
    </w:pPr>
  </w:style>
  <w:style w:type="paragraph" w:styleId="Sidfot">
    <w:name w:val="footer"/>
    <w:basedOn w:val="Normal"/>
    <w:semiHidden/>
    <w:rsid w:val="00AD6861"/>
    <w:pPr>
      <w:tabs>
        <w:tab w:val="center" w:pos="4536"/>
        <w:tab w:val="right" w:pos="9072"/>
      </w:tabs>
    </w:pPr>
  </w:style>
  <w:style w:type="paragraph" w:styleId="Innehll1">
    <w:name w:val="toc 1"/>
    <w:basedOn w:val="Normal"/>
    <w:next w:val="Innehll2"/>
    <w:semiHidden/>
    <w:rsid w:val="00AD6861"/>
    <w:pPr>
      <w:tabs>
        <w:tab w:val="right" w:leader="dot" w:pos="5953"/>
      </w:tabs>
      <w:suppressAutoHyphens/>
      <w:spacing w:before="0"/>
      <w:ind w:right="567"/>
      <w:jc w:val="left"/>
    </w:pPr>
  </w:style>
  <w:style w:type="paragraph" w:styleId="Innehll2">
    <w:name w:val="toc 2"/>
    <w:basedOn w:val="Innehll1"/>
    <w:next w:val="Innehll3"/>
    <w:semiHidden/>
    <w:rsid w:val="00AD6861"/>
    <w:pPr>
      <w:ind w:left="284"/>
    </w:pPr>
  </w:style>
  <w:style w:type="paragraph" w:styleId="Innehll3">
    <w:name w:val="toc 3"/>
    <w:basedOn w:val="Innehll2"/>
    <w:next w:val="Innehll4"/>
    <w:semiHidden/>
    <w:rsid w:val="00AD6861"/>
    <w:pPr>
      <w:ind w:left="567"/>
    </w:pPr>
  </w:style>
  <w:style w:type="paragraph" w:styleId="Innehll4">
    <w:name w:val="toc 4"/>
    <w:basedOn w:val="Innehll3"/>
    <w:next w:val="Normal"/>
    <w:semiHidden/>
    <w:rsid w:val="00AD6861"/>
  </w:style>
  <w:style w:type="paragraph" w:customStyle="1" w:styleId="Hemstlatt">
    <w:name w:val="Hemstl_att"/>
    <w:aliases w:val="HemstPunkt,HemstPunktFlera,HemställansPunkt,Förslagstext"/>
    <w:basedOn w:val="Normal"/>
    <w:next w:val="Normal"/>
    <w:rsid w:val="006D5B90"/>
    <w:pPr>
      <w:keepLines/>
      <w:numPr>
        <w:numId w:val="18"/>
      </w:numPr>
      <w:spacing w:before="0"/>
    </w:pPr>
  </w:style>
  <w:style w:type="paragraph" w:styleId="Datum">
    <w:name w:val="Date"/>
    <w:basedOn w:val="Normal"/>
    <w:next w:val="Normal"/>
    <w:semiHidden/>
    <w:rsid w:val="00AD6861"/>
  </w:style>
  <w:style w:type="character" w:styleId="Hyperlnk">
    <w:name w:val="Hyperlink"/>
    <w:basedOn w:val="Standardstycketeckensnitt"/>
    <w:semiHidden/>
    <w:rsid w:val="00AD6861"/>
    <w:rPr>
      <w:color w:val="0000FF"/>
      <w:u w:val="single"/>
    </w:rPr>
  </w:style>
  <w:style w:type="paragraph" w:styleId="Indragetstycke">
    <w:name w:val="Block Text"/>
    <w:basedOn w:val="Normal"/>
    <w:semiHidden/>
    <w:rsid w:val="00AD6861"/>
    <w:pPr>
      <w:spacing w:after="120"/>
      <w:ind w:left="1440" w:right="1440"/>
    </w:pPr>
  </w:style>
  <w:style w:type="paragraph" w:styleId="Innehll5">
    <w:name w:val="toc 5"/>
    <w:basedOn w:val="Innehll4"/>
    <w:next w:val="Normal"/>
    <w:semiHidden/>
    <w:rsid w:val="00AD6861"/>
  </w:style>
  <w:style w:type="paragraph" w:styleId="Lista">
    <w:name w:val="List"/>
    <w:basedOn w:val="Normal"/>
    <w:semiHidden/>
    <w:rsid w:val="00AD6861"/>
    <w:pPr>
      <w:ind w:left="283" w:hanging="283"/>
    </w:pPr>
  </w:style>
  <w:style w:type="paragraph" w:styleId="Normalwebb">
    <w:name w:val="Normal (Web)"/>
    <w:basedOn w:val="Normal"/>
    <w:semiHidden/>
    <w:rsid w:val="00AD6861"/>
    <w:rPr>
      <w:szCs w:val="24"/>
    </w:rPr>
  </w:style>
  <w:style w:type="paragraph" w:styleId="Numreradlista">
    <w:name w:val="List Number"/>
    <w:basedOn w:val="Normal"/>
    <w:semiHidden/>
    <w:rsid w:val="00AD6861"/>
    <w:pPr>
      <w:numPr>
        <w:numId w:val="5"/>
      </w:numPr>
    </w:pPr>
  </w:style>
  <w:style w:type="paragraph" w:styleId="Punktlista">
    <w:name w:val="List Bullet"/>
    <w:basedOn w:val="Normal"/>
    <w:semiHidden/>
    <w:rsid w:val="00AD6861"/>
    <w:pPr>
      <w:numPr>
        <w:numId w:val="10"/>
      </w:numPr>
    </w:pPr>
  </w:style>
  <w:style w:type="character" w:styleId="Radnummer">
    <w:name w:val="line number"/>
    <w:basedOn w:val="Standardstycketeckensnitt"/>
    <w:semiHidden/>
    <w:rsid w:val="00AD6861"/>
  </w:style>
  <w:style w:type="character" w:styleId="Sidnummer">
    <w:name w:val="page number"/>
    <w:basedOn w:val="Standardstycketeckensnitt"/>
    <w:semiHidden/>
    <w:rsid w:val="00AD6861"/>
  </w:style>
  <w:style w:type="paragraph" w:styleId="Signatur">
    <w:name w:val="Signature"/>
    <w:basedOn w:val="Normal"/>
    <w:semiHidden/>
    <w:rsid w:val="00AD6861"/>
    <w:pPr>
      <w:ind w:left="4252"/>
    </w:pPr>
  </w:style>
  <w:style w:type="paragraph" w:styleId="Underrubrik">
    <w:name w:val="Subtitle"/>
    <w:basedOn w:val="Normal"/>
    <w:qFormat/>
    <w:rsid w:val="00AD6861"/>
    <w:pPr>
      <w:spacing w:after="60"/>
      <w:jc w:val="center"/>
      <w:outlineLvl w:val="1"/>
    </w:pPr>
    <w:rPr>
      <w:rFonts w:ascii="Arial" w:hAnsi="Arial" w:cs="Arial"/>
      <w:szCs w:val="24"/>
    </w:rPr>
  </w:style>
  <w:style w:type="paragraph" w:styleId="Brdtext">
    <w:name w:val="Body Text"/>
    <w:basedOn w:val="Normal"/>
    <w:next w:val="Normal"/>
    <w:rsid w:val="00CD310D"/>
    <w:pPr>
      <w:autoSpaceDE w:val="0"/>
      <w:autoSpaceDN w:val="0"/>
      <w:adjustRightInd w:val="0"/>
      <w:spacing w:line="240" w:lineRule="auto"/>
    </w:pPr>
    <w:rPr>
      <w:rFonts w:ascii="TTBB Do 00" w:hAnsi="TTBB Do 00"/>
      <w:szCs w:val="24"/>
    </w:rPr>
  </w:style>
  <w:style w:type="paragraph" w:customStyle="1" w:styleId="normal0">
    <w:name w:val="normal"/>
    <w:basedOn w:val="Normal"/>
    <w:rsid w:val="006807A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2291">
      <w:bodyDiv w:val="1"/>
      <w:marLeft w:val="0"/>
      <w:marRight w:val="0"/>
      <w:marTop w:val="0"/>
      <w:marBottom w:val="0"/>
      <w:divBdr>
        <w:top w:val="none" w:sz="0" w:space="0" w:color="auto"/>
        <w:left w:val="none" w:sz="0" w:space="0" w:color="auto"/>
        <w:bottom w:val="none" w:sz="0" w:space="0" w:color="auto"/>
        <w:right w:val="none" w:sz="0" w:space="0" w:color="auto"/>
      </w:divBdr>
      <w:divsChild>
        <w:div w:id="1597251139">
          <w:marLeft w:val="-15"/>
          <w:marRight w:val="-15"/>
          <w:marTop w:val="0"/>
          <w:marBottom w:val="0"/>
          <w:divBdr>
            <w:top w:val="none" w:sz="0" w:space="0" w:color="auto"/>
            <w:left w:val="single" w:sz="6" w:space="0" w:color="DADADA"/>
            <w:bottom w:val="none" w:sz="0" w:space="0" w:color="auto"/>
            <w:right w:val="single" w:sz="6" w:space="0" w:color="DADADA"/>
          </w:divBdr>
          <w:divsChild>
            <w:div w:id="427116968">
              <w:marLeft w:val="0"/>
              <w:marRight w:val="0"/>
              <w:marTop w:val="0"/>
              <w:marBottom w:val="0"/>
              <w:divBdr>
                <w:top w:val="none" w:sz="0" w:space="0" w:color="auto"/>
                <w:left w:val="single" w:sz="48" w:space="0" w:color="FFFFFF"/>
                <w:bottom w:val="none" w:sz="0" w:space="0" w:color="auto"/>
                <w:right w:val="none" w:sz="0" w:space="0" w:color="auto"/>
              </w:divBdr>
              <w:divsChild>
                <w:div w:id="984819779">
                  <w:marLeft w:val="-15"/>
                  <w:marRight w:val="-15"/>
                  <w:marTop w:val="0"/>
                  <w:marBottom w:val="0"/>
                  <w:divBdr>
                    <w:top w:val="none" w:sz="0" w:space="0" w:color="auto"/>
                    <w:left w:val="single" w:sz="6" w:space="0" w:color="F9C661"/>
                    <w:bottom w:val="none" w:sz="0" w:space="0" w:color="auto"/>
                    <w:right w:val="single" w:sz="6" w:space="0" w:color="DADADA"/>
                  </w:divBdr>
                  <w:divsChild>
                    <w:div w:id="779764525">
                      <w:marLeft w:val="-30"/>
                      <w:marRight w:val="-45"/>
                      <w:marTop w:val="0"/>
                      <w:marBottom w:val="0"/>
                      <w:divBdr>
                        <w:top w:val="none" w:sz="0" w:space="0" w:color="auto"/>
                        <w:left w:val="none" w:sz="0" w:space="0" w:color="auto"/>
                        <w:bottom w:val="none" w:sz="0" w:space="0" w:color="auto"/>
                        <w:right w:val="none" w:sz="0" w:space="0" w:color="auto"/>
                      </w:divBdr>
                      <w:divsChild>
                        <w:div w:id="15369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07152">
      <w:bodyDiv w:val="1"/>
      <w:marLeft w:val="0"/>
      <w:marRight w:val="0"/>
      <w:marTop w:val="0"/>
      <w:marBottom w:val="0"/>
      <w:divBdr>
        <w:top w:val="none" w:sz="0" w:space="0" w:color="auto"/>
        <w:left w:val="none" w:sz="0" w:space="0" w:color="auto"/>
        <w:bottom w:val="none" w:sz="0" w:space="0" w:color="auto"/>
        <w:right w:val="none" w:sz="0" w:space="0" w:color="auto"/>
      </w:divBdr>
      <w:divsChild>
        <w:div w:id="832064286">
          <w:marLeft w:val="-15"/>
          <w:marRight w:val="-15"/>
          <w:marTop w:val="0"/>
          <w:marBottom w:val="0"/>
          <w:divBdr>
            <w:top w:val="none" w:sz="0" w:space="0" w:color="auto"/>
            <w:left w:val="single" w:sz="6" w:space="0" w:color="DADADA"/>
            <w:bottom w:val="none" w:sz="0" w:space="0" w:color="auto"/>
            <w:right w:val="single" w:sz="6" w:space="0" w:color="DADADA"/>
          </w:divBdr>
          <w:divsChild>
            <w:div w:id="365060024">
              <w:marLeft w:val="0"/>
              <w:marRight w:val="0"/>
              <w:marTop w:val="0"/>
              <w:marBottom w:val="0"/>
              <w:divBdr>
                <w:top w:val="none" w:sz="0" w:space="0" w:color="auto"/>
                <w:left w:val="single" w:sz="48" w:space="0" w:color="FFFFFF"/>
                <w:bottom w:val="none" w:sz="0" w:space="0" w:color="auto"/>
                <w:right w:val="none" w:sz="0" w:space="0" w:color="auto"/>
              </w:divBdr>
              <w:divsChild>
                <w:div w:id="173036794">
                  <w:marLeft w:val="-15"/>
                  <w:marRight w:val="-15"/>
                  <w:marTop w:val="0"/>
                  <w:marBottom w:val="0"/>
                  <w:divBdr>
                    <w:top w:val="none" w:sz="0" w:space="0" w:color="auto"/>
                    <w:left w:val="single" w:sz="6" w:space="0" w:color="F9C661"/>
                    <w:bottom w:val="none" w:sz="0" w:space="0" w:color="auto"/>
                    <w:right w:val="single" w:sz="6" w:space="0" w:color="DADADA"/>
                  </w:divBdr>
                  <w:divsChild>
                    <w:div w:id="1771926353">
                      <w:marLeft w:val="-30"/>
                      <w:marRight w:val="-45"/>
                      <w:marTop w:val="0"/>
                      <w:marBottom w:val="0"/>
                      <w:divBdr>
                        <w:top w:val="none" w:sz="0" w:space="0" w:color="auto"/>
                        <w:left w:val="none" w:sz="0" w:space="0" w:color="auto"/>
                        <w:bottom w:val="none" w:sz="0" w:space="0" w:color="auto"/>
                        <w:right w:val="none" w:sz="0" w:space="0" w:color="auto"/>
                      </w:divBdr>
                      <w:divsChild>
                        <w:div w:id="16476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6371</Characters>
  <Application>Microsoft Office Word</Application>
  <DocSecurity>4</DocSecurity>
  <Lines>117</Lines>
  <Paragraphs>33</Paragraphs>
  <ScaleCrop>false</ScaleCrop>
  <HeadingPairs>
    <vt:vector size="2" baseType="variant">
      <vt:variant>
        <vt:lpstr>Rubrik</vt:lpstr>
      </vt:variant>
      <vt:variant>
        <vt:i4>1</vt:i4>
      </vt:variant>
    </vt:vector>
  </HeadingPairs>
  <TitlesOfParts>
    <vt:vector size="1" baseType="lpstr">
      <vt:lpstr>v005</vt:lpstr>
    </vt:vector>
  </TitlesOfParts>
  <Company>Riksdagen</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v005</dc:title>
  <dc:subject>v005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2007-01-11T12:52:00Z</cp:lastPrinted>
  <dcterms:created xsi:type="dcterms:W3CDTF">2025-12-17T01:05:00Z</dcterms:created>
  <dcterms:modified xsi:type="dcterms:W3CDTF">2025-12-17T01:05:00Z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mot2000_460_2006-11-17</vt:lpwstr>
  </property>
  <property fmtid="{D5CDD505-2E9C-101B-9397-08002B2CF9AE}" pid="3" name="version">
    <vt:lpwstr>mot2000_460_2006-11-17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Avveckling av försäkringsdelegationerna samt ändrad beslutsordning i ärenden om bilstöd </vt:lpwstr>
  </property>
  <property fmtid="{D5CDD505-2E9C-101B-9397-08002B2CF9AE}" pid="11" name="SvarFrasKort">
    <vt:lpwstr>med anledning av prop. 2006/07:10</vt:lpwstr>
  </property>
  <property fmtid="{D5CDD505-2E9C-101B-9397-08002B2CF9AE}" pid="12" name="Svar">
    <vt:lpwstr>Proposition</vt:lpwstr>
  </property>
  <property fmtid="{D5CDD505-2E9C-101B-9397-08002B2CF9AE}" pid="13" name="SvarNr">
    <vt:lpwstr>2006/07:10</vt:lpwstr>
  </property>
  <property fmtid="{D5CDD505-2E9C-101B-9397-08002B2CF9AE}" pid="14" name="RubrikSvar">
    <vt:lpwstr>Avveckling av försäkringsdelegationerna samt ändrad beslutsordning i ärenden om bilstöd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(v)\Brink, Josefin (v)\Larsson, Kalle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Josefin Brink (v), Kalle Larsson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20062007000000000118000000050075</vt:lpwstr>
  </property>
  <property fmtid="{D5CDD505-2E9C-101B-9397-08002B2CF9AE}" pid="47" name="datum">
    <vt:lpwstr>061122</vt:lpwstr>
  </property>
  <property fmtid="{D5CDD505-2E9C-101B-9397-08002B2CF9AE}" pid="48" name="avsändar-e-post">
    <vt:lpwstr/>
  </property>
  <property fmtid="{D5CDD505-2E9C-101B-9397-08002B2CF9AE}" pid="49" name="id">
    <vt:lpwstr>20062007000000000118000000050075</vt:lpwstr>
  </property>
  <property fmtid="{D5CDD505-2E9C-101B-9397-08002B2CF9AE}" pid="50" name="nummer">
    <vt:lpwstr>1</vt:lpwstr>
  </property>
  <property fmtid="{D5CDD505-2E9C-101B-9397-08002B2CF9AE}" pid="51" name="utskottsbeteckning">
    <vt:lpwstr>Sf</vt:lpwstr>
  </property>
  <property fmtid="{D5CDD505-2E9C-101B-9397-08002B2CF9AE}" pid="52" name="GlobalUID">
    <vt:lpwstr>{C9D3C979-7F97-43A0-A42F-39C6A6E47450}</vt:lpwstr>
  </property>
  <property fmtid="{D5CDD505-2E9C-101B-9397-08002B2CF9AE}" pid="53" name="Överföringar">
    <vt:i4>0</vt:i4>
  </property>
  <property fmtid="{D5CDD505-2E9C-101B-9397-08002B2CF9AE}" pid="54" name="Checksum">
    <vt:lpwstr>*1014875255617*</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16:30:20.180</vt:lpwstr>
  </property>
  <property fmtid="{D5CDD505-2E9C-101B-9397-08002B2CF9AE}" pid="58" name="urixGuid">
    <vt:lpwstr>{A8144D85-611F-4A12-B714-10E3B710A87E}</vt:lpwstr>
  </property>
</Properties>
</file>