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3057C02824D41C3AE2A8083218B4208"/>
        </w:placeholder>
        <w:text/>
      </w:sdtPr>
      <w:sdtEndPr/>
      <w:sdtContent>
        <w:p w:rsidRPr="009B062B" w:rsidR="00AF30DD" w:rsidP="001A3AD6" w:rsidRDefault="00AF30DD" w14:paraId="4D33E759" w14:textId="77777777">
          <w:pPr>
            <w:pStyle w:val="Rubrik1"/>
            <w:spacing w:after="300"/>
          </w:pPr>
          <w:r w:rsidRPr="009B062B">
            <w:t>Förslag till riksdagsbeslut</w:t>
          </w:r>
        </w:p>
      </w:sdtContent>
    </w:sdt>
    <w:sdt>
      <w:sdtPr>
        <w:alias w:val="Yrkande 1"/>
        <w:tag w:val="37a81f95-a468-4964-a124-4852197eee58"/>
        <w:id w:val="1842662097"/>
        <w:lock w:val="sdtLocked"/>
      </w:sdtPr>
      <w:sdtEndPr/>
      <w:sdtContent>
        <w:p w:rsidR="00BC1F3B" w:rsidRDefault="00EA1E33" w14:paraId="4F8B75C5" w14:textId="77777777">
          <w:pPr>
            <w:pStyle w:val="Frslagstext"/>
            <w:numPr>
              <w:ilvl w:val="0"/>
              <w:numId w:val="0"/>
            </w:numPr>
          </w:pPr>
          <w:r>
            <w:t>Riksdagen ställer sig bakom det som anförs i motionen om att regeringen bör genomföra en uppföljning av de ekonomiska konsekvenserna för de konsumenter, företag och branscher som berörs av lagförslaget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1E3B17A40243D9B680F35535A60C22"/>
        </w:placeholder>
        <w:text/>
      </w:sdtPr>
      <w:sdtEndPr/>
      <w:sdtContent>
        <w:p w:rsidRPr="009B062B" w:rsidR="006D79C9" w:rsidP="00333E95" w:rsidRDefault="006D79C9" w14:paraId="21E2178D" w14:textId="77777777">
          <w:pPr>
            <w:pStyle w:val="Rubrik1"/>
          </w:pPr>
          <w:r>
            <w:t>Motivering</w:t>
          </w:r>
        </w:p>
      </w:sdtContent>
    </w:sdt>
    <w:bookmarkEnd w:displacedByCustomXml="prev" w:id="3"/>
    <w:bookmarkEnd w:displacedByCustomXml="prev" w:id="4"/>
    <w:p w:rsidR="009D641C" w:rsidP="00B8547F" w:rsidRDefault="00953D44" w14:paraId="27DC9386" w14:textId="667DBF9E">
      <w:pPr>
        <w:pStyle w:val="Normalutanindragellerluft"/>
      </w:pPr>
      <w:r>
        <w:t>Tillgänglighe</w:t>
      </w:r>
      <w:r w:rsidR="00AD5FFE">
        <w:t>tsdirektivets syfte är att förverkliga FN:s konvention om rättigheter för personer med funktionsnedsättning och deras rätt till samma möjligheter och villkor som andra. Tillgänglighetsdirektivet innebär således att alla länder inom EU ska ställa samma krav kring tillgängligheten och att det ska bli enklare att erbjuda personer med funktionsnedsättning tjänster och produkter som främjar fullständig delaktighet i sam</w:t>
      </w:r>
      <w:r w:rsidR="00B8547F">
        <w:softHyphen/>
      </w:r>
      <w:r w:rsidR="00AD5FFE">
        <w:t xml:space="preserve">hällslivet. </w:t>
      </w:r>
    </w:p>
    <w:p w:rsidR="009D641C" w:rsidP="00B8547F" w:rsidRDefault="009D641C" w14:paraId="2249AAD5" w14:textId="26D91949">
      <w:r>
        <w:t>Sverigedemokraterna ser</w:t>
      </w:r>
      <w:r w:rsidR="00463551">
        <w:t xml:space="preserve"> mycket</w:t>
      </w:r>
      <w:r>
        <w:t xml:space="preserve"> positivt på att funktion</w:t>
      </w:r>
      <w:r w:rsidR="00C26E3F">
        <w:t>snedsattas</w:t>
      </w:r>
      <w:r>
        <w:t xml:space="preserve"> ställning i Sverige stärks och bedömer att propositionen är ett steg i rätt riktning med att inkludera alla i samhället och ge likvärdiga möjligheter</w:t>
      </w:r>
      <w:r w:rsidR="002A3E7B">
        <w:t xml:space="preserve"> för alla</w:t>
      </w:r>
      <w:r>
        <w:t xml:space="preserve"> att delta efter den egna förmågan. Alla ska ha rätt till ett värdigt liv och till de medel </w:t>
      </w:r>
      <w:r w:rsidR="002A3E7B">
        <w:t xml:space="preserve">och stöd </w:t>
      </w:r>
      <w:r>
        <w:t>som krävs för att uppnå detta</w:t>
      </w:r>
      <w:r w:rsidR="002A3E7B">
        <w:t>. Vi avser</w:t>
      </w:r>
      <w:r w:rsidR="00EA1E33">
        <w:t xml:space="preserve"> att</w:t>
      </w:r>
      <w:r w:rsidR="00463551">
        <w:t xml:space="preserve"> fortsätta </w:t>
      </w:r>
      <w:r w:rsidR="002A3E7B">
        <w:t xml:space="preserve">detta viktiga arbete och vara en stark </w:t>
      </w:r>
      <w:r w:rsidR="00D724E6">
        <w:t>röst</w:t>
      </w:r>
      <w:r w:rsidR="002A3E7B">
        <w:t xml:space="preserve"> i debatten</w:t>
      </w:r>
      <w:r w:rsidR="00463551">
        <w:t xml:space="preserve"> </w:t>
      </w:r>
      <w:r w:rsidR="00A14901">
        <w:t>om</w:t>
      </w:r>
      <w:r w:rsidR="00463551">
        <w:t xml:space="preserve"> en ökad inkludering </w:t>
      </w:r>
      <w:r w:rsidR="002A3E7B">
        <w:t xml:space="preserve">och likvärdiga möjligheter </w:t>
      </w:r>
      <w:r w:rsidR="00463551">
        <w:t>under mandatperioden</w:t>
      </w:r>
      <w:r w:rsidR="002A3E7B">
        <w:t xml:space="preserve"> som Sveriges andra största parti.</w:t>
      </w:r>
    </w:p>
    <w:p w:rsidR="009D641C" w:rsidP="009D641C" w:rsidRDefault="009D641C" w14:paraId="04983523" w14:textId="77777777">
      <w:pPr>
        <w:pStyle w:val="Rubrik2"/>
      </w:pPr>
      <w:r>
        <w:t>Uppföljning av ekonomiska konsekvenser</w:t>
      </w:r>
    </w:p>
    <w:p w:rsidR="00422B9E" w:rsidP="00B8547F" w:rsidRDefault="00F64988" w14:paraId="79AE426D" w14:textId="791E8921">
      <w:pPr>
        <w:pStyle w:val="Normalutanindragellerluft"/>
      </w:pPr>
      <w:r w:rsidRPr="00F64988">
        <w:t>Implementerandet av tillgänglighetsdirektivet i svensk lagstiftning är i stort positivt</w:t>
      </w:r>
      <w:r w:rsidR="00EA1E33">
        <w:t>,</w:t>
      </w:r>
      <w:r w:rsidRPr="00F64988">
        <w:t xml:space="preserve"> men </w:t>
      </w:r>
      <w:r w:rsidR="00E66150">
        <w:t>Sverigedemokraterna</w:t>
      </w:r>
      <w:r w:rsidR="004C4758">
        <w:t xml:space="preserve"> delar de farhågor</w:t>
      </w:r>
      <w:r w:rsidR="00E66150">
        <w:t xml:space="preserve"> en del</w:t>
      </w:r>
      <w:r w:rsidR="004C4758">
        <w:t xml:space="preserve"> remissinstanser</w:t>
      </w:r>
      <w:r w:rsidR="00E66150">
        <w:t xml:space="preserve"> påpekar</w:t>
      </w:r>
      <w:r w:rsidR="004C4758">
        <w:t xml:space="preserve"> </w:t>
      </w:r>
      <w:r w:rsidR="008265F3">
        <w:t xml:space="preserve">gällande </w:t>
      </w:r>
      <w:r w:rsidR="004C4758">
        <w:t>att de kostnader som anges i Analysys Masons rapport är i underkant</w:t>
      </w:r>
      <w:r w:rsidR="002A3E7B">
        <w:t xml:space="preserve">, </w:t>
      </w:r>
      <w:r w:rsidR="00A31ECE">
        <w:t>och att kostnader</w:t>
      </w:r>
      <w:r w:rsidR="002A3E7B">
        <w:t>na</w:t>
      </w:r>
      <w:r w:rsidR="00A31ECE">
        <w:t xml:space="preserve"> </w:t>
      </w:r>
      <w:r w:rsidR="002A3E7B">
        <w:t>kan komma</w:t>
      </w:r>
      <w:r w:rsidR="00A31ECE">
        <w:t xml:space="preserve"> att drabba fler företag än endast de som finns med i beräkningarna. </w:t>
      </w:r>
    </w:p>
    <w:p w:rsidR="00A31ECE" w:rsidP="00B8547F" w:rsidRDefault="00A31ECE" w14:paraId="22B1BFE2" w14:textId="570B19AA">
      <w:r>
        <w:lastRenderedPageBreak/>
        <w:t xml:space="preserve">Det huvudsakliga syftet med genomförandet av tillgänglighetsdirektivet är att det ska leda till en ökad tillgänglighet med effekter som digital inkludering och minskad risk för segregation och diskriminering till följd. </w:t>
      </w:r>
      <w:r w:rsidR="002A3E7B">
        <w:t xml:space="preserve">Sverigedemokraterna </w:t>
      </w:r>
      <w:r>
        <w:t>ser dock en risk med att dessa effekter uteblir om tillgängliga produkter och tjänster i</w:t>
      </w:r>
      <w:r w:rsidR="00EA1E33">
        <w:t xml:space="preserve"> </w:t>
      </w:r>
      <w:r>
        <w:t xml:space="preserve">stället innebär högre slutpriser, och därmed också en högre kostnad för konsumenter. </w:t>
      </w:r>
    </w:p>
    <w:p w:rsidR="00BB6339" w:rsidP="00B8547F" w:rsidRDefault="00A31ECE" w14:paraId="2D37575F" w14:textId="012D1074">
      <w:r>
        <w:t xml:space="preserve">Vi anser att regeringen bör göra en uppföljning av de konsekvenser </w:t>
      </w:r>
      <w:r w:rsidR="00A14901">
        <w:t>lagförslaget</w:t>
      </w:r>
      <w:r>
        <w:t xml:space="preserve"> kan komma att ge </w:t>
      </w:r>
      <w:r w:rsidR="00EA1E33">
        <w:t xml:space="preserve">för </w:t>
      </w:r>
      <w:r>
        <w:t>konsumenter, branscher och företag som berörs</w:t>
      </w:r>
      <w:r w:rsidR="00A14901">
        <w:t xml:space="preserve"> under perioden detta måste implementeras i verksamheter</w:t>
      </w:r>
      <w:r>
        <w:t xml:space="preserve">. </w:t>
      </w:r>
      <w:r w:rsidR="00463551">
        <w:t>Efter att regeringen genomfört en konsekvens</w:t>
      </w:r>
      <w:r w:rsidR="00B8547F">
        <w:softHyphen/>
      </w:r>
      <w:r w:rsidR="00463551">
        <w:t>utredning</w:t>
      </w:r>
      <w:r>
        <w:t xml:space="preserve"> </w:t>
      </w:r>
      <w:r w:rsidR="008265F3">
        <w:t>bör arbetet, om behov</w:t>
      </w:r>
      <w:r w:rsidR="00D724E6">
        <w:t xml:space="preserve"> föreligger, </w:t>
      </w:r>
      <w:r w:rsidR="008265F3">
        <w:t>följas upp</w:t>
      </w:r>
      <w:r w:rsidR="00463551">
        <w:t xml:space="preserve"> </w:t>
      </w:r>
      <w:r w:rsidR="008265F3">
        <w:t>me</w:t>
      </w:r>
      <w:r w:rsidR="00D724E6">
        <w:t xml:space="preserve">d </w:t>
      </w:r>
      <w:r w:rsidR="00463551">
        <w:t>förslag på lämpligt avvägda åtgärder för att främja alla de konsumenter, företag och branscher som kan komma att drabbas negativt på olika sätt vid genomförandet av tillgänglighetsdirektivet</w:t>
      </w:r>
      <w:r w:rsidR="004309DC">
        <w:t>.</w:t>
      </w:r>
    </w:p>
    <w:sdt>
      <w:sdtPr>
        <w:alias w:val="CC_Underskrifter"/>
        <w:tag w:val="CC_Underskrifter"/>
        <w:id w:val="583496634"/>
        <w:lock w:val="sdtContentLocked"/>
        <w:placeholder>
          <w:docPart w:val="0229F6B7360545B0A14DC2DC331BA4CA"/>
        </w:placeholder>
      </w:sdtPr>
      <w:sdtEndPr/>
      <w:sdtContent>
        <w:p w:rsidR="001A3AD6" w:rsidP="001A3AD6" w:rsidRDefault="001A3AD6" w14:paraId="057D9BE4" w14:textId="77777777"/>
        <w:p w:rsidRPr="008E0FE2" w:rsidR="004801AC" w:rsidP="001A3AD6" w:rsidRDefault="00B8547F" w14:paraId="38E754CA" w14:textId="0095CAD2"/>
      </w:sdtContent>
    </w:sdt>
    <w:tbl>
      <w:tblPr>
        <w:tblW w:w="5000" w:type="pct"/>
        <w:tblLook w:val="04A0" w:firstRow="1" w:lastRow="0" w:firstColumn="1" w:lastColumn="0" w:noHBand="0" w:noVBand="1"/>
        <w:tblCaption w:val="underskrifter"/>
      </w:tblPr>
      <w:tblGrid>
        <w:gridCol w:w="4252"/>
        <w:gridCol w:w="4252"/>
      </w:tblGrid>
      <w:tr w:rsidR="00BC1F3B" w14:paraId="2EF4E4BA" w14:textId="77777777">
        <w:trPr>
          <w:cantSplit/>
        </w:trPr>
        <w:tc>
          <w:tcPr>
            <w:tcW w:w="50" w:type="pct"/>
            <w:vAlign w:val="bottom"/>
          </w:tcPr>
          <w:p w:rsidR="00BC1F3B" w:rsidRDefault="00EA1E33" w14:paraId="0EA4075B" w14:textId="77777777">
            <w:pPr>
              <w:pStyle w:val="Underskrifter"/>
            </w:pPr>
            <w:r>
              <w:t>Carina Ståhl Herrstedt (SD)</w:t>
            </w:r>
          </w:p>
        </w:tc>
        <w:tc>
          <w:tcPr>
            <w:tcW w:w="50" w:type="pct"/>
            <w:vAlign w:val="bottom"/>
          </w:tcPr>
          <w:p w:rsidR="00BC1F3B" w:rsidRDefault="00EA1E33" w14:paraId="45BAEBCD" w14:textId="77777777">
            <w:pPr>
              <w:pStyle w:val="Underskrifter"/>
            </w:pPr>
            <w:r>
              <w:t>Linda Lindberg (SD)</w:t>
            </w:r>
          </w:p>
        </w:tc>
      </w:tr>
      <w:tr w:rsidR="00BC1F3B" w14:paraId="1857D01A" w14:textId="77777777">
        <w:trPr>
          <w:cantSplit/>
        </w:trPr>
        <w:tc>
          <w:tcPr>
            <w:tcW w:w="50" w:type="pct"/>
            <w:vAlign w:val="bottom"/>
          </w:tcPr>
          <w:p w:rsidR="00BC1F3B" w:rsidRDefault="00EA1E33" w14:paraId="03F77177" w14:textId="77777777">
            <w:pPr>
              <w:pStyle w:val="Underskrifter"/>
            </w:pPr>
            <w:r>
              <w:t>Anna-Lena Blomkvist (SD)</w:t>
            </w:r>
          </w:p>
        </w:tc>
        <w:tc>
          <w:tcPr>
            <w:tcW w:w="50" w:type="pct"/>
            <w:vAlign w:val="bottom"/>
          </w:tcPr>
          <w:p w:rsidR="00BC1F3B" w:rsidRDefault="00EA1E33" w14:paraId="46C8970E" w14:textId="77777777">
            <w:pPr>
              <w:pStyle w:val="Underskrifter"/>
            </w:pPr>
            <w:r>
              <w:t>Johnny Svedin (SD)</w:t>
            </w:r>
          </w:p>
        </w:tc>
      </w:tr>
      <w:tr w:rsidR="00BC1F3B" w14:paraId="089A33CA" w14:textId="77777777">
        <w:trPr>
          <w:gridAfter w:val="1"/>
          <w:wAfter w:w="4252" w:type="dxa"/>
          <w:cantSplit/>
        </w:trPr>
        <w:tc>
          <w:tcPr>
            <w:tcW w:w="50" w:type="pct"/>
            <w:vAlign w:val="bottom"/>
          </w:tcPr>
          <w:p w:rsidR="00BC1F3B" w:rsidRDefault="00EA1E33" w14:paraId="7BD72B04" w14:textId="77777777">
            <w:pPr>
              <w:pStyle w:val="Underskrifter"/>
            </w:pPr>
            <w:r>
              <w:t>Carita Boulwén (SD)</w:t>
            </w:r>
          </w:p>
        </w:tc>
      </w:tr>
    </w:tbl>
    <w:p w:rsidR="00AC775E" w:rsidRDefault="00AC775E" w14:paraId="0D8C89F2" w14:textId="77777777"/>
    <w:sectPr w:rsidR="00AC775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040DE" w14:textId="77777777" w:rsidR="007C24D4" w:rsidRDefault="007C24D4" w:rsidP="000C1CAD">
      <w:pPr>
        <w:spacing w:line="240" w:lineRule="auto"/>
      </w:pPr>
      <w:r>
        <w:separator/>
      </w:r>
    </w:p>
  </w:endnote>
  <w:endnote w:type="continuationSeparator" w:id="0">
    <w:p w14:paraId="3AC1A162" w14:textId="77777777" w:rsidR="007C24D4" w:rsidRDefault="007C24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E4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3B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353A" w14:textId="47FE07ED" w:rsidR="00262EA3" w:rsidRPr="001A3AD6" w:rsidRDefault="00262EA3" w:rsidP="001A3A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FB182" w14:textId="77777777" w:rsidR="007C24D4" w:rsidRDefault="007C24D4" w:rsidP="000C1CAD">
      <w:pPr>
        <w:spacing w:line="240" w:lineRule="auto"/>
      </w:pPr>
      <w:r>
        <w:separator/>
      </w:r>
    </w:p>
  </w:footnote>
  <w:footnote w:type="continuationSeparator" w:id="0">
    <w:p w14:paraId="57710E4C" w14:textId="77777777" w:rsidR="007C24D4" w:rsidRDefault="007C24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04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28B2C9" wp14:editId="525FA8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F6C91B" w14:textId="7944A45F" w:rsidR="00262EA3" w:rsidRDefault="00B8547F" w:rsidP="008103B5">
                          <w:pPr>
                            <w:jc w:val="right"/>
                          </w:pPr>
                          <w:sdt>
                            <w:sdtPr>
                              <w:alias w:val="CC_Noformat_Partikod"/>
                              <w:tag w:val="CC_Noformat_Partikod"/>
                              <w:id w:val="-53464382"/>
                              <w:text/>
                            </w:sdtPr>
                            <w:sdtEndPr/>
                            <w:sdtContent>
                              <w:r w:rsidR="0035036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28B2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F6C91B" w14:textId="7944A45F" w:rsidR="00262EA3" w:rsidRDefault="00B8547F" w:rsidP="008103B5">
                    <w:pPr>
                      <w:jc w:val="right"/>
                    </w:pPr>
                    <w:sdt>
                      <w:sdtPr>
                        <w:alias w:val="CC_Noformat_Partikod"/>
                        <w:tag w:val="CC_Noformat_Partikod"/>
                        <w:id w:val="-53464382"/>
                        <w:text/>
                      </w:sdtPr>
                      <w:sdtEndPr/>
                      <w:sdtContent>
                        <w:r w:rsidR="0035036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2DF5E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72D2" w14:textId="77777777" w:rsidR="00262EA3" w:rsidRDefault="00262EA3" w:rsidP="008563AC">
    <w:pPr>
      <w:jc w:val="right"/>
    </w:pPr>
  </w:p>
  <w:p w14:paraId="30F49E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7BB13" w14:textId="77777777" w:rsidR="00262EA3" w:rsidRDefault="00B854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CF39E5" wp14:editId="3AECDD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A0AE2F" w14:textId="2A6B0763" w:rsidR="00262EA3" w:rsidRDefault="00B8547F" w:rsidP="00A314CF">
    <w:pPr>
      <w:pStyle w:val="FSHNormal"/>
      <w:spacing w:before="40"/>
    </w:pPr>
    <w:sdt>
      <w:sdtPr>
        <w:alias w:val="CC_Noformat_Motionstyp"/>
        <w:tag w:val="CC_Noformat_Motionstyp"/>
        <w:id w:val="1162973129"/>
        <w:lock w:val="sdtContentLocked"/>
        <w15:appearance w15:val="hidden"/>
        <w:text/>
      </w:sdtPr>
      <w:sdtEndPr/>
      <w:sdtContent>
        <w:r w:rsidR="001A3AD6">
          <w:t>Kommittémotion</w:t>
        </w:r>
      </w:sdtContent>
    </w:sdt>
    <w:r w:rsidR="00821B36">
      <w:t xml:space="preserve"> </w:t>
    </w:r>
    <w:sdt>
      <w:sdtPr>
        <w:alias w:val="CC_Noformat_Partikod"/>
        <w:tag w:val="CC_Noformat_Partikod"/>
        <w:id w:val="1471015553"/>
        <w:text/>
      </w:sdtPr>
      <w:sdtEndPr/>
      <w:sdtContent>
        <w:r w:rsidR="00350364">
          <w:t>SD</w:t>
        </w:r>
      </w:sdtContent>
    </w:sdt>
    <w:sdt>
      <w:sdtPr>
        <w:alias w:val="CC_Noformat_Partinummer"/>
        <w:tag w:val="CC_Noformat_Partinummer"/>
        <w:id w:val="-2014525982"/>
        <w:showingPlcHdr/>
        <w:text/>
      </w:sdtPr>
      <w:sdtEndPr/>
      <w:sdtContent>
        <w:r w:rsidR="00821B36">
          <w:t xml:space="preserve"> </w:t>
        </w:r>
      </w:sdtContent>
    </w:sdt>
  </w:p>
  <w:p w14:paraId="6746F23A" w14:textId="77777777" w:rsidR="00262EA3" w:rsidRPr="008227B3" w:rsidRDefault="00B854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C77AE8" w14:textId="5495ECD5" w:rsidR="00262EA3" w:rsidRPr="008227B3" w:rsidRDefault="00B854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3AD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3AD6">
          <w:t>:2316</w:t>
        </w:r>
      </w:sdtContent>
    </w:sdt>
  </w:p>
  <w:p w14:paraId="2AC2D5F9" w14:textId="26DEA92F" w:rsidR="00262EA3" w:rsidRDefault="00B8547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A3AD6">
          <w:t>av Carina Ståhl Herrstedt m.fl. (SD)</w:t>
        </w:r>
      </w:sdtContent>
    </w:sdt>
  </w:p>
  <w:sdt>
    <w:sdtPr>
      <w:alias w:val="CC_Noformat_Rubtext"/>
      <w:tag w:val="CC_Noformat_Rubtext"/>
      <w:id w:val="-218060500"/>
      <w:lock w:val="sdtLocked"/>
      <w:placeholder>
        <w:docPart w:val="07FB0CF842CA4AB0A2D48482E6315BB5"/>
      </w:placeholder>
      <w:text/>
    </w:sdtPr>
    <w:sdtEndPr/>
    <w:sdtContent>
      <w:p w14:paraId="0F977412" w14:textId="0D95F8EC" w:rsidR="00262EA3" w:rsidRDefault="00350364" w:rsidP="00283E0F">
        <w:pPr>
          <w:pStyle w:val="FSHRub2"/>
        </w:pPr>
        <w:r>
          <w:t>med anledning av prop. 2022/23:42 Genomförande av tillgänglighetsdirektivet</w:t>
        </w:r>
      </w:p>
    </w:sdtContent>
  </w:sdt>
  <w:sdt>
    <w:sdtPr>
      <w:alias w:val="CC_Boilerplate_3"/>
      <w:tag w:val="CC_Boilerplate_3"/>
      <w:id w:val="1606463544"/>
      <w:lock w:val="sdtContentLocked"/>
      <w15:appearance w15:val="hidden"/>
      <w:text w:multiLine="1"/>
    </w:sdtPr>
    <w:sdtEndPr/>
    <w:sdtContent>
      <w:p w14:paraId="404C9C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503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E99"/>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73"/>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15"/>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4F7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AD6"/>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7B"/>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4E2"/>
    <w:rsid w:val="003447BC"/>
    <w:rsid w:val="00347453"/>
    <w:rsid w:val="00347F27"/>
    <w:rsid w:val="00350364"/>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B91"/>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DC"/>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55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75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AC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6A5"/>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C5F"/>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23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D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5F3"/>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D44"/>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1C"/>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901"/>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76B"/>
    <w:rsid w:val="00A278AA"/>
    <w:rsid w:val="00A30453"/>
    <w:rsid w:val="00A31145"/>
    <w:rsid w:val="00A314CF"/>
    <w:rsid w:val="00A31ECE"/>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5E"/>
    <w:rsid w:val="00AC78AC"/>
    <w:rsid w:val="00AD076C"/>
    <w:rsid w:val="00AD09A8"/>
    <w:rsid w:val="00AD28F9"/>
    <w:rsid w:val="00AD2CD8"/>
    <w:rsid w:val="00AD3653"/>
    <w:rsid w:val="00AD3EDA"/>
    <w:rsid w:val="00AD495E"/>
    <w:rsid w:val="00AD579E"/>
    <w:rsid w:val="00AD5810"/>
    <w:rsid w:val="00AD5C85"/>
    <w:rsid w:val="00AD5FFE"/>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7F"/>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1F3B"/>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E3F"/>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E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BFC"/>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5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33"/>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23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88"/>
    <w:rsid w:val="00F649A5"/>
    <w:rsid w:val="00F65098"/>
    <w:rsid w:val="00F6570C"/>
    <w:rsid w:val="00F6576D"/>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A216AF"/>
  <w15:chartTrackingRefBased/>
  <w15:docId w15:val="{40991DF6-9619-4FBC-A251-CBF3317B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057C02824D41C3AE2A8083218B4208"/>
        <w:category>
          <w:name w:val="Allmänt"/>
          <w:gallery w:val="placeholder"/>
        </w:category>
        <w:types>
          <w:type w:val="bbPlcHdr"/>
        </w:types>
        <w:behaviors>
          <w:behavior w:val="content"/>
        </w:behaviors>
        <w:guid w:val="{55407F13-9F71-49A2-BBD6-5602FE9DA1C0}"/>
      </w:docPartPr>
      <w:docPartBody>
        <w:p w:rsidR="00EE172C" w:rsidRDefault="00287BAC">
          <w:pPr>
            <w:pStyle w:val="83057C02824D41C3AE2A8083218B4208"/>
          </w:pPr>
          <w:r w:rsidRPr="005A0A93">
            <w:rPr>
              <w:rStyle w:val="Platshllartext"/>
            </w:rPr>
            <w:t>Förslag till riksdagsbeslut</w:t>
          </w:r>
        </w:p>
      </w:docPartBody>
    </w:docPart>
    <w:docPart>
      <w:docPartPr>
        <w:name w:val="2E1E3B17A40243D9B680F35535A60C22"/>
        <w:category>
          <w:name w:val="Allmänt"/>
          <w:gallery w:val="placeholder"/>
        </w:category>
        <w:types>
          <w:type w:val="bbPlcHdr"/>
        </w:types>
        <w:behaviors>
          <w:behavior w:val="content"/>
        </w:behaviors>
        <w:guid w:val="{13736FD5-A35E-4274-B4ED-914B6615B792}"/>
      </w:docPartPr>
      <w:docPartBody>
        <w:p w:rsidR="00EE172C" w:rsidRDefault="00287BAC">
          <w:pPr>
            <w:pStyle w:val="2E1E3B17A40243D9B680F35535A60C2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9375166-3D29-4190-8DBD-EDC54AF400D0}"/>
      </w:docPartPr>
      <w:docPartBody>
        <w:p w:rsidR="00EE172C" w:rsidRDefault="00D83729">
          <w:r w:rsidRPr="00E63B0E">
            <w:rPr>
              <w:rStyle w:val="Platshllartext"/>
            </w:rPr>
            <w:t>Klicka eller tryck här för att ange text.</w:t>
          </w:r>
        </w:p>
      </w:docPartBody>
    </w:docPart>
    <w:docPart>
      <w:docPartPr>
        <w:name w:val="07FB0CF842CA4AB0A2D48482E6315BB5"/>
        <w:category>
          <w:name w:val="Allmänt"/>
          <w:gallery w:val="placeholder"/>
        </w:category>
        <w:types>
          <w:type w:val="bbPlcHdr"/>
        </w:types>
        <w:behaviors>
          <w:behavior w:val="content"/>
        </w:behaviors>
        <w:guid w:val="{BF5A8330-7E01-46CE-B91E-6473AB876F8B}"/>
      </w:docPartPr>
      <w:docPartBody>
        <w:p w:rsidR="00EE172C" w:rsidRDefault="00D83729">
          <w:r w:rsidRPr="00E63B0E">
            <w:rPr>
              <w:rStyle w:val="Platshllartext"/>
            </w:rPr>
            <w:t>[ange din text här]</w:t>
          </w:r>
        </w:p>
      </w:docPartBody>
    </w:docPart>
    <w:docPart>
      <w:docPartPr>
        <w:name w:val="0229F6B7360545B0A14DC2DC331BA4CA"/>
        <w:category>
          <w:name w:val="Allmänt"/>
          <w:gallery w:val="placeholder"/>
        </w:category>
        <w:types>
          <w:type w:val="bbPlcHdr"/>
        </w:types>
        <w:behaviors>
          <w:behavior w:val="content"/>
        </w:behaviors>
        <w:guid w:val="{049E5870-6D0B-4158-937F-EA94E16BA374}"/>
      </w:docPartPr>
      <w:docPartBody>
        <w:p w:rsidR="00F07D2D" w:rsidRDefault="00F07D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29"/>
    <w:rsid w:val="00287BAC"/>
    <w:rsid w:val="00D83729"/>
    <w:rsid w:val="00EE172C"/>
    <w:rsid w:val="00F07D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3729"/>
    <w:rPr>
      <w:color w:val="F4B083" w:themeColor="accent2" w:themeTint="99"/>
    </w:rPr>
  </w:style>
  <w:style w:type="paragraph" w:customStyle="1" w:styleId="83057C02824D41C3AE2A8083218B4208">
    <w:name w:val="83057C02824D41C3AE2A8083218B4208"/>
  </w:style>
  <w:style w:type="paragraph" w:customStyle="1" w:styleId="2E1E3B17A40243D9B680F35535A60C22">
    <w:name w:val="2E1E3B17A40243D9B680F35535A60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45528-F2DE-49CD-B0EF-7F6EC215300C}"/>
</file>

<file path=customXml/itemProps2.xml><?xml version="1.0" encoding="utf-8"?>
<ds:datastoreItem xmlns:ds="http://schemas.openxmlformats.org/officeDocument/2006/customXml" ds:itemID="{745D19D0-CC71-4A1B-B3F1-1D3FF22F9A9C}"/>
</file>

<file path=customXml/itemProps3.xml><?xml version="1.0" encoding="utf-8"?>
<ds:datastoreItem xmlns:ds="http://schemas.openxmlformats.org/officeDocument/2006/customXml" ds:itemID="{2E193950-7A5B-4B68-B652-3F4D02E66BC6}"/>
</file>

<file path=docProps/app.xml><?xml version="1.0" encoding="utf-8"?>
<Properties xmlns="http://schemas.openxmlformats.org/officeDocument/2006/extended-properties" xmlns:vt="http://schemas.openxmlformats.org/officeDocument/2006/docPropsVTypes">
  <Template>Normal</Template>
  <TotalTime>5635</TotalTime>
  <Pages>2</Pages>
  <Words>383</Words>
  <Characters>2300</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2022 23 42 Genomförande av tillgänglighetsdirektivet</vt:lpstr>
      <vt:lpstr>
      </vt:lpstr>
    </vt:vector>
  </TitlesOfParts>
  <Company>Sveriges riksdag</Company>
  <LinksUpToDate>false</LinksUpToDate>
  <CharactersWithSpaces>2667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