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DEC" w:rsidRPr="00617DEC" w:rsidRDefault="00617DEC">
      <w:pPr>
        <w:pStyle w:val="Frslagsrubrik"/>
      </w:pPr>
      <w:r w:rsidRPr="00617DEC">
        <w:t>Förslag till riksdagsbeslut</w:t>
      </w:r>
    </w:p>
    <w:p w:rsidR="00617DEC" w:rsidRPr="00617DEC" w:rsidRDefault="00617DEC">
      <w:pPr>
        <w:pStyle w:val="Hemstlatt"/>
      </w:pPr>
      <w:r w:rsidRPr="00617DEC">
        <w:t>Riksdagen tillkännager för regeringen som sin mening vad som anförs i motionen om att ideellt driven second hand-verksamhet i Sverige inte ska momsbeläggas.</w:t>
      </w:r>
    </w:p>
    <w:p w:rsidR="00617DEC" w:rsidRPr="00617DEC" w:rsidRDefault="00617DEC">
      <w:pPr>
        <w:pStyle w:val="Rubrik1"/>
      </w:pPr>
      <w:r w:rsidRPr="00617DEC">
        <w:t>Motivering</w:t>
      </w:r>
    </w:p>
    <w:p w:rsidR="00617DEC" w:rsidRPr="00617DEC" w:rsidRDefault="00617DEC">
      <w:r w:rsidRPr="00617DEC">
        <w:t>EU-kommissionen inledde för något år sedan ett överträdelseförfarande mot Sverige för att den svenska momslagen inte sägs följa EG:s momsdirektiv.</w:t>
      </w:r>
    </w:p>
    <w:p w:rsidR="00617DEC" w:rsidRPr="00617DEC" w:rsidRDefault="00617DEC">
      <w:pPr>
        <w:pStyle w:val="Normaltindrag"/>
      </w:pPr>
      <w:r w:rsidRPr="00617DEC">
        <w:t>Problemet i relation till EU-kommissionen är att ideella föreningar och r</w:t>
      </w:r>
      <w:r w:rsidRPr="00617DEC">
        <w:t>e</w:t>
      </w:r>
      <w:r w:rsidRPr="00617DEC">
        <w:t>gistrerade trossamfund slipper betala moms för sin välgörenhetshandel. Om detta skulle strida mot momsdirektivet menar jag att Sverige bör agera för att direktivet förändras, både för den ideella sektorns skull men även för sa</w:t>
      </w:r>
      <w:r w:rsidRPr="00617DEC">
        <w:t>m</w:t>
      </w:r>
      <w:r w:rsidRPr="00617DEC">
        <w:t>hällsekonomin i stort då den linje EU-kommissionen driver vore direkt ska</w:t>
      </w:r>
      <w:r w:rsidRPr="00617DEC">
        <w:t>d</w:t>
      </w:r>
      <w:r w:rsidRPr="00617DEC">
        <w:t>lig.</w:t>
      </w:r>
    </w:p>
    <w:p w:rsidR="00617DEC" w:rsidRPr="00617DEC" w:rsidRDefault="00617DEC">
      <w:pPr>
        <w:pStyle w:val="Normaltindrag"/>
      </w:pPr>
      <w:r w:rsidRPr="00617DEC">
        <w:t>Den ideella second hand-verksamheten blomstrar i vårt land. På bara fyra år har omsättningen ökat med 50 procent och är nu uppe i över 600 miljoner kronor om året – pengar som plöjs ned i de olika hjälporg</w:t>
      </w:r>
      <w:r w:rsidRPr="00617DEC">
        <w:t>anisationernas s</w:t>
      </w:r>
      <w:r w:rsidRPr="00617DEC">
        <w:t>o</w:t>
      </w:r>
      <w:r w:rsidRPr="00617DEC">
        <w:t>ciala arbete.</w:t>
      </w:r>
    </w:p>
    <w:p w:rsidR="00617DEC" w:rsidRPr="00617DEC" w:rsidRDefault="00617DEC">
      <w:pPr>
        <w:pStyle w:val="Normaltindrag"/>
      </w:pPr>
      <w:r w:rsidRPr="00617DEC">
        <w:t>Enligt en studie utförd vid Stockholms universitet ger varje krona som o</w:t>
      </w:r>
      <w:r w:rsidRPr="00617DEC">
        <w:t>m</w:t>
      </w:r>
      <w:r w:rsidRPr="00617DEC">
        <w:t>sätts i de ideellt drivna svenska second hand-butikerna en samhällsnytta värd 6,10 kronor. Det innebär att de 600 miljoner kronor som omsätts i alla but</w:t>
      </w:r>
      <w:r w:rsidRPr="00617DEC">
        <w:t>i</w:t>
      </w:r>
      <w:r w:rsidRPr="00617DEC">
        <w:t>kerna totalt ger en samhällsnytta värd 3,3 miljarder kronor. Därför vore det mycket kontraproduktivt för samhället om lagstiftningen ändrades så att den ideella second hand-sektorn momsbeläggs.</w:t>
      </w:r>
    </w:p>
    <w:p w:rsidR="00617DEC" w:rsidRPr="00617DEC" w:rsidRDefault="00617DEC">
      <w:pPr>
        <w:pStyle w:val="Normaltindrag"/>
      </w:pPr>
      <w:r w:rsidRPr="00617DEC">
        <w:t>Analysen om second hand-verksamhetens samhällsnyttiga värde baseras på omsättningen hos Myrorna, Röda Korset, Erikshjälpen, Stadsmissionen, Emmaus och Läkarmissione</w:t>
      </w:r>
      <w:r w:rsidRPr="00617DEC">
        <w:t>n år 2007, och är producerad inom ramen för en uppsats av Johan Oljeqvist vid Stockholms universitet.</w:t>
      </w:r>
    </w:p>
    <w:p w:rsidR="00617DEC" w:rsidRPr="00617DEC" w:rsidRDefault="00617DEC">
      <w:pPr>
        <w:pStyle w:val="Normaltindrag"/>
      </w:pPr>
      <w:r w:rsidRPr="00617DEC">
        <w:lastRenderedPageBreak/>
        <w:t>Även andra länder har undantag från momsdirektivet, varför det synes märkligt att Sverige här skulle behöva göra så stora ingrepp i samhällsek</w:t>
      </w:r>
      <w:r w:rsidRPr="00617DEC">
        <w:t>o</w:t>
      </w:r>
      <w:r w:rsidRPr="00617DEC">
        <w:t>nomin och den ideella sektorn. Det är därför mycket angeläget att ideell s</w:t>
      </w:r>
      <w:r w:rsidRPr="00617DEC">
        <w:t>e</w:t>
      </w:r>
      <w:r w:rsidRPr="00617DEC">
        <w:t>cond hand-verksamhet även fortsatt ska vara momsbefriad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7DEC">
        <w:trPr>
          <w:cantSplit/>
        </w:trPr>
        <w:tc>
          <w:tcPr>
            <w:tcW w:w="3046" w:type="dxa"/>
          </w:tcPr>
          <w:p w:rsidR="00617DEC" w:rsidRPr="00617DEC" w:rsidRDefault="00617DEC">
            <w:pPr>
              <w:pStyle w:val="UnderskriftDatum"/>
              <w:spacing w:before="240"/>
            </w:pPr>
            <w:r w:rsidRPr="00617DEC">
              <w:t>Stockholm den 21 oktober 2010</w:t>
            </w:r>
          </w:p>
        </w:tc>
        <w:tc>
          <w:tcPr>
            <w:tcW w:w="3047" w:type="dxa"/>
          </w:tcPr>
          <w:p w:rsidR="00617DEC" w:rsidRPr="00617DEC" w:rsidRDefault="00617DEC">
            <w:pPr>
              <w:pStyle w:val="Underskrifter"/>
              <w:spacing w:before="240"/>
            </w:pPr>
          </w:p>
        </w:tc>
      </w:tr>
      <w:tr w:rsidR="00000000" w:rsidRPr="00617DEC">
        <w:trPr>
          <w:cantSplit/>
        </w:trPr>
        <w:tc>
          <w:tcPr>
            <w:tcW w:w="3046" w:type="dxa"/>
          </w:tcPr>
          <w:p w:rsidR="00617DEC" w:rsidRPr="00617DEC" w:rsidRDefault="00617DEC">
            <w:pPr>
              <w:pStyle w:val="Underskrifter"/>
            </w:pPr>
            <w:r w:rsidRPr="00617DEC">
              <w:t>Mikael Oscarsson (KD)</w:t>
            </w:r>
          </w:p>
        </w:tc>
        <w:tc>
          <w:tcPr>
            <w:tcW w:w="3046" w:type="dxa"/>
          </w:tcPr>
          <w:p w:rsidR="00617DEC" w:rsidRPr="00617DEC" w:rsidRDefault="00617DEC">
            <w:pPr>
              <w:pStyle w:val="Underskrifter"/>
            </w:pPr>
          </w:p>
        </w:tc>
      </w:tr>
    </w:tbl>
    <w:p w:rsidR="00617DEC" w:rsidRPr="00617DEC" w:rsidRDefault="00617DEC">
      <w:pPr>
        <w:pStyle w:val="Normaltindrag"/>
      </w:pPr>
    </w:p>
    <w:sectPr w:rsidR="00000000" w:rsidRPr="00617D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DEC" w:rsidRPr="00617DEC" w:rsidRDefault="00617DEC">
      <w:r w:rsidRPr="00617DEC">
        <w:separator/>
      </w:r>
    </w:p>
  </w:endnote>
  <w:endnote w:type="continuationSeparator" w:id="0">
    <w:p w:rsidR="00617DEC" w:rsidRPr="00617DEC" w:rsidRDefault="00617DEC">
      <w:r w:rsidRPr="00617D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DEC" w:rsidRPr="00617DEC" w:rsidRDefault="00617DEC">
    <w:pPr>
      <w:pStyle w:val="Sidfot"/>
    </w:pPr>
    <w:r w:rsidRPr="00617D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4879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DEC" w:rsidRDefault="00617D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7DEC" w:rsidRDefault="00617D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DEC" w:rsidRPr="00617DEC" w:rsidRDefault="00617DEC">
    <w:pPr>
      <w:pStyle w:val="Sidfot"/>
    </w:pPr>
    <w:r w:rsidRPr="00617D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15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DEC" w:rsidRDefault="00617DE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7DEC" w:rsidRDefault="00617DE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DEC" w:rsidRPr="00617DEC" w:rsidRDefault="00617DEC">
    <w:pPr>
      <w:pStyle w:val="Sidfot"/>
    </w:pPr>
    <w:r w:rsidRPr="00617D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3943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DEC" w:rsidRDefault="00617D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7DEC" w:rsidRDefault="00617D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DEC" w:rsidRPr="00617DEC" w:rsidRDefault="00617DEC">
      <w:r w:rsidRPr="00617DEC">
        <w:separator/>
      </w:r>
    </w:p>
  </w:footnote>
  <w:footnote w:type="continuationSeparator" w:id="0">
    <w:p w:rsidR="00617DEC" w:rsidRPr="00617DEC" w:rsidRDefault="00617DEC">
      <w:r w:rsidRPr="00617D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DEC" w:rsidRPr="00617DEC" w:rsidRDefault="00617DEC">
    <w:pPr>
      <w:pStyle w:val="Sidhuvud"/>
    </w:pPr>
    <w:r w:rsidRPr="00617D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8616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DEC" w:rsidRDefault="00617DE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7DEC" w:rsidRDefault="00617DE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DEC" w:rsidRPr="00617DEC" w:rsidRDefault="00617DEC">
    <w:pPr>
      <w:pStyle w:val="Sidhuvud"/>
    </w:pPr>
    <w:r w:rsidRPr="00617D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35068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DEC" w:rsidRDefault="00617DE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7DEC" w:rsidRDefault="00617DE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DEC" w:rsidRPr="00617DEC" w:rsidRDefault="00617DEC">
    <w:pPr>
      <w:pStyle w:val="FSHNormal"/>
      <w:tabs>
        <w:tab w:val="right" w:pos="5840"/>
      </w:tabs>
    </w:pPr>
    <w:r w:rsidRPr="00617DEC">
      <w:br/>
    </w:r>
    <w:r w:rsidRPr="00617DEC">
      <w:fldChar w:fldCharType="begin" w:fldLock="1"/>
    </w:r>
    <w:r w:rsidRPr="00617DEC">
      <w:instrText xml:space="preserve"> DOCPROPERTY</w:instrText>
    </w:r>
    <w:r w:rsidRPr="00617DEC">
      <w:rPr>
        <w:sz w:val="18"/>
      </w:rPr>
      <w:instrText xml:space="preserve"> "YearUser" *\charformat </w:instrText>
    </w:r>
    <w:r w:rsidRPr="00617DEC">
      <w:fldChar w:fldCharType="separate"/>
    </w:r>
    <w:r w:rsidRPr="00617DEC">
      <w:t>2010/11</w:t>
    </w:r>
    <w:r w:rsidRPr="00617DEC">
      <w:fldChar w:fldCharType="end"/>
    </w:r>
    <w:r w:rsidRPr="00617DEC">
      <w:t xml:space="preserve"> </w:t>
    </w:r>
    <w:r w:rsidRPr="00617DEC">
      <w:tab/>
      <w:t xml:space="preserve">mnr: </w:t>
    </w:r>
    <w:r w:rsidRPr="00617DEC">
      <w:fldChar w:fldCharType="begin" w:fldLock="1"/>
    </w:r>
    <w:r w:rsidRPr="00617DEC">
      <w:instrText xml:space="preserve"> DOCPROPERTY</w:instrText>
    </w:r>
    <w:r w:rsidRPr="00617DEC">
      <w:rPr>
        <w:sz w:val="18"/>
      </w:rPr>
      <w:instrText xml:space="preserve"> "Motionsnummer" *\charformat </w:instrText>
    </w:r>
    <w:r w:rsidRPr="00617DEC">
      <w:fldChar w:fldCharType="separate"/>
    </w:r>
    <w:r w:rsidRPr="00617DEC">
      <w:t>Sk349</w:t>
    </w:r>
    <w:r w:rsidRPr="00617DEC">
      <w:fldChar w:fldCharType="end"/>
    </w:r>
    <w:r w:rsidRPr="00617DEC">
      <w:br/>
    </w:r>
    <w:r w:rsidRPr="00617DEC">
      <w:fldChar w:fldCharType="begin" w:fldLock="1"/>
    </w:r>
    <w:r w:rsidRPr="00617DEC">
      <w:instrText xml:space="preserve"> DOCPROPERTY</w:instrText>
    </w:r>
    <w:r w:rsidRPr="00617DEC">
      <w:rPr>
        <w:sz w:val="18"/>
      </w:rPr>
      <w:instrText xml:space="preserve"> "Samling" *\charformat </w:instrText>
    </w:r>
    <w:r w:rsidRPr="00617DEC">
      <w:fldChar w:fldCharType="end"/>
    </w:r>
    <w:r w:rsidRPr="00617DEC">
      <w:tab/>
      <w:t xml:space="preserve">pnr: </w:t>
    </w:r>
    <w:r w:rsidRPr="00617DEC">
      <w:fldChar w:fldCharType="begin" w:fldLock="1"/>
    </w:r>
    <w:r w:rsidRPr="00617DEC">
      <w:instrText xml:space="preserve"> DOCPROPERTY</w:instrText>
    </w:r>
    <w:r w:rsidRPr="00617DEC">
      <w:rPr>
        <w:sz w:val="18"/>
      </w:rPr>
      <w:instrText xml:space="preserve"> "Partinummer" *\charformat </w:instrText>
    </w:r>
    <w:r w:rsidRPr="00617DEC">
      <w:fldChar w:fldCharType="separate"/>
    </w:r>
    <w:r w:rsidRPr="00617DEC">
      <w:t>KD768</w:t>
    </w:r>
    <w:r w:rsidRPr="00617DEC">
      <w:fldChar w:fldCharType="end"/>
    </w:r>
  </w:p>
  <w:p w:rsidR="00617DEC" w:rsidRPr="00617DEC" w:rsidRDefault="00617DEC">
    <w:pPr>
      <w:pStyle w:val="FSHRub1"/>
    </w:pPr>
    <w:r w:rsidRPr="00617DEC">
      <w:t>Motion till riksdagen</w:t>
    </w:r>
    <w:r w:rsidRPr="00617DEC">
      <w:br/>
    </w:r>
    <w:r w:rsidRPr="00617DEC">
      <w:fldChar w:fldCharType="begin" w:fldLock="1"/>
    </w:r>
    <w:r w:rsidRPr="00617DEC">
      <w:instrText xml:space="preserve"> DOCPROPERTY "YearUser" *\charformat </w:instrText>
    </w:r>
    <w:r w:rsidRPr="00617DEC">
      <w:fldChar w:fldCharType="separate"/>
    </w:r>
    <w:r w:rsidRPr="00617DEC">
      <w:t>2010/11</w:t>
    </w:r>
    <w:r w:rsidRPr="00617DEC">
      <w:fldChar w:fldCharType="end"/>
    </w:r>
    <w:r w:rsidRPr="00617DEC">
      <w:t>:</w:t>
    </w:r>
    <w:r w:rsidRPr="00617DEC">
      <w:fldChar w:fldCharType="begin" w:fldLock="1"/>
    </w:r>
    <w:r w:rsidRPr="00617DEC">
      <w:instrText xml:space="preserve"> DOCPROPERTY "Motionsnummer" *\charformat </w:instrText>
    </w:r>
    <w:r w:rsidRPr="00617DEC">
      <w:fldChar w:fldCharType="separate"/>
    </w:r>
    <w:r w:rsidRPr="00617DEC">
      <w:t>Sk349</w:t>
    </w:r>
    <w:r w:rsidRPr="00617DEC">
      <w:fldChar w:fldCharType="end"/>
    </w:r>
  </w:p>
  <w:p w:rsidR="00617DEC" w:rsidRPr="00617DEC" w:rsidRDefault="00617DEC">
    <w:pPr>
      <w:pStyle w:val="FSHNormalS5"/>
    </w:pPr>
    <w:r w:rsidRPr="00617DEC">
      <w:fldChar w:fldCharType="begin" w:fldLock="1"/>
    </w:r>
    <w:r w:rsidRPr="00617DEC">
      <w:instrText xml:space="preserve"> DOCPROPERTY "MotionarText" *\charformat </w:instrText>
    </w:r>
    <w:r w:rsidRPr="00617DEC">
      <w:fldChar w:fldCharType="separate"/>
    </w:r>
    <w:r w:rsidRPr="00617DEC">
      <w:t>av Mikael Oscarsson (KD)</w:t>
    </w:r>
    <w:r w:rsidRPr="00617DEC">
      <w:fldChar w:fldCharType="end"/>
    </w:r>
    <w:r w:rsidRPr="00617DEC">
      <w:br/>
    </w:r>
    <w:r w:rsidRPr="00617DEC">
      <w:fldChar w:fldCharType="begin" w:fldLock="1"/>
    </w:r>
    <w:r w:rsidRPr="00617DEC">
      <w:instrText xml:space="preserve"> DOCPROPERTY "SvarFrasKort" *\charformat </w:instrText>
    </w:r>
    <w:r w:rsidRPr="00617DEC">
      <w:fldChar w:fldCharType="end"/>
    </w:r>
  </w:p>
  <w:p w:rsidR="00617DEC" w:rsidRPr="00617DEC" w:rsidRDefault="00617DEC">
    <w:pPr>
      <w:pStyle w:val="FSHTitel"/>
    </w:pPr>
    <w:r w:rsidRPr="00617DEC">
      <w:fldChar w:fldCharType="begin" w:fldLock="1"/>
    </w:r>
    <w:r w:rsidRPr="00617DEC">
      <w:instrText xml:space="preserve"> DOCPROPERTY</w:instrText>
    </w:r>
    <w:r w:rsidRPr="00617DEC">
      <w:rPr>
        <w:sz w:val="18"/>
      </w:rPr>
      <w:instrText xml:space="preserve"> "RubrikSvar" *\charformat </w:instrText>
    </w:r>
    <w:r w:rsidRPr="00617DEC">
      <w:fldChar w:fldCharType="separate"/>
    </w:r>
    <w:r w:rsidRPr="00617DEC">
      <w:t>Momsbefriad second hand</w:t>
    </w:r>
    <w:r w:rsidRPr="00617DEC">
      <w:fldChar w:fldCharType="end"/>
    </w:r>
  </w:p>
  <w:p w:rsidR="00617DEC" w:rsidRPr="00617DEC" w:rsidRDefault="00617DEC">
    <w:pPr>
      <w:pStyle w:val="Normal00"/>
    </w:pPr>
  </w:p>
  <w:p w:rsidR="00617DEC" w:rsidRPr="00617DEC" w:rsidRDefault="00617D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4403551">
    <w:abstractNumId w:val="3"/>
  </w:num>
  <w:num w:numId="2" w16cid:durableId="1400249630">
    <w:abstractNumId w:val="2"/>
  </w:num>
  <w:num w:numId="3" w16cid:durableId="1134446089">
    <w:abstractNumId w:val="1"/>
  </w:num>
  <w:num w:numId="4" w16cid:durableId="469251631">
    <w:abstractNumId w:val="0"/>
  </w:num>
  <w:num w:numId="5" w16cid:durableId="1604649043">
    <w:abstractNumId w:val="7"/>
  </w:num>
  <w:num w:numId="6" w16cid:durableId="693924821">
    <w:abstractNumId w:val="6"/>
  </w:num>
  <w:num w:numId="7" w16cid:durableId="51386950">
    <w:abstractNumId w:val="5"/>
  </w:num>
  <w:num w:numId="8" w16cid:durableId="635524276">
    <w:abstractNumId w:val="4"/>
  </w:num>
  <w:num w:numId="9" w16cid:durableId="1333872482">
    <w:abstractNumId w:val="8"/>
  </w:num>
  <w:num w:numId="10" w16cid:durableId="905149372">
    <w:abstractNumId w:val="9"/>
  </w:num>
  <w:num w:numId="11" w16cid:durableId="1080524332">
    <w:abstractNumId w:val="10"/>
  </w:num>
  <w:num w:numId="12" w16cid:durableId="1085104003">
    <w:abstractNumId w:val="13"/>
  </w:num>
  <w:num w:numId="13" w16cid:durableId="1660962558">
    <w:abstractNumId w:val="15"/>
  </w:num>
  <w:num w:numId="14" w16cid:durableId="1162546818">
    <w:abstractNumId w:val="16"/>
  </w:num>
  <w:num w:numId="15" w16cid:durableId="1071275769">
    <w:abstractNumId w:val="11"/>
  </w:num>
  <w:num w:numId="16" w16cid:durableId="1167673057">
    <w:abstractNumId w:val="18"/>
  </w:num>
  <w:num w:numId="17" w16cid:durableId="1926526585">
    <w:abstractNumId w:val="17"/>
  </w:num>
  <w:num w:numId="18" w16cid:durableId="1251041856">
    <w:abstractNumId w:val="14"/>
  </w:num>
  <w:num w:numId="19" w16cid:durableId="18958932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525D3AD4-49ED-4628-A091-8AD83DB3E8E0}"/>
  </w:docVars>
  <w:rsids>
    <w:rsidRoot w:val="005D075E"/>
    <w:rsid w:val="005D075E"/>
    <w:rsid w:val="00617D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A431D20-F1D6-4BC4-940C-8DFF5461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14320">
      <w:bodyDiv w:val="1"/>
      <w:marLeft w:val="0"/>
      <w:marRight w:val="0"/>
      <w:marTop w:val="0"/>
      <w:marBottom w:val="0"/>
      <w:divBdr>
        <w:top w:val="none" w:sz="0" w:space="0" w:color="auto"/>
        <w:left w:val="none" w:sz="0" w:space="0" w:color="auto"/>
        <w:bottom w:val="none" w:sz="0" w:space="0" w:color="auto"/>
        <w:right w:val="none" w:sz="0" w:space="0" w:color="auto"/>
      </w:divBdr>
      <w:divsChild>
        <w:div w:id="462771456">
          <w:marLeft w:val="-15"/>
          <w:marRight w:val="-15"/>
          <w:marTop w:val="0"/>
          <w:marBottom w:val="0"/>
          <w:divBdr>
            <w:top w:val="none" w:sz="0" w:space="0" w:color="auto"/>
            <w:left w:val="single" w:sz="6" w:space="0" w:color="DADADA"/>
            <w:bottom w:val="none" w:sz="0" w:space="0" w:color="auto"/>
            <w:right w:val="single" w:sz="6" w:space="0" w:color="DADADA"/>
          </w:divBdr>
          <w:divsChild>
            <w:div w:id="1533377088">
              <w:marLeft w:val="0"/>
              <w:marRight w:val="0"/>
              <w:marTop w:val="0"/>
              <w:marBottom w:val="0"/>
              <w:divBdr>
                <w:top w:val="none" w:sz="0" w:space="0" w:color="auto"/>
                <w:left w:val="single" w:sz="48" w:space="0" w:color="FFFFFF"/>
                <w:bottom w:val="none" w:sz="0" w:space="0" w:color="auto"/>
                <w:right w:val="none" w:sz="0" w:space="0" w:color="auto"/>
              </w:divBdr>
              <w:divsChild>
                <w:div w:id="1363284749">
                  <w:marLeft w:val="-15"/>
                  <w:marRight w:val="-15"/>
                  <w:marTop w:val="0"/>
                  <w:marBottom w:val="0"/>
                  <w:divBdr>
                    <w:top w:val="none" w:sz="0" w:space="0" w:color="auto"/>
                    <w:left w:val="single" w:sz="6" w:space="0" w:color="F9C661"/>
                    <w:bottom w:val="none" w:sz="0" w:space="0" w:color="auto"/>
                    <w:right w:val="single" w:sz="6" w:space="0" w:color="DADADA"/>
                  </w:divBdr>
                  <w:divsChild>
                    <w:div w:id="1993943735">
                      <w:marLeft w:val="-30"/>
                      <w:marRight w:val="-45"/>
                      <w:marTop w:val="0"/>
                      <w:marBottom w:val="0"/>
                      <w:divBdr>
                        <w:top w:val="none" w:sz="0" w:space="0" w:color="auto"/>
                        <w:left w:val="none" w:sz="0" w:space="0" w:color="auto"/>
                        <w:bottom w:val="none" w:sz="0" w:space="0" w:color="auto"/>
                        <w:right w:val="none" w:sz="0" w:space="0" w:color="auto"/>
                      </w:divBdr>
                      <w:divsChild>
                        <w:div w:id="17786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1702</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kd768</vt:lpstr>
    </vt:vector>
  </TitlesOfParts>
  <Company>Riksdagen</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kd768</dc:title>
  <dc:subject>kd768</dc:subject>
  <dc:creator>Riksdagen</dc:creator>
  <cp:keywords>Riksdagen</cp:keywords>
  <dc:description>Versal/gemen i partibeteckning. Gemen i tryck för 0910, versal för 1011 och nyare</dc:description>
  <cp:lastModifiedBy>Lars Brink</cp:lastModifiedBy>
  <cp:revision>2</cp:revision>
  <cp:lastPrinted>2010-12-06T07:47:00Z</cp:lastPrinted>
  <dcterms:created xsi:type="dcterms:W3CDTF">2025-12-18T02:17:00Z</dcterms:created>
  <dcterms:modified xsi:type="dcterms:W3CDTF">2025-12-18T02:17:00Z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Momsbefriad second hand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Momsbefriad second hand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20102011000001070100000007680069</vt:lpwstr>
  </property>
  <property fmtid="{D5CDD505-2E9C-101B-9397-08002B2CF9AE}" pid="47" name="datum">
    <vt:lpwstr>101021</vt:lpwstr>
  </property>
  <property fmtid="{D5CDD505-2E9C-101B-9397-08002B2CF9AE}" pid="48" name="avsändar-e-post">
    <vt:lpwstr>ola.nilsson@riksdagen.se</vt:lpwstr>
  </property>
  <property fmtid="{D5CDD505-2E9C-101B-9397-08002B2CF9AE}" pid="49" name="id">
    <vt:lpwstr>20102011000001070100000007680069</vt:lpwstr>
  </property>
  <property fmtid="{D5CDD505-2E9C-101B-9397-08002B2CF9AE}" pid="50" name="nummer">
    <vt:lpwstr>349</vt:lpwstr>
  </property>
  <property fmtid="{D5CDD505-2E9C-101B-9397-08002B2CF9AE}" pid="51" name="utskottsbeteckning">
    <vt:lpwstr>Sk</vt:lpwstr>
  </property>
  <property fmtid="{D5CDD505-2E9C-101B-9397-08002B2CF9AE}" pid="52" name="GlobalUID">
    <vt:lpwstr>{CEC9FB9F-9AAA-4D68-9F9B-96FC0C864AD5}</vt:lpwstr>
  </property>
  <property fmtid="{D5CDD505-2E9C-101B-9397-08002B2CF9AE}" pid="53" name="Överföringar">
    <vt:i4>0</vt:i4>
  </property>
  <property fmtid="{D5CDD505-2E9C-101B-9397-08002B2CF9AE}" pid="54" name="Checksum">
    <vt:lpwstr>*0009951500287*</vt:lpwstr>
  </property>
  <property fmtid="{D5CDD505-2E9C-101B-9397-08002B2CF9AE}" pid="55" name="skuggnummer">
    <vt:lpwstr>1756</vt:lpwstr>
  </property>
  <property fmtid="{D5CDD505-2E9C-101B-9397-08002B2CF9AE}" pid="56" name="urixVersion">
    <vt:lpwstr>4.3.2.0</vt:lpwstr>
  </property>
  <property fmtid="{D5CDD505-2E9C-101B-9397-08002B2CF9AE}" pid="57" name="urixOrigin">
    <vt:lpwstr>101206 08:47:24.451</vt:lpwstr>
  </property>
  <property fmtid="{D5CDD505-2E9C-101B-9397-08002B2CF9AE}" pid="58" name="urixGuid">
    <vt:lpwstr>{0FC1C02F-3730-49F3-9248-75ADCD25D542}</vt:lpwstr>
  </property>
</Properties>
</file>