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6675" w:rsidRDefault="004F5D5F" w14:paraId="6A960914" w14:textId="77777777">
      <w:pPr>
        <w:pStyle w:val="RubrikFrslagTIllRiksdagsbeslut"/>
      </w:pPr>
      <w:sdt>
        <w:sdtPr>
          <w:alias w:val="CC_Boilerplate_4"/>
          <w:tag w:val="CC_Boilerplate_4"/>
          <w:id w:val="-1644581176"/>
          <w:lock w:val="sdtContentLocked"/>
          <w:placeholder>
            <w:docPart w:val="DFAE31E8B29B4A7FAE42F86F4C72A464"/>
          </w:placeholder>
          <w:text/>
        </w:sdtPr>
        <w:sdtEndPr/>
        <w:sdtContent>
          <w:r w:rsidRPr="009B062B" w:rsidR="00AF30DD">
            <w:t>Förslag till riksdagsbeslut</w:t>
          </w:r>
        </w:sdtContent>
      </w:sdt>
      <w:bookmarkEnd w:id="0"/>
      <w:bookmarkEnd w:id="1"/>
    </w:p>
    <w:sdt>
      <w:sdtPr>
        <w:alias w:val="Yrkande 1"/>
        <w:tag w:val="634ce07a-b4ef-4749-b9f6-2a3b852aeb74"/>
        <w:id w:val="-1731071795"/>
        <w:lock w:val="sdtLocked"/>
      </w:sdtPr>
      <w:sdtEndPr/>
      <w:sdtContent>
        <w:p w:rsidR="00851276" w:rsidRDefault="00273668" w14:paraId="766B5BE4" w14:textId="77777777">
          <w:pPr>
            <w:pStyle w:val="Frslagstext"/>
            <w:numPr>
              <w:ilvl w:val="0"/>
              <w:numId w:val="0"/>
            </w:numPr>
          </w:pPr>
          <w:r>
            <w:t>Riksdagen ställer sig bakom det som anförs i motionen om åldersgräns för a-kassa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1358AFBD040AAAD8746E0D3148811"/>
        </w:placeholder>
        <w:text/>
      </w:sdtPr>
      <w:sdtEndPr/>
      <w:sdtContent>
        <w:p w:rsidRPr="009B062B" w:rsidR="006D79C9" w:rsidP="00333E95" w:rsidRDefault="006D79C9" w14:paraId="77E7A78B" w14:textId="77777777">
          <w:pPr>
            <w:pStyle w:val="Rubrik1"/>
          </w:pPr>
          <w:r>
            <w:t>Motivering</w:t>
          </w:r>
        </w:p>
      </w:sdtContent>
    </w:sdt>
    <w:bookmarkEnd w:displacedByCustomXml="prev" w:id="3"/>
    <w:bookmarkEnd w:displacedByCustomXml="prev" w:id="4"/>
    <w:p w:rsidR="00301B24" w:rsidP="004F5D5F" w:rsidRDefault="00301B24" w14:paraId="31AC1576" w14:textId="77777777">
      <w:pPr>
        <w:pStyle w:val="Normalutanindragellerluft"/>
      </w:pPr>
      <w:r>
        <w:t xml:space="preserve">I januari 2023 ändrades den övre åldersgränsen för medlemskap i a-kassan från 65 år till 66 år. Ett medlemskap i a-kassan avslutas automatiskt när man blir 66 år och utträdet sker den sista dagen i månaden innan ens födelsemånad. </w:t>
      </w:r>
    </w:p>
    <w:p w:rsidR="00301B24" w:rsidP="004F5D5F" w:rsidRDefault="00301B24" w14:paraId="31C0225D" w14:textId="13BFF7E0">
      <w:r>
        <w:t>Många egenföretagare som driver företag slutar inte jobba och avveckla sitt engage</w:t>
      </w:r>
      <w:r w:rsidR="004F5D5F">
        <w:softHyphen/>
      </w:r>
      <w:r>
        <w:t xml:space="preserve">mang dagen de fyller 66 år utan kanske gör det först vid 67 eller 70 års ålder, beroende på verksamhet. Det finns även anställda som vill stå till arbetsmarknadens förfogande efter 66 års ålder. </w:t>
      </w:r>
    </w:p>
    <w:p w:rsidRPr="00422B9E" w:rsidR="00422B9E" w:rsidP="004F5D5F" w:rsidRDefault="00301B24" w14:paraId="0D137776" w14:textId="32F3231A">
      <w:r>
        <w:t>I Sverige blir vi äldre och pensionsåldern ska höjas. Tiden för hur länge man får vara med i a-kassan bör därför följa med. Antingen till det år som pensionen tar vid, alltså 67 år, eller något år ytterligare för att få en mer flexibel lagstiftning anpassad till Sveriges förutsättningar på arbetsmarknaden. Regeringen bör därför utreda möjligheten att höja den övre åldersgränsen inom a-kassan.</w:t>
      </w:r>
    </w:p>
    <w:sdt>
      <w:sdtPr>
        <w:rPr>
          <w:i/>
          <w:noProof/>
        </w:rPr>
        <w:alias w:val="CC_Underskrifter"/>
        <w:tag w:val="CC_Underskrifter"/>
        <w:id w:val="583496634"/>
        <w:lock w:val="sdtContentLocked"/>
        <w:placeholder>
          <w:docPart w:val="2B5098A42CC8483EB79E75C293D18D18"/>
        </w:placeholder>
      </w:sdtPr>
      <w:sdtEndPr>
        <w:rPr>
          <w:i w:val="0"/>
          <w:noProof w:val="0"/>
        </w:rPr>
      </w:sdtEndPr>
      <w:sdtContent>
        <w:p w:rsidR="00436675" w:rsidP="00436675" w:rsidRDefault="00436675" w14:paraId="517544B4" w14:textId="77777777"/>
        <w:p w:rsidRPr="008E0FE2" w:rsidR="004801AC" w:rsidP="00436675" w:rsidRDefault="004F5D5F" w14:paraId="7B5785AE" w14:textId="3BD8C317"/>
      </w:sdtContent>
    </w:sdt>
    <w:tbl>
      <w:tblPr>
        <w:tblW w:w="5000" w:type="pct"/>
        <w:tblLook w:val="04A0" w:firstRow="1" w:lastRow="0" w:firstColumn="1" w:lastColumn="0" w:noHBand="0" w:noVBand="1"/>
        <w:tblCaption w:val="underskrifter"/>
      </w:tblPr>
      <w:tblGrid>
        <w:gridCol w:w="4252"/>
        <w:gridCol w:w="4252"/>
      </w:tblGrid>
      <w:tr w:rsidR="00851276" w14:paraId="11EA11AC" w14:textId="77777777">
        <w:trPr>
          <w:cantSplit/>
        </w:trPr>
        <w:tc>
          <w:tcPr>
            <w:tcW w:w="50" w:type="pct"/>
            <w:vAlign w:val="bottom"/>
          </w:tcPr>
          <w:p w:rsidR="00851276" w:rsidRDefault="00273668" w14:paraId="2EB36F92" w14:textId="77777777">
            <w:pPr>
              <w:pStyle w:val="Underskrifter"/>
              <w:spacing w:after="0"/>
            </w:pPr>
            <w:r>
              <w:t>Mikael Larsson (C)</w:t>
            </w:r>
          </w:p>
        </w:tc>
        <w:tc>
          <w:tcPr>
            <w:tcW w:w="50" w:type="pct"/>
            <w:vAlign w:val="bottom"/>
          </w:tcPr>
          <w:p w:rsidR="00851276" w:rsidRDefault="00851276" w14:paraId="34CC050A" w14:textId="77777777">
            <w:pPr>
              <w:pStyle w:val="Underskrifter"/>
              <w:spacing w:after="0"/>
            </w:pPr>
          </w:p>
        </w:tc>
      </w:tr>
    </w:tbl>
    <w:p w:rsidR="00B455B0" w:rsidRDefault="00B455B0" w14:paraId="6E7DC67B" w14:textId="77777777"/>
    <w:sectPr w:rsidR="00B455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8319" w14:textId="77777777" w:rsidR="00301B24" w:rsidRDefault="00301B24" w:rsidP="000C1CAD">
      <w:pPr>
        <w:spacing w:line="240" w:lineRule="auto"/>
      </w:pPr>
      <w:r>
        <w:separator/>
      </w:r>
    </w:p>
  </w:endnote>
  <w:endnote w:type="continuationSeparator" w:id="0">
    <w:p w14:paraId="7DAB785F" w14:textId="77777777" w:rsidR="00301B24" w:rsidRDefault="00301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F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C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EAEB" w14:textId="01DBE33E" w:rsidR="00262EA3" w:rsidRPr="00436675" w:rsidRDefault="00262EA3" w:rsidP="00436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B987" w14:textId="77777777" w:rsidR="00301B24" w:rsidRDefault="00301B24" w:rsidP="000C1CAD">
      <w:pPr>
        <w:spacing w:line="240" w:lineRule="auto"/>
      </w:pPr>
      <w:r>
        <w:separator/>
      </w:r>
    </w:p>
  </w:footnote>
  <w:footnote w:type="continuationSeparator" w:id="0">
    <w:p w14:paraId="0C572AA3" w14:textId="77777777" w:rsidR="00301B24" w:rsidRDefault="00301B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5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10F77" wp14:editId="2A2B2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F47" w14:textId="39A67819" w:rsidR="00262EA3" w:rsidRDefault="004F5D5F" w:rsidP="008103B5">
                          <w:pPr>
                            <w:jc w:val="right"/>
                          </w:pPr>
                          <w:sdt>
                            <w:sdtPr>
                              <w:alias w:val="CC_Noformat_Partikod"/>
                              <w:tag w:val="CC_Noformat_Partikod"/>
                              <w:id w:val="-53464382"/>
                              <w:text/>
                            </w:sdtPr>
                            <w:sdtEndPr/>
                            <w:sdtContent>
                              <w:r w:rsidR="00301B2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10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F5F47" w14:textId="39A67819" w:rsidR="00262EA3" w:rsidRDefault="004F5D5F" w:rsidP="008103B5">
                    <w:pPr>
                      <w:jc w:val="right"/>
                    </w:pPr>
                    <w:sdt>
                      <w:sdtPr>
                        <w:alias w:val="CC_Noformat_Partikod"/>
                        <w:tag w:val="CC_Noformat_Partikod"/>
                        <w:id w:val="-53464382"/>
                        <w:text/>
                      </w:sdtPr>
                      <w:sdtEndPr/>
                      <w:sdtContent>
                        <w:r w:rsidR="00301B2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8D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08E6" w14:textId="77777777" w:rsidR="00262EA3" w:rsidRDefault="00262EA3" w:rsidP="008563AC">
    <w:pPr>
      <w:jc w:val="right"/>
    </w:pPr>
  </w:p>
  <w:p w14:paraId="35A026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8C30" w14:textId="77777777" w:rsidR="00262EA3" w:rsidRDefault="004F5D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B1843" wp14:editId="5FEE9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CD512" w14:textId="187E2622" w:rsidR="00262EA3" w:rsidRDefault="004F5D5F" w:rsidP="00A314CF">
    <w:pPr>
      <w:pStyle w:val="FSHNormal"/>
      <w:spacing w:before="40"/>
    </w:pPr>
    <w:sdt>
      <w:sdtPr>
        <w:alias w:val="CC_Noformat_Motionstyp"/>
        <w:tag w:val="CC_Noformat_Motionstyp"/>
        <w:id w:val="1162973129"/>
        <w:lock w:val="sdtContentLocked"/>
        <w15:appearance w15:val="hidden"/>
        <w:text/>
      </w:sdtPr>
      <w:sdtEndPr/>
      <w:sdtContent>
        <w:r w:rsidR="00436675">
          <w:t>Enskild motion</w:t>
        </w:r>
      </w:sdtContent>
    </w:sdt>
    <w:r w:rsidR="00821B36">
      <w:t xml:space="preserve"> </w:t>
    </w:r>
    <w:sdt>
      <w:sdtPr>
        <w:alias w:val="CC_Noformat_Partikod"/>
        <w:tag w:val="CC_Noformat_Partikod"/>
        <w:id w:val="1471015553"/>
        <w:text/>
      </w:sdtPr>
      <w:sdtEndPr/>
      <w:sdtContent>
        <w:r w:rsidR="00301B24">
          <w:t>C</w:t>
        </w:r>
      </w:sdtContent>
    </w:sdt>
    <w:sdt>
      <w:sdtPr>
        <w:alias w:val="CC_Noformat_Partinummer"/>
        <w:tag w:val="CC_Noformat_Partinummer"/>
        <w:id w:val="-2014525982"/>
        <w:showingPlcHdr/>
        <w:text/>
      </w:sdtPr>
      <w:sdtEndPr/>
      <w:sdtContent>
        <w:r w:rsidR="00821B36">
          <w:t xml:space="preserve"> </w:t>
        </w:r>
      </w:sdtContent>
    </w:sdt>
  </w:p>
  <w:p w14:paraId="0BE6DFE5" w14:textId="77777777" w:rsidR="00262EA3" w:rsidRPr="008227B3" w:rsidRDefault="004F5D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80B31" w14:textId="44E7558F" w:rsidR="00262EA3" w:rsidRPr="008227B3" w:rsidRDefault="004F5D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6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675">
          <w:t>:494</w:t>
        </w:r>
      </w:sdtContent>
    </w:sdt>
  </w:p>
  <w:p w14:paraId="224216B7" w14:textId="6AA62C6F" w:rsidR="00262EA3" w:rsidRDefault="004F5D5F" w:rsidP="00E03A3D">
    <w:pPr>
      <w:pStyle w:val="Motionr"/>
    </w:pPr>
    <w:sdt>
      <w:sdtPr>
        <w:alias w:val="CC_Noformat_Avtext"/>
        <w:tag w:val="CC_Noformat_Avtext"/>
        <w:id w:val="-2020768203"/>
        <w:lock w:val="sdtContentLocked"/>
        <w15:appearance w15:val="hidden"/>
        <w:text/>
      </w:sdtPr>
      <w:sdtEndPr/>
      <w:sdtContent>
        <w:r w:rsidR="00436675">
          <w:t>av Mikael Larsson (C)</w:t>
        </w:r>
      </w:sdtContent>
    </w:sdt>
  </w:p>
  <w:sdt>
    <w:sdtPr>
      <w:alias w:val="CC_Noformat_Rubtext"/>
      <w:tag w:val="CC_Noformat_Rubtext"/>
      <w:id w:val="-218060500"/>
      <w:lock w:val="sdtLocked"/>
      <w:text/>
    </w:sdtPr>
    <w:sdtEndPr/>
    <w:sdtContent>
      <w:p w14:paraId="5C6E41FF" w14:textId="7264760B" w:rsidR="00262EA3" w:rsidRDefault="00301B24" w:rsidP="00283E0F">
        <w:pPr>
          <w:pStyle w:val="FSHRub2"/>
        </w:pPr>
        <w:r>
          <w:t>Åldersgränsen för a-kassan</w:t>
        </w:r>
      </w:p>
    </w:sdtContent>
  </w:sdt>
  <w:sdt>
    <w:sdtPr>
      <w:alias w:val="CC_Boilerplate_3"/>
      <w:tag w:val="CC_Boilerplate_3"/>
      <w:id w:val="1606463544"/>
      <w:lock w:val="sdtContentLocked"/>
      <w15:appearance w15:val="hidden"/>
      <w:text w:multiLine="1"/>
    </w:sdtPr>
    <w:sdtEndPr/>
    <w:sdtContent>
      <w:p w14:paraId="0CE6B3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1B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6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2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7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F"/>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E3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7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7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D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B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A3"/>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0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E9959"/>
  <w15:chartTrackingRefBased/>
  <w15:docId w15:val="{6E3657FA-A323-4D9C-BC65-3B7E0DB1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06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E31E8B29B4A7FAE42F86F4C72A464"/>
        <w:category>
          <w:name w:val="Allmänt"/>
          <w:gallery w:val="placeholder"/>
        </w:category>
        <w:types>
          <w:type w:val="bbPlcHdr"/>
        </w:types>
        <w:behaviors>
          <w:behavior w:val="content"/>
        </w:behaviors>
        <w:guid w:val="{0187C7EA-A576-440F-A35A-19709C38C8EF}"/>
      </w:docPartPr>
      <w:docPartBody>
        <w:p w:rsidR="000B378A" w:rsidRDefault="000B378A">
          <w:pPr>
            <w:pStyle w:val="DFAE31E8B29B4A7FAE42F86F4C72A464"/>
          </w:pPr>
          <w:r w:rsidRPr="005A0A93">
            <w:rPr>
              <w:rStyle w:val="Platshllartext"/>
            </w:rPr>
            <w:t>Förslag till riksdagsbeslut</w:t>
          </w:r>
        </w:p>
      </w:docPartBody>
    </w:docPart>
    <w:docPart>
      <w:docPartPr>
        <w:name w:val="F7D1358AFBD040AAAD8746E0D3148811"/>
        <w:category>
          <w:name w:val="Allmänt"/>
          <w:gallery w:val="placeholder"/>
        </w:category>
        <w:types>
          <w:type w:val="bbPlcHdr"/>
        </w:types>
        <w:behaviors>
          <w:behavior w:val="content"/>
        </w:behaviors>
        <w:guid w:val="{3F296D0D-AF0F-4B4B-8F8F-33AF63B7383D}"/>
      </w:docPartPr>
      <w:docPartBody>
        <w:p w:rsidR="000B378A" w:rsidRDefault="000B378A">
          <w:pPr>
            <w:pStyle w:val="F7D1358AFBD040AAAD8746E0D3148811"/>
          </w:pPr>
          <w:r w:rsidRPr="005A0A93">
            <w:rPr>
              <w:rStyle w:val="Platshllartext"/>
            </w:rPr>
            <w:t>Motivering</w:t>
          </w:r>
        </w:p>
      </w:docPartBody>
    </w:docPart>
    <w:docPart>
      <w:docPartPr>
        <w:name w:val="2B5098A42CC8483EB79E75C293D18D18"/>
        <w:category>
          <w:name w:val="Allmänt"/>
          <w:gallery w:val="placeholder"/>
        </w:category>
        <w:types>
          <w:type w:val="bbPlcHdr"/>
        </w:types>
        <w:behaviors>
          <w:behavior w:val="content"/>
        </w:behaviors>
        <w:guid w:val="{4B10E218-6389-4D4A-9B0F-0179254234C4}"/>
      </w:docPartPr>
      <w:docPartBody>
        <w:p w:rsidR="00B132A2" w:rsidRDefault="00B13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8A"/>
    <w:rsid w:val="000B378A"/>
    <w:rsid w:val="00B13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AE31E8B29B4A7FAE42F86F4C72A464">
    <w:name w:val="DFAE31E8B29B4A7FAE42F86F4C72A464"/>
  </w:style>
  <w:style w:type="paragraph" w:customStyle="1" w:styleId="F7D1358AFBD040AAAD8746E0D3148811">
    <w:name w:val="F7D1358AFBD040AAAD8746E0D3148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D5B82-4597-4867-87B7-6B4826028241}"/>
</file>

<file path=customXml/itemProps2.xml><?xml version="1.0" encoding="utf-8"?>
<ds:datastoreItem xmlns:ds="http://schemas.openxmlformats.org/officeDocument/2006/customXml" ds:itemID="{8D38A9A9-8CFD-4CBF-A26C-F0B846CF9E90}"/>
</file>

<file path=customXml/itemProps3.xml><?xml version="1.0" encoding="utf-8"?>
<ds:datastoreItem xmlns:ds="http://schemas.openxmlformats.org/officeDocument/2006/customXml" ds:itemID="{B3D9080B-C010-4E34-BEF5-BDFF43A92701}"/>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923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