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F1FEE" w:rsidTr="00FF1FEE">
        <w:tc>
          <w:tcPr>
            <w:tcW w:w="5471" w:type="dxa"/>
          </w:tcPr>
          <w:p w:rsidR="00FF1FEE" w:rsidRDefault="00FF1FEE" w:rsidP="00FF1FEE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FF1FEE" w:rsidRDefault="00FF1FEE" w:rsidP="00FF1FEE">
            <w:pPr>
              <w:pStyle w:val="RSKRbeteckning"/>
            </w:pPr>
            <w:r>
              <w:t>2020/21:73</w:t>
            </w:r>
          </w:p>
        </w:tc>
        <w:tc>
          <w:tcPr>
            <w:tcW w:w="2551" w:type="dxa"/>
          </w:tcPr>
          <w:p w:rsidR="00FF1FEE" w:rsidRDefault="00FF1FEE" w:rsidP="00FF1FEE">
            <w:pPr>
              <w:jc w:val="right"/>
            </w:pPr>
          </w:p>
        </w:tc>
      </w:tr>
      <w:tr w:rsidR="00FF1FEE" w:rsidRPr="00FF1FEE" w:rsidTr="00FF1FE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F1FEE" w:rsidRPr="00FF1FEE" w:rsidRDefault="00FF1FEE" w:rsidP="00FF1FEE">
            <w:pPr>
              <w:rPr>
                <w:sz w:val="10"/>
              </w:rPr>
            </w:pPr>
          </w:p>
        </w:tc>
      </w:tr>
    </w:tbl>
    <w:p w:rsidR="005E6CE0" w:rsidRDefault="005E6CE0" w:rsidP="00FF1FEE"/>
    <w:p w:rsidR="00FF1FEE" w:rsidRDefault="00FF1FEE" w:rsidP="00FF1FEE">
      <w:pPr>
        <w:pStyle w:val="Mottagare1"/>
      </w:pPr>
      <w:r>
        <w:t>Regeringen</w:t>
      </w:r>
    </w:p>
    <w:p w:rsidR="00FF1FEE" w:rsidRDefault="00FF1FEE" w:rsidP="00FF1FEE">
      <w:pPr>
        <w:pStyle w:val="Mottagare2"/>
      </w:pPr>
      <w:r>
        <w:rPr>
          <w:noProof/>
        </w:rPr>
        <w:t>Arbetsmarknadsdepartementet</w:t>
      </w:r>
      <w:r w:rsidR="005E57B2">
        <w:rPr>
          <w:rStyle w:val="Fotnotsreferens"/>
        </w:rPr>
        <w:footnoteReference w:id="1"/>
      </w:r>
    </w:p>
    <w:p w:rsidR="00FF1FEE" w:rsidRDefault="00FF1FEE" w:rsidP="00FF1FEE">
      <w:r>
        <w:t>Med överlämnande av finansutskottets betänkande 2020/21:FiU11 Höständringsbudget för 2020 samt extra ändringsbudget för 2020 – ytterligare medel till kommuner och regioner, ökad testning och andra merkostnader med anledning av coronaviruset samt ändrade regler för kostförmån i särskilda fall får jag anmäla att riksdagen denna dag bifallit utskottets förslag till riksdagsbeslut.</w:t>
      </w:r>
    </w:p>
    <w:p w:rsidR="00FF1FEE" w:rsidRDefault="00FF1FEE" w:rsidP="00FF1FEE">
      <w:pPr>
        <w:pStyle w:val="Stockholm"/>
      </w:pPr>
      <w:r>
        <w:t>Stockholm den 25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1FEE" w:rsidTr="00FF1FEE">
        <w:tc>
          <w:tcPr>
            <w:tcW w:w="3628" w:type="dxa"/>
          </w:tcPr>
          <w:p w:rsidR="00FF1FEE" w:rsidRDefault="00FF1FEE" w:rsidP="00FF1FE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F1FEE" w:rsidRDefault="00FF1FEE" w:rsidP="00FF1FEE">
            <w:pPr>
              <w:pStyle w:val="AvsTjnsteman"/>
            </w:pPr>
            <w:r>
              <w:t>Claes Mårtensson</w:t>
            </w:r>
          </w:p>
        </w:tc>
      </w:tr>
    </w:tbl>
    <w:p w:rsidR="00FF1FEE" w:rsidRPr="00FF1FEE" w:rsidRDefault="00FF1FEE" w:rsidP="00FF1FEE"/>
    <w:sectPr w:rsidR="00FF1FEE" w:rsidRPr="00FF1FE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FEE" w:rsidRDefault="00FF1FEE" w:rsidP="002C3923">
      <w:r>
        <w:separator/>
      </w:r>
    </w:p>
  </w:endnote>
  <w:endnote w:type="continuationSeparator" w:id="0">
    <w:p w:rsidR="00FF1FEE" w:rsidRDefault="00FF1FE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FEE" w:rsidRDefault="00FF1FEE" w:rsidP="002C3923">
      <w:r>
        <w:separator/>
      </w:r>
    </w:p>
  </w:footnote>
  <w:footnote w:type="continuationSeparator" w:id="0">
    <w:p w:rsidR="00FF1FEE" w:rsidRDefault="00FF1FEE" w:rsidP="002C3923">
      <w:r>
        <w:continuationSeparator/>
      </w:r>
    </w:p>
  </w:footnote>
  <w:footnote w:id="1">
    <w:p w:rsidR="005E57B2" w:rsidRDefault="005E57B2" w:rsidP="005E57B2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1" w:name="_Hlk57102346"/>
      <w:r>
        <w:t>Riksdagsskrivelse 2020/21:64 till Finansdepartementet</w:t>
      </w:r>
    </w:p>
    <w:p w:rsidR="005E57B2" w:rsidRDefault="005E57B2" w:rsidP="005E57B2">
      <w:pPr>
        <w:pStyle w:val="Fotnotstext"/>
      </w:pPr>
      <w:r>
        <w:t xml:space="preserve">  Riksdagsskrivelse 2020/21:65 till Statsrådsberedningen</w:t>
      </w:r>
    </w:p>
    <w:p w:rsidR="005E57B2" w:rsidRDefault="005E57B2" w:rsidP="005E57B2">
      <w:pPr>
        <w:pStyle w:val="Fotnotstext"/>
      </w:pPr>
      <w:r>
        <w:t xml:space="preserve">  Riksdagsskrivelse 2020/21:66 till Justitiedepartementet</w:t>
      </w:r>
    </w:p>
    <w:p w:rsidR="005E57B2" w:rsidRDefault="005E57B2" w:rsidP="005E57B2">
      <w:pPr>
        <w:pStyle w:val="Fotnotstext"/>
      </w:pPr>
      <w:r>
        <w:t xml:space="preserve">  Riksdagsskrivelse 2020/21:67 till Utrikesdepartementet</w:t>
      </w:r>
    </w:p>
    <w:p w:rsidR="005E57B2" w:rsidRDefault="005E57B2" w:rsidP="005E57B2">
      <w:pPr>
        <w:pStyle w:val="Fotnotstext"/>
      </w:pPr>
      <w:r>
        <w:t xml:space="preserve">  Riksdagsskrivelse 2020/21:68 till Socialdepartementet</w:t>
      </w:r>
    </w:p>
    <w:p w:rsidR="005E57B2" w:rsidRDefault="005E57B2" w:rsidP="005E57B2">
      <w:pPr>
        <w:pStyle w:val="Fotnotstext"/>
      </w:pPr>
      <w:r>
        <w:t xml:space="preserve">  Riksdagsskrivelse 2020/21:69 till Utbildningsdepartementet</w:t>
      </w:r>
    </w:p>
    <w:p w:rsidR="005E57B2" w:rsidRDefault="005E57B2" w:rsidP="005E57B2">
      <w:pPr>
        <w:pStyle w:val="Fotnotstext"/>
      </w:pPr>
      <w:r>
        <w:t xml:space="preserve">  Riksdagsskrivelse 2020/21:70 till Miljödepartementet</w:t>
      </w:r>
    </w:p>
    <w:p w:rsidR="005E57B2" w:rsidRDefault="005E57B2" w:rsidP="005E57B2">
      <w:pPr>
        <w:pStyle w:val="Fotnotstext"/>
      </w:pPr>
      <w:r>
        <w:t xml:space="preserve">  Riksdagsskrivelse 2020/21:71 till Näringsdepartementet</w:t>
      </w:r>
    </w:p>
    <w:p w:rsidR="005E57B2" w:rsidRDefault="005E57B2" w:rsidP="005E57B2">
      <w:pPr>
        <w:pStyle w:val="Fotnotstext"/>
      </w:pPr>
      <w:r>
        <w:t xml:space="preserve">  Riksdagsskrivelse 2020/21:7</w:t>
      </w:r>
      <w:r w:rsidR="00371881">
        <w:t>2</w:t>
      </w:r>
      <w:r>
        <w:t xml:space="preserve"> till </w:t>
      </w:r>
      <w:r w:rsidR="00371881">
        <w:t>Kultur</w:t>
      </w:r>
      <w:r>
        <w:t>departementet</w:t>
      </w:r>
    </w:p>
    <w:p w:rsidR="005E57B2" w:rsidRDefault="005E57B2" w:rsidP="005E57B2">
      <w:pPr>
        <w:pStyle w:val="Fotnotstext"/>
      </w:pPr>
      <w:r>
        <w:t xml:space="preserve">  Riksdagsskrivelse 2020/21:74 till Infrastrukturdepartementet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EE"/>
    <w:rsid w:val="000171F4"/>
    <w:rsid w:val="00036805"/>
    <w:rsid w:val="00040DEC"/>
    <w:rsid w:val="00062659"/>
    <w:rsid w:val="000B4100"/>
    <w:rsid w:val="000B7DA0"/>
    <w:rsid w:val="000D222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1881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57B2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B4AFE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5CED"/>
    <w:rsid w:val="00C20D40"/>
    <w:rsid w:val="00C4170A"/>
    <w:rsid w:val="00C70473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1FEE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29EFD88-ABB5-45D0-AE98-19CB4319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E57B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E57B2"/>
  </w:style>
  <w:style w:type="character" w:styleId="Fotnotsreferens">
    <w:name w:val="footnote reference"/>
    <w:basedOn w:val="Standardstycketeckensnitt"/>
    <w:semiHidden/>
    <w:unhideWhenUsed/>
    <w:rsid w:val="005E5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573B7-79E3-407B-AE82-E2F1CF31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457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2020-11-25T15:08:00Z</dcterms:created>
  <dcterms:modified xsi:type="dcterms:W3CDTF">2020-11-25T15:08:00Z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2020-11-25</vt:lpwstr>
  </property>
  <property fmtid="{D5CDD505-2E9C-101B-9397-08002B2CF9AE}" pid="6" name="DatumIText">
    <vt:lpwstr>den 25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73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2020 samt extra ändringsbudget för 2020 – ytterligare medel till kommuner och regioner, ökad testning och andra merkostnader med anledning av coronaviruset samt ändrade regler för kostförmån i särskilda 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