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92B90D" w14:textId="77777777">
        <w:tc>
          <w:tcPr>
            <w:tcW w:w="2268" w:type="dxa"/>
          </w:tcPr>
          <w:p w14:paraId="4BE593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4DB1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14AE1B" w14:textId="77777777">
        <w:tc>
          <w:tcPr>
            <w:tcW w:w="2268" w:type="dxa"/>
          </w:tcPr>
          <w:p w14:paraId="03D220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2D4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944EF5" w14:textId="77777777">
        <w:tc>
          <w:tcPr>
            <w:tcW w:w="3402" w:type="dxa"/>
            <w:gridSpan w:val="2"/>
          </w:tcPr>
          <w:p w14:paraId="4C6836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0172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47491A" w14:textId="77777777">
        <w:tc>
          <w:tcPr>
            <w:tcW w:w="2268" w:type="dxa"/>
          </w:tcPr>
          <w:p w14:paraId="5BA5EE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151D0D" w14:textId="77777777" w:rsidR="006E4E11" w:rsidRDefault="00F60F3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F60F39">
              <w:rPr>
                <w:sz w:val="20"/>
              </w:rPr>
              <w:t>Fi2015/05339/SE</w:t>
            </w:r>
          </w:p>
          <w:p w14:paraId="07C0B0B2" w14:textId="61B644C6" w:rsidR="00EE597C" w:rsidRPr="00ED583F" w:rsidRDefault="00EE597C" w:rsidP="00EE597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F60F39">
              <w:rPr>
                <w:sz w:val="20"/>
              </w:rPr>
              <w:t>Fi2015/053</w:t>
            </w:r>
            <w:r>
              <w:rPr>
                <w:sz w:val="20"/>
              </w:rPr>
              <w:t>40</w:t>
            </w:r>
            <w:r w:rsidRPr="00F60F39">
              <w:rPr>
                <w:sz w:val="20"/>
              </w:rPr>
              <w:t>/SE</w:t>
            </w:r>
          </w:p>
        </w:tc>
      </w:tr>
      <w:tr w:rsidR="006E4E11" w14:paraId="33D47952" w14:textId="77777777">
        <w:tc>
          <w:tcPr>
            <w:tcW w:w="2268" w:type="dxa"/>
          </w:tcPr>
          <w:p w14:paraId="77CC12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FE2B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704EE5" w14:textId="77777777">
        <w:trPr>
          <w:trHeight w:val="284"/>
        </w:trPr>
        <w:tc>
          <w:tcPr>
            <w:tcW w:w="4911" w:type="dxa"/>
          </w:tcPr>
          <w:p w14:paraId="793F0358" w14:textId="77777777" w:rsidR="006E4E11" w:rsidRDefault="00F60F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FB08529" w14:textId="77777777">
        <w:trPr>
          <w:trHeight w:val="284"/>
        </w:trPr>
        <w:tc>
          <w:tcPr>
            <w:tcW w:w="4911" w:type="dxa"/>
          </w:tcPr>
          <w:p w14:paraId="4C8F4756" w14:textId="77777777" w:rsidR="006E4E11" w:rsidRDefault="00F60F3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18F90D7" w14:textId="77777777">
        <w:trPr>
          <w:trHeight w:val="284"/>
        </w:trPr>
        <w:tc>
          <w:tcPr>
            <w:tcW w:w="4911" w:type="dxa"/>
          </w:tcPr>
          <w:p w14:paraId="21F14F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E2FEB5" w14:textId="77777777">
        <w:trPr>
          <w:trHeight w:val="284"/>
        </w:trPr>
        <w:tc>
          <w:tcPr>
            <w:tcW w:w="4911" w:type="dxa"/>
          </w:tcPr>
          <w:p w14:paraId="3A1FCC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6778141" w14:textId="77777777">
        <w:trPr>
          <w:trHeight w:val="284"/>
        </w:trPr>
        <w:tc>
          <w:tcPr>
            <w:tcW w:w="4911" w:type="dxa"/>
          </w:tcPr>
          <w:p w14:paraId="4F5261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A65D73" w14:textId="77777777" w:rsidR="006E4E11" w:rsidRDefault="00F60F39">
      <w:pPr>
        <w:framePr w:w="4400" w:h="2523" w:wrap="notBeside" w:vAnchor="page" w:hAnchor="page" w:x="6453" w:y="2445"/>
        <w:ind w:left="142"/>
      </w:pPr>
      <w:r>
        <w:t>Till riksdagen</w:t>
      </w:r>
    </w:p>
    <w:p w14:paraId="765BDF83" w14:textId="6C53AB53" w:rsidR="006E4E11" w:rsidRDefault="00F60F39" w:rsidP="00F60F3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2015/16:369 </w:t>
      </w:r>
      <w:r w:rsidR="00EE597C">
        <w:t xml:space="preserve">Höjd löneskatt för äldre </w:t>
      </w:r>
      <w:r>
        <w:t>och fråga 2015/16:370 Höjd arbetsgivaravgift för unga</w:t>
      </w:r>
      <w:r w:rsidR="00EE597C">
        <w:t xml:space="preserve"> av Jessica </w:t>
      </w:r>
      <w:proofErr w:type="spellStart"/>
      <w:r w:rsidR="00EE597C">
        <w:t>Polfjärd</w:t>
      </w:r>
      <w:proofErr w:type="spellEnd"/>
      <w:r w:rsidR="00EE597C">
        <w:t xml:space="preserve"> (M)</w:t>
      </w:r>
    </w:p>
    <w:p w14:paraId="3D9AA385" w14:textId="77777777" w:rsidR="006E4E11" w:rsidRDefault="006E4E11">
      <w:pPr>
        <w:pStyle w:val="RKnormal"/>
      </w:pPr>
    </w:p>
    <w:p w14:paraId="707FF39D" w14:textId="3C3C55D0" w:rsidR="00F60F39" w:rsidRDefault="00F60F39">
      <w:pPr>
        <w:pStyle w:val="RKnormal"/>
      </w:pPr>
      <w:r>
        <w:t xml:space="preserve">Jessica </w:t>
      </w:r>
      <w:proofErr w:type="spellStart"/>
      <w:r>
        <w:t>Polfjärd</w:t>
      </w:r>
      <w:proofErr w:type="spellEnd"/>
      <w:r>
        <w:t xml:space="preserve"> har frågat mig om vilka beräkningar och analyser regeringen gjort på arbetskraftsdeltagandet </w:t>
      </w:r>
      <w:r w:rsidR="00A003DD">
        <w:t xml:space="preserve">på grund </w:t>
      </w:r>
      <w:r>
        <w:t>av den höjda inkomstskatten för äldre samt av höjda arbetsgivaravgifter för unga.</w:t>
      </w:r>
    </w:p>
    <w:p w14:paraId="77B1C71E" w14:textId="77777777" w:rsidR="00F60F39" w:rsidRDefault="00F60F39">
      <w:pPr>
        <w:pStyle w:val="RKnormal"/>
      </w:pPr>
    </w:p>
    <w:p w14:paraId="7A30B81D" w14:textId="159E0554" w:rsidR="00F60F39" w:rsidRDefault="00F60F39" w:rsidP="00F60F39">
      <w:pPr>
        <w:pStyle w:val="RKnormal"/>
      </w:pPr>
      <w:r w:rsidRPr="005C2AE0">
        <w:t>Regeringen höjer inte inkomstskatten för äldre</w:t>
      </w:r>
      <w:r w:rsidRPr="005B52BA">
        <w:t>, utan sänker den</w:t>
      </w:r>
      <w:r w:rsidRPr="005C2AE0">
        <w:t xml:space="preserve">. Det jag antar att </w:t>
      </w:r>
      <w:r>
        <w:t xml:space="preserve">Jessica </w:t>
      </w:r>
      <w:proofErr w:type="spellStart"/>
      <w:r>
        <w:t>Polfjärd</w:t>
      </w:r>
      <w:proofErr w:type="spellEnd"/>
      <w:r w:rsidRPr="005C2AE0">
        <w:t xml:space="preserve"> menar</w:t>
      </w:r>
      <w:r>
        <w:t xml:space="preserve"> i sin fråga</w:t>
      </w:r>
      <w:r w:rsidRPr="005C2AE0">
        <w:t xml:space="preserve"> är att vi</w:t>
      </w:r>
      <w:r w:rsidR="006A7E74">
        <w:t xml:space="preserve"> delvis</w:t>
      </w:r>
      <w:r w:rsidRPr="005C2AE0">
        <w:t xml:space="preserve"> återinför </w:t>
      </w:r>
      <w:r w:rsidR="006A7E74">
        <w:t>d</w:t>
      </w:r>
      <w:r w:rsidRPr="005C2AE0">
        <w:t>en särskild</w:t>
      </w:r>
      <w:r w:rsidR="006A7E74">
        <w:t>a</w:t>
      </w:r>
      <w:r w:rsidRPr="005C2AE0">
        <w:t xml:space="preserve"> löneskatt</w:t>
      </w:r>
      <w:r w:rsidR="006A7E74">
        <w:t>en</w:t>
      </w:r>
      <w:r w:rsidRPr="005C2AE0">
        <w:t xml:space="preserve"> för äldre. Det är viktigt att notera att arbetande äldre även efter förslaget är skattemässigt gynnade, både på arbetsgivar</w:t>
      </w:r>
      <w:r w:rsidR="006A7E74">
        <w:softHyphen/>
      </w:r>
      <w:r w:rsidRPr="005C2AE0">
        <w:t xml:space="preserve">sidan och på inkomstskattesidan. </w:t>
      </w:r>
      <w:r w:rsidR="00EE597C">
        <w:t>I budgetpropositionen för 2016 gör regeringen bedömningen att de äldres sysselsättning och antalet arbetade timmar endast förändras i liten utsträckning på grund av förslaget.</w:t>
      </w:r>
    </w:p>
    <w:p w14:paraId="3A14383B" w14:textId="77777777" w:rsidR="00F60F39" w:rsidRDefault="00F60F39" w:rsidP="00F60F39">
      <w:pPr>
        <w:pStyle w:val="RKnormal"/>
      </w:pPr>
    </w:p>
    <w:p w14:paraId="34BE077A" w14:textId="115E4488" w:rsidR="00F60F39" w:rsidRDefault="00F60F39" w:rsidP="00F60F39">
      <w:pPr>
        <w:pStyle w:val="RKnormal"/>
      </w:pPr>
      <w:r>
        <w:t xml:space="preserve">Vad gäller arbetsgivaravgifterna för unga </w:t>
      </w:r>
      <w:r w:rsidR="00391E85">
        <w:t>instämmer</w:t>
      </w:r>
      <w:r>
        <w:t xml:space="preserve"> IFAU, Finanspolitiska rådet, Riksrevisionen, Ekonomistyrningsverket och Arbetsförmedlingen </w:t>
      </w:r>
      <w:r w:rsidR="00417F82">
        <w:t>i regeringens bedömning</w:t>
      </w:r>
      <w:r>
        <w:t xml:space="preserve"> att de nedsatta arbetsgivaravgifterna </w:t>
      </w:r>
      <w:r w:rsidR="00391E85">
        <w:t xml:space="preserve">för unga </w:t>
      </w:r>
      <w:r>
        <w:t xml:space="preserve">är en ineffektiv åtgärd. </w:t>
      </w:r>
      <w:r w:rsidR="006A7E74">
        <w:t xml:space="preserve">Vid slopandet av nedsättningen bedömdes den varaktiga negativa effekten på sysselsättningen bli liten i förhållande till intäkten. </w:t>
      </w:r>
      <w:r w:rsidR="00391E85">
        <w:t>Tre av de fyra partier som införde ungdomsnedsättningen, däribland Moderaterna, har också valt att föreslå mindre omfattande nedsättningar i sina budgetmotioner för 2016.</w:t>
      </w:r>
      <w:r w:rsidR="00EE597C">
        <w:t xml:space="preserve"> </w:t>
      </w:r>
    </w:p>
    <w:p w14:paraId="79319734" w14:textId="77777777" w:rsidR="00F60F39" w:rsidRDefault="00F60F39" w:rsidP="00F60F39">
      <w:pPr>
        <w:pStyle w:val="RKnormal"/>
      </w:pPr>
    </w:p>
    <w:p w14:paraId="7E829575" w14:textId="77777777" w:rsidR="00F60F39" w:rsidRDefault="00F60F39">
      <w:pPr>
        <w:pStyle w:val="RKnormal"/>
      </w:pPr>
      <w:r>
        <w:t>A</w:t>
      </w:r>
      <w:r w:rsidRPr="005C2AE0">
        <w:t>tt bedöma politiken</w:t>
      </w:r>
      <w:r>
        <w:t>s effekter</w:t>
      </w:r>
      <w:r w:rsidRPr="005C2AE0">
        <w:t xml:space="preserve"> utifrån enskilda finansieringsåtgärder</w:t>
      </w:r>
      <w:r>
        <w:t xml:space="preserve"> är missvisande</w:t>
      </w:r>
      <w:r w:rsidRPr="005C2AE0">
        <w:t xml:space="preserve">. Politiken måste ses i sin helhet. I budgetpropositionen för 2016 görs en samlad bedömning av </w:t>
      </w:r>
      <w:r>
        <w:t xml:space="preserve">de långsiktiga </w:t>
      </w:r>
      <w:r w:rsidRPr="005C2AE0">
        <w:t>effekterna av regeringens politik</w:t>
      </w:r>
      <w:r>
        <w:t xml:space="preserve">. Denna </w:t>
      </w:r>
      <w:r w:rsidRPr="005C2AE0">
        <w:t>visar att regeringens politik sammantaget leder till högre BNP och sysselsättning samt till lägre arbetslöshet.</w:t>
      </w:r>
    </w:p>
    <w:p w14:paraId="61E3B9EF" w14:textId="77777777" w:rsidR="00F60F39" w:rsidRDefault="00F60F39">
      <w:pPr>
        <w:pStyle w:val="RKnormal"/>
      </w:pPr>
    </w:p>
    <w:p w14:paraId="7860F6E3" w14:textId="04769912" w:rsidR="00F60F39" w:rsidRDefault="00F60F39">
      <w:pPr>
        <w:pStyle w:val="RKnormal"/>
      </w:pPr>
      <w:r>
        <w:t xml:space="preserve">Stockholm den </w:t>
      </w:r>
      <w:r w:rsidR="009772C9">
        <w:t xml:space="preserve">2 </w:t>
      </w:r>
      <w:r>
        <w:t>december 2015</w:t>
      </w:r>
    </w:p>
    <w:p w14:paraId="3AEC6657" w14:textId="77777777" w:rsidR="00F60F39" w:rsidRDefault="00F60F39">
      <w:pPr>
        <w:pStyle w:val="RKnormal"/>
      </w:pPr>
    </w:p>
    <w:p w14:paraId="6BA862C0" w14:textId="77777777" w:rsidR="006A7E74" w:rsidRDefault="006A7E74">
      <w:pPr>
        <w:pStyle w:val="RKnormal"/>
      </w:pPr>
    </w:p>
    <w:p w14:paraId="2E5588C8" w14:textId="77777777" w:rsidR="00F60F39" w:rsidRDefault="00F60F39">
      <w:pPr>
        <w:pStyle w:val="RKnormal"/>
      </w:pPr>
      <w:r>
        <w:t>Magdalena Andersson</w:t>
      </w:r>
    </w:p>
    <w:sectPr w:rsidR="00F60F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23AB" w14:textId="77777777" w:rsidR="00F60F39" w:rsidRDefault="00F60F39">
      <w:r>
        <w:separator/>
      </w:r>
    </w:p>
  </w:endnote>
  <w:endnote w:type="continuationSeparator" w:id="0">
    <w:p w14:paraId="7BCB2D77" w14:textId="77777777" w:rsidR="00F60F39" w:rsidRDefault="00F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D1AE1" w14:textId="77777777" w:rsidR="00F60F39" w:rsidRDefault="00F60F39">
      <w:r>
        <w:separator/>
      </w:r>
    </w:p>
  </w:footnote>
  <w:footnote w:type="continuationSeparator" w:id="0">
    <w:p w14:paraId="5975AFBA" w14:textId="77777777" w:rsidR="00F60F39" w:rsidRDefault="00F6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BE7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70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049C31" w14:textId="77777777">
      <w:trPr>
        <w:cantSplit/>
      </w:trPr>
      <w:tc>
        <w:tcPr>
          <w:tcW w:w="3119" w:type="dxa"/>
        </w:tcPr>
        <w:p w14:paraId="65913C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BA1D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0438D1" w14:textId="77777777" w:rsidR="00E80146" w:rsidRDefault="00E80146">
          <w:pPr>
            <w:pStyle w:val="Sidhuvud"/>
            <w:ind w:right="360"/>
          </w:pPr>
        </w:p>
      </w:tc>
    </w:tr>
  </w:tbl>
  <w:p w14:paraId="76E8DD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57A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064D71" w14:textId="77777777">
      <w:trPr>
        <w:cantSplit/>
      </w:trPr>
      <w:tc>
        <w:tcPr>
          <w:tcW w:w="3119" w:type="dxa"/>
        </w:tcPr>
        <w:p w14:paraId="7AA650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5FEC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FA1BB8" w14:textId="77777777" w:rsidR="00E80146" w:rsidRDefault="00E80146">
          <w:pPr>
            <w:pStyle w:val="Sidhuvud"/>
            <w:ind w:right="360"/>
          </w:pPr>
        </w:p>
      </w:tc>
    </w:tr>
  </w:tbl>
  <w:p w14:paraId="11D5BB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05E14" w14:textId="762FD8FA" w:rsidR="00F60F39" w:rsidRDefault="00391E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4A4913" wp14:editId="50CD7C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5D4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93AA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0DF0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E12A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39"/>
    <w:rsid w:val="00017090"/>
    <w:rsid w:val="000D1C23"/>
    <w:rsid w:val="00150384"/>
    <w:rsid w:val="00160901"/>
    <w:rsid w:val="001805B7"/>
    <w:rsid w:val="00324792"/>
    <w:rsid w:val="00367B1C"/>
    <w:rsid w:val="00391E85"/>
    <w:rsid w:val="003C4047"/>
    <w:rsid w:val="00417F82"/>
    <w:rsid w:val="00431702"/>
    <w:rsid w:val="004A328D"/>
    <w:rsid w:val="0058762B"/>
    <w:rsid w:val="006A7E74"/>
    <w:rsid w:val="006E4E11"/>
    <w:rsid w:val="007042C1"/>
    <w:rsid w:val="007242A3"/>
    <w:rsid w:val="007A6855"/>
    <w:rsid w:val="0092027A"/>
    <w:rsid w:val="00955E31"/>
    <w:rsid w:val="009772C9"/>
    <w:rsid w:val="00992E72"/>
    <w:rsid w:val="009C1CB0"/>
    <w:rsid w:val="00A003DD"/>
    <w:rsid w:val="00AF26D1"/>
    <w:rsid w:val="00B11A6F"/>
    <w:rsid w:val="00C14E30"/>
    <w:rsid w:val="00CE5ED7"/>
    <w:rsid w:val="00D122BF"/>
    <w:rsid w:val="00D133D7"/>
    <w:rsid w:val="00D73DC8"/>
    <w:rsid w:val="00E80146"/>
    <w:rsid w:val="00E904D0"/>
    <w:rsid w:val="00EC25F9"/>
    <w:rsid w:val="00ED583F"/>
    <w:rsid w:val="00EE597C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D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E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1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1E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e91b9c3a-b742-46a7-88d6-f95ede0a6cc1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DB560-C05A-4FBD-9243-828239818B87}"/>
</file>

<file path=customXml/itemProps2.xml><?xml version="1.0" encoding="utf-8"?>
<ds:datastoreItem xmlns:ds="http://schemas.openxmlformats.org/officeDocument/2006/customXml" ds:itemID="{9663A57A-C2AB-4208-B92F-4CBBB4A53824}"/>
</file>

<file path=customXml/itemProps3.xml><?xml version="1.0" encoding="utf-8"?>
<ds:datastoreItem xmlns:ds="http://schemas.openxmlformats.org/officeDocument/2006/customXml" ds:itemID="{AD8BEF03-BF41-43CA-865A-DA0810CCA833}"/>
</file>

<file path=customXml/itemProps4.xml><?xml version="1.0" encoding="utf-8"?>
<ds:datastoreItem xmlns:ds="http://schemas.openxmlformats.org/officeDocument/2006/customXml" ds:itemID="{9663A57A-C2AB-4208-B92F-4CBBB4A53824}"/>
</file>

<file path=customXml/itemProps5.xml><?xml version="1.0" encoding="utf-8"?>
<ds:datastoreItem xmlns:ds="http://schemas.openxmlformats.org/officeDocument/2006/customXml" ds:itemID="{6E3D57F9-AD1C-4D30-96CC-ED9BEB23A206}"/>
</file>

<file path=customXml/itemProps6.xml><?xml version="1.0" encoding="utf-8"?>
<ds:datastoreItem xmlns:ds="http://schemas.openxmlformats.org/officeDocument/2006/customXml" ds:itemID="{9663A57A-C2AB-4208-B92F-4CBBB4A53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Höglund</dc:creator>
  <cp:lastModifiedBy>Peter Höglund</cp:lastModifiedBy>
  <cp:revision>2</cp:revision>
  <cp:lastPrinted>2015-11-26T14:03:00Z</cp:lastPrinted>
  <dcterms:created xsi:type="dcterms:W3CDTF">2015-11-30T17:07:00Z</dcterms:created>
  <dcterms:modified xsi:type="dcterms:W3CDTF">2015-11-30T17:07:00Z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cc4308ad-9321-44eb-b582-3acf0e6bd5cc</vt:lpwstr>
  </property>
</Properties>
</file>