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1DD1" w:rsidP="00C31DD1">
      <w:pPr>
        <w:pStyle w:val="Title"/>
      </w:pPr>
      <w:r>
        <w:t xml:space="preserve">Svar på fråga </w:t>
      </w:r>
      <w:r w:rsidRPr="0070734B" w:rsidR="0070734B">
        <w:t xml:space="preserve">2021/22:1253 </w:t>
      </w:r>
      <w:r w:rsidR="0070734B">
        <w:t xml:space="preserve">av </w:t>
      </w:r>
      <w:r w:rsidRPr="0070734B" w:rsidR="0070734B">
        <w:t>Ann-Charlotte Hammar Johnsson (M)</w:t>
      </w:r>
      <w:r w:rsidR="0070734B">
        <w:t xml:space="preserve"> </w:t>
      </w:r>
      <w:r w:rsidRPr="0070734B" w:rsidR="0070734B">
        <w:t>Höga kostnader för jordbruket</w:t>
      </w:r>
    </w:p>
    <w:p w:rsidR="008006C0" w:rsidP="008006C0">
      <w:pPr>
        <w:pStyle w:val="BodyText"/>
      </w:pPr>
      <w:r>
        <w:t>Ann-Charlotte Hammar Johnsson</w:t>
      </w:r>
      <w:r w:rsidR="00043176">
        <w:t xml:space="preserve"> har frågat mig </w:t>
      </w:r>
      <w:r>
        <w:t xml:space="preserve">vilka initiativ jag är beredd att ta med anledning av det ansträngda </w:t>
      </w:r>
      <w:r w:rsidRPr="008006C0">
        <w:t>kostnadsläge som har framförts för jordbrukare</w:t>
      </w:r>
      <w:r>
        <w:t>.</w:t>
      </w:r>
    </w:p>
    <w:p w:rsidR="00940889" w:rsidP="008006C0">
      <w:pPr>
        <w:pStyle w:val="BodyText"/>
      </w:pPr>
      <w:r w:rsidRPr="00507D4E">
        <w:t xml:space="preserve">Vi har nu den allvarligaste säkerhetspolitiska situationen </w:t>
      </w:r>
      <w:r w:rsidR="00417457">
        <w:t>sedan</w:t>
      </w:r>
      <w:r w:rsidRPr="00507D4E">
        <w:t xml:space="preserve"> andra världskriget</w:t>
      </w:r>
      <w:r w:rsidR="005210F8">
        <w:t>, som en följd av Rysslands invasion av Ukraina.</w:t>
      </w:r>
      <w:r w:rsidR="00071FFE">
        <w:t xml:space="preserve"> </w:t>
      </w:r>
      <w:r w:rsidR="005210F8">
        <w:t>Det</w:t>
      </w:r>
      <w:r w:rsidRPr="00507D4E">
        <w:t xml:space="preserve"> skapar stor osäkerhet</w:t>
      </w:r>
      <w:r w:rsidR="00071FFE">
        <w:t xml:space="preserve"> och</w:t>
      </w:r>
      <w:r w:rsidR="005210F8">
        <w:t xml:space="preserve"> </w:t>
      </w:r>
      <w:r w:rsidR="00071FFE">
        <w:t xml:space="preserve">bidrar till ökade priser på insatsvaror, som </w:t>
      </w:r>
      <w:r w:rsidR="00417457">
        <w:t xml:space="preserve">till exempel </w:t>
      </w:r>
      <w:r w:rsidR="003B486B">
        <w:t xml:space="preserve">foder, </w:t>
      </w:r>
      <w:r w:rsidR="00071FFE">
        <w:t xml:space="preserve">energi och drivmedel. </w:t>
      </w:r>
      <w:r w:rsidR="00043176">
        <w:t xml:space="preserve">Samtidigt har avräkningspriserna på flertalet jordbruksvaror ökat, vilket till del kan kompensera för de ökade kostnaderna. </w:t>
      </w:r>
    </w:p>
    <w:p w:rsidR="00043176" w:rsidP="00043176">
      <w:pPr>
        <w:pStyle w:val="BodyText"/>
      </w:pPr>
      <w:r w:rsidRPr="00507D4E">
        <w:t xml:space="preserve">För att trygga livsmedelsförsörjningen krävs en fungerande inhemsk livsmedelsproduktion, samtidigt som flödet av varor i livsmedelskedjan behöver fortsätta utan avbrott. En konkurrenskraftig livsmedelsindustri </w:t>
      </w:r>
      <w:r w:rsidR="00417457">
        <w:t>behöver</w:t>
      </w:r>
      <w:r w:rsidRPr="00507D4E">
        <w:t xml:space="preserve"> också kunna exportera.</w:t>
      </w:r>
    </w:p>
    <w:p w:rsidR="00043176" w:rsidP="00043176">
      <w:pPr>
        <w:pStyle w:val="BodyText"/>
      </w:pPr>
      <w:r>
        <w:t>För att på kort sikt underlätta för lantbrukare och växthusföretag</w:t>
      </w:r>
      <w:r w:rsidR="005210F8">
        <w:t xml:space="preserve"> </w:t>
      </w:r>
      <w:r>
        <w:t>har</w:t>
      </w:r>
      <w:r>
        <w:t xml:space="preserve"> regeringen</w:t>
      </w:r>
      <w:r w:rsidR="005210F8">
        <w:t xml:space="preserve"> </w:t>
      </w:r>
      <w:r>
        <w:t>aviserat ett kraftfullt stödpaket motsvarande 1 miljard kronor</w:t>
      </w:r>
      <w:r>
        <w:t>.</w:t>
      </w:r>
      <w:r>
        <w:t xml:space="preserve">  Att stödja sektorn i en tid då många lantbrukare och växthusodlare känner oro, är en viktig åtgärd för att trygga fortsatt svensk livsmedelsproduktion.</w:t>
      </w:r>
    </w:p>
    <w:p w:rsidR="00507D4E" w:rsidP="00B30275">
      <w:pPr>
        <w:pStyle w:val="BodyText"/>
      </w:pPr>
      <w:r>
        <w:t xml:space="preserve">Jag vill understryka att regeringen arbetar långsiktigt för att stärka konkurrenskraften i svenskt jordbruk i linje med livsmedelsstrategin och genom den gemensamma jordbrukspolitiken. Sammanlagt har tre handlingsplaner för livsmedelsstrategin beslutats. </w:t>
      </w:r>
      <w:r w:rsidRPr="00BD3F08" w:rsidR="00BD3F08">
        <w:t>En är slutförd och de två som pågår innefattar insatser som är beslutade för 2022 på cirka 200</w:t>
      </w:r>
      <w:r w:rsidR="00A85975">
        <w:t xml:space="preserve"> </w:t>
      </w:r>
      <w:r w:rsidRPr="00BD3F08" w:rsidR="00BD3F08">
        <w:t>miljoner kronor. 200 miljoner kronor årligen är fortsatt beräknat fram till 2025</w:t>
      </w:r>
      <w:r w:rsidR="00BD3F08">
        <w:t xml:space="preserve">. </w:t>
      </w:r>
      <w:r>
        <w:t>I handlingsplanerna ingår bland annat satsningar på forskning och innovation, regelförenkling och kompetensförsörjning.</w:t>
      </w:r>
      <w:r>
        <w:t xml:space="preserve"> </w:t>
      </w:r>
    </w:p>
    <w:p w:rsidR="00940889" w:rsidP="006A4BDF">
      <w:pPr>
        <w:pStyle w:val="BodyText"/>
      </w:pPr>
      <w:r>
        <w:t xml:space="preserve">Utformningen av EU:s gemensamma jordbrukspolitik är därutöver ett viktigt verktyg för att stärka det svenska jordbruket. I kommande strategiska plan för den gemensamma jordbrukspolitiken </w:t>
      </w:r>
      <w:r w:rsidRPr="00BD3F08" w:rsidR="00BD3F08">
        <w:t xml:space="preserve">har regeringen föreslagit att </w:t>
      </w:r>
      <w:r w:rsidR="00D02AB9">
        <w:t xml:space="preserve">drygt </w:t>
      </w:r>
      <w:r>
        <w:t>60 miljarder kronor</w:t>
      </w:r>
      <w:r w:rsidR="00BD3F08">
        <w:t xml:space="preserve"> avsätts</w:t>
      </w:r>
      <w:r>
        <w:t xml:space="preserve">, och till det lägger vi </w:t>
      </w:r>
      <w:r w:rsidR="00D02AB9">
        <w:t xml:space="preserve">cirka </w:t>
      </w:r>
      <w:r>
        <w:t>4 miljarder</w:t>
      </w:r>
      <w:r w:rsidR="00D02AB9">
        <w:t xml:space="preserve"> kronor</w:t>
      </w:r>
      <w:r>
        <w:t xml:space="preserve"> i nationella åtgärder</w:t>
      </w:r>
      <w:r w:rsidR="00001DB0">
        <w:t>, som avser hela programperioden</w:t>
      </w:r>
      <w:r>
        <w:t>.</w:t>
      </w:r>
      <w:r w:rsidR="00BD3F08">
        <w:t xml:space="preserve"> </w:t>
      </w:r>
      <w:r w:rsidRPr="00BD3F08" w:rsidR="00BD3F08">
        <w:t>Även på EU-nivå diskuteras åtgärder som ska bidra till att minska kostnadsmassan för jordbruket, som kan komma svenska jordbrukare till del.</w:t>
      </w:r>
    </w:p>
    <w:p w:rsidR="00272D44" w:rsidP="006A4BDF">
      <w:pPr>
        <w:pStyle w:val="BodyText"/>
      </w:pPr>
      <w:r w:rsidRPr="00CF0892">
        <w:t>För att stärka Sverige i denna extraordinära situation har regeringen aviserat ett åtgärdspaket med insatser både på kort och lång sikt som riktas mot både företag och konsumenter. Paketet innehåller bland annat sänkt drivmedelsskatt</w:t>
      </w:r>
      <w:r>
        <w:t xml:space="preserve">. </w:t>
      </w:r>
      <w:r w:rsidRPr="00BC3ECA" w:rsidR="00BC3ECA">
        <w:t>Regeringen fortsätter nu att driva på sanktioner mot Ryssland</w:t>
      </w:r>
      <w:r w:rsidR="00BD3F08">
        <w:t xml:space="preserve"> för att </w:t>
      </w:r>
      <w:r w:rsidRPr="00BC3ECA" w:rsidR="00BC3ECA">
        <w:t>stötta Ukraina.</w:t>
      </w:r>
    </w:p>
    <w:p w:rsidR="006A4BDF" w:rsidRPr="001869B5" w:rsidP="006A4BDF">
      <w:pPr>
        <w:pStyle w:val="BodyText"/>
      </w:pPr>
      <w:r w:rsidRPr="001869B5">
        <w:t xml:space="preserve">Stockholm den </w:t>
      </w:r>
      <w:r w:rsidR="00001DB0">
        <w:t xml:space="preserve">23 </w:t>
      </w:r>
      <w:r w:rsidR="00507D4E">
        <w:t>mars</w:t>
      </w:r>
      <w:r w:rsidRPr="001869B5">
        <w:t xml:space="preserve"> 202</w:t>
      </w:r>
      <w:r w:rsidR="00507D4E">
        <w:t>2</w:t>
      </w:r>
    </w:p>
    <w:p w:rsidR="006A4BDF" w:rsidRPr="001869B5" w:rsidP="006A4BDF">
      <w:pPr>
        <w:pStyle w:val="BodyText"/>
      </w:pPr>
    </w:p>
    <w:p w:rsidR="00C31DD1" w:rsidRPr="001869B5" w:rsidP="006A4BDF">
      <w:pPr>
        <w:pStyle w:val="BodyText"/>
      </w:pPr>
      <w:r w:rsidRPr="001869B5">
        <w:t>Anna</w:t>
      </w:r>
      <w:r w:rsidR="00BD3F08">
        <w:t>-</w:t>
      </w:r>
      <w:r>
        <w:t>Caren</w:t>
      </w:r>
      <w:r>
        <w:t xml:space="preserve"> </w:t>
      </w:r>
      <w:r>
        <w:t>Sätherber</w:t>
      </w:r>
      <w:r w:rsidR="00001DB0">
        <w:t>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1D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1DD1" w:rsidRPr="007D73AB" w:rsidP="00340DE0">
          <w:pPr>
            <w:pStyle w:val="Header"/>
          </w:pPr>
        </w:p>
      </w:tc>
      <w:tc>
        <w:tcPr>
          <w:tcW w:w="1134" w:type="dxa"/>
        </w:tcPr>
        <w:p w:rsidR="00C31D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1D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1DD1" w:rsidRPr="00710A6C" w:rsidP="00EE3C0F">
          <w:pPr>
            <w:pStyle w:val="Header"/>
            <w:rPr>
              <w:b/>
            </w:rPr>
          </w:pPr>
        </w:p>
        <w:p w:rsidR="00C31DD1" w:rsidP="00EE3C0F">
          <w:pPr>
            <w:pStyle w:val="Header"/>
          </w:pPr>
        </w:p>
        <w:p w:rsidR="00C31DD1" w:rsidP="00EE3C0F">
          <w:pPr>
            <w:pStyle w:val="Header"/>
          </w:pPr>
        </w:p>
        <w:p w:rsidR="00C31DD1" w:rsidP="00EE3C0F">
          <w:pPr>
            <w:pStyle w:val="Header"/>
          </w:pPr>
        </w:p>
        <w:p w:rsidR="004A1672" w:rsidP="00EE3C0F">
          <w:pPr>
            <w:pStyle w:val="Header"/>
          </w:pPr>
          <w:r>
            <w:t xml:space="preserve"> </w:t>
          </w:r>
          <w:r w:rsidR="00D57B17">
            <w:t>N2022/00668</w:t>
          </w:r>
        </w:p>
        <w:p w:rsidR="00C31DD1" w:rsidP="00EE3C0F">
          <w:pPr>
            <w:pStyle w:val="Header"/>
          </w:pPr>
          <w:r w:rsidRPr="005C16D8">
            <w:t xml:space="preserve"> </w:t>
          </w:r>
        </w:p>
        <w:p w:rsidR="00C31DD1" w:rsidP="00EE3C0F">
          <w:pPr>
            <w:pStyle w:val="Header"/>
          </w:pPr>
        </w:p>
      </w:tc>
      <w:tc>
        <w:tcPr>
          <w:tcW w:w="1134" w:type="dxa"/>
        </w:tcPr>
        <w:p w:rsidR="00C31DD1" w:rsidP="0094502D">
          <w:pPr>
            <w:pStyle w:val="Header"/>
          </w:pPr>
        </w:p>
        <w:p w:rsidR="00C31D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1964EEF3F7E34D76BA22CA0936A4B13E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4BDF" w:rsidRPr="006A4BDF" w:rsidP="00340DE0">
              <w:pPr>
                <w:pStyle w:val="Header"/>
                <w:rPr>
                  <w:b/>
                  <w:bCs/>
                </w:rPr>
              </w:pPr>
              <w:r w:rsidRPr="006A4BDF">
                <w:rPr>
                  <w:b/>
                  <w:bCs/>
                </w:rPr>
                <w:t>Näringsdepartementet</w:t>
              </w:r>
            </w:p>
            <w:p w:rsidR="00052F4F" w:rsidP="00340DE0">
              <w:pPr>
                <w:pStyle w:val="Header"/>
              </w:pPr>
              <w:r>
                <w:t>Landsbygdsministern</w:t>
              </w:r>
            </w:p>
            <w:p w:rsidR="00052F4F" w:rsidP="00340DE0">
              <w:pPr>
                <w:pStyle w:val="Header"/>
              </w:pPr>
            </w:p>
            <w:p w:rsidR="00052F4F" w:rsidP="00340DE0">
              <w:pPr>
                <w:pStyle w:val="Header"/>
              </w:pPr>
            </w:p>
            <w:p w:rsidR="00052F4F" w:rsidP="00340DE0">
              <w:pPr>
                <w:pStyle w:val="Header"/>
              </w:pPr>
            </w:p>
            <w:p w:rsidR="00C31DD1" w:rsidRPr="00340DE0" w:rsidP="00BD3F0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E6AB347300471BA2A7FB4462433214"/>
          </w:placeholder>
          <w:dataBinding w:xpath="/ns0:DocumentInfo[1]/ns0:BaseInfo[1]/ns0:Recipient[1]" w:storeItemID="{79759823-E913-4996-B37E-10218BDA0DB3}" w:prefixMappings="xmlns:ns0='http://lp/documentinfo/RK' "/>
          <w:text w:multiLine="1"/>
        </w:sdtPr>
        <w:sdtContent>
          <w:tc>
            <w:tcPr>
              <w:tcW w:w="3170" w:type="dxa"/>
            </w:tcPr>
            <w:p w:rsidR="00C31D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1D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64E65AF"/>
    <w:multiLevelType w:val="hybridMultilevel"/>
    <w:tmpl w:val="293AF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64EEF3F7E34D76BA22CA0936A4B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0F43D-CB11-41CA-A7FB-1B74A850D766}"/>
      </w:docPartPr>
      <w:docPartBody>
        <w:p w:rsidR="003F3A91" w:rsidP="008B5A55">
          <w:pPr>
            <w:pStyle w:val="1964EEF3F7E34D76BA22CA0936A4B1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6AB347300471BA2A7FB4462433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C937E-6D05-4B4F-925E-25E777750EEE}"/>
      </w:docPartPr>
      <w:docPartBody>
        <w:p w:rsidR="003F3A91" w:rsidP="008B5A55">
          <w:pPr>
            <w:pStyle w:val="2FE6AB347300471BA2A7FB446243321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A55"/>
    <w:rPr>
      <w:noProof w:val="0"/>
      <w:color w:val="808080"/>
    </w:rPr>
  </w:style>
  <w:style w:type="paragraph" w:customStyle="1" w:styleId="1964EEF3F7E34D76BA22CA0936A4B13E">
    <w:name w:val="1964EEF3F7E34D76BA22CA0936A4B13E"/>
    <w:rsid w:val="008B5A55"/>
  </w:style>
  <w:style w:type="paragraph" w:customStyle="1" w:styleId="2FE6AB347300471BA2A7FB4462433214">
    <w:name w:val="2FE6AB347300471BA2A7FB4462433214"/>
    <w:rsid w:val="008B5A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2020-02-11</HeaderDate>
    <Office/>
    <Dnr>N2020/XX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02b94ac3-a8e6-489a-9ed1-a2c879cb56cd</RD_Svarsid>
  </documentManagement>
</p:properties>
</file>

<file path=customXml/itemProps1.xml><?xml version="1.0" encoding="utf-8"?>
<ds:datastoreItem xmlns:ds="http://schemas.openxmlformats.org/officeDocument/2006/customXml" ds:itemID="{527DAAD2-04C8-427A-AD8C-A6DA309A0292}"/>
</file>

<file path=customXml/itemProps2.xml><?xml version="1.0" encoding="utf-8"?>
<ds:datastoreItem xmlns:ds="http://schemas.openxmlformats.org/officeDocument/2006/customXml" ds:itemID="{79759823-E913-4996-B37E-10218BDA0DB3}"/>
</file>

<file path=customXml/itemProps3.xml><?xml version="1.0" encoding="utf-8"?>
<ds:datastoreItem xmlns:ds="http://schemas.openxmlformats.org/officeDocument/2006/customXml" ds:itemID="{05674F6F-9836-43E6-B74C-C200D96DC361}"/>
</file>

<file path=customXml/itemProps4.xml><?xml version="1.0" encoding="utf-8"?>
<ds:datastoreItem xmlns:ds="http://schemas.openxmlformats.org/officeDocument/2006/customXml" ds:itemID="{6381B24B-9448-40A1-A151-05553ACD8D5C}"/>
</file>

<file path=customXml/itemProps5.xml><?xml version="1.0" encoding="utf-8"?>
<ds:datastoreItem xmlns:ds="http://schemas.openxmlformats.org/officeDocument/2006/customXml" ds:itemID="{28D7ED3D-A028-4920-995D-32E20AAF29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2021-22-1253 Höga kostnader för jordbruket.docx</dc:title>
  <cp:revision>4</cp:revision>
  <dcterms:created xsi:type="dcterms:W3CDTF">2022-03-23T08:55:00Z</dcterms:created>
  <dcterms:modified xsi:type="dcterms:W3CDTF">2022-03-23T11:48:00Z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014b4508-13bb-40c1-97ea-d383e4b734bd</vt:lpwstr>
  </property>
</Properties>
</file>