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2467B0BC6248ACA6BCA9142DEC5AA5"/>
        </w:placeholder>
        <w:text/>
      </w:sdtPr>
      <w:sdtEndPr/>
      <w:sdtContent>
        <w:p w:rsidRPr="009B062B" w:rsidR="00AF30DD" w:rsidP="00DA28CE" w:rsidRDefault="00AF30DD" w14:paraId="145A3312" w14:textId="77777777">
          <w:pPr>
            <w:pStyle w:val="Rubrik1"/>
            <w:spacing w:after="300"/>
          </w:pPr>
          <w:r w:rsidRPr="009B062B">
            <w:t>Förslag till riksdagsbeslut</w:t>
          </w:r>
        </w:p>
      </w:sdtContent>
    </w:sdt>
    <w:sdt>
      <w:sdtPr>
        <w:alias w:val="Yrkande 1"/>
        <w:tag w:val="627fb712-8613-4760-bb6b-4ff7eec1d46d"/>
        <w:id w:val="88902437"/>
        <w:lock w:val="sdtLocked"/>
      </w:sdtPr>
      <w:sdtEndPr/>
      <w:sdtContent>
        <w:p w:rsidR="0071214F" w:rsidRDefault="001A5933" w14:paraId="145A3313" w14:textId="77777777">
          <w:pPr>
            <w:pStyle w:val="Frslagstext"/>
            <w:numPr>
              <w:ilvl w:val="0"/>
              <w:numId w:val="0"/>
            </w:numPr>
          </w:pPr>
          <w:r>
            <w:t>Riksdagen ställer sig bakom det som anförs i motionen om avskrivning av studieskuld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142A6BCDA4407A84C0715C8E7CDFF3"/>
        </w:placeholder>
        <w:text/>
      </w:sdtPr>
      <w:sdtEndPr/>
      <w:sdtContent>
        <w:p w:rsidRPr="009B062B" w:rsidR="006D79C9" w:rsidP="00333E95" w:rsidRDefault="006D79C9" w14:paraId="145A3314" w14:textId="77777777">
          <w:pPr>
            <w:pStyle w:val="Rubrik1"/>
          </w:pPr>
          <w:r>
            <w:t>Motivering</w:t>
          </w:r>
        </w:p>
      </w:sdtContent>
    </w:sdt>
    <w:p w:rsidR="00336262" w:rsidP="00336262" w:rsidRDefault="00336262" w14:paraId="145A3315" w14:textId="39B78BAF">
      <w:pPr>
        <w:pStyle w:val="Normalutanindragellerluft"/>
      </w:pPr>
      <w:r>
        <w:t>Flera företag, framför allt de som är verksamma utanför storstäderna, upplever ibland svårigheter att hitta personal med rätt kompetens vid nyrekryteringar. Detta är en följd av att människor väljer att flytta in till storstäder istället för att stanna kvar och arbeta på mindre orter. Det försvårar företagens rekryteringsprocesser</w:t>
      </w:r>
      <w:r w:rsidR="003B334E">
        <w:t>.</w:t>
      </w:r>
      <w:r>
        <w:t xml:space="preserve"> </w:t>
      </w:r>
      <w:r w:rsidR="003B334E">
        <w:t xml:space="preserve">Man </w:t>
      </w:r>
      <w:r>
        <w:t>upplever det proble</w:t>
      </w:r>
      <w:r w:rsidR="00694430">
        <w:softHyphen/>
      </w:r>
      <w:r>
        <w:t>matiskt att kompetensen finns i storstäderna, och det finns behov av incitament att flytta från storstäderna till arbeten utanför storstäderna.</w:t>
      </w:r>
    </w:p>
    <w:p w:rsidRPr="00CB2805" w:rsidR="00336262" w:rsidP="00CB2805" w:rsidRDefault="00336262" w14:paraId="145A3316" w14:textId="6E273AD0">
      <w:r w:rsidRPr="00CB2805">
        <w:t>Norge har utformat en modell som ger möjligheter till avskrivning av studieskulden beroende på var i landet man väljer att arbeta och bosätta sig. Enligt den norska mo</w:t>
      </w:r>
      <w:r w:rsidR="00694430">
        <w:softHyphen/>
      </w:r>
      <w:r w:rsidRPr="00CB2805">
        <w:t>dellen kan personer som under en tolvmånadersperiod är bosatta och yrkesverksamma i vissa angivna kommuner få delar av sina studieskulder efterskänkta av staten. Låntagare kan ansöka om att få lånet avskrivet med upp till tio procent per år till dess att lånet är avbetalat.</w:t>
      </w:r>
    </w:p>
    <w:p w:rsidRPr="00CB2805" w:rsidR="00336262" w:rsidP="00CB2805" w:rsidRDefault="00336262" w14:paraId="145A3317" w14:textId="12937C20">
      <w:r w:rsidRPr="00CB2805">
        <w:t>Riksdagens utredningstjänst har undersökt den norska modellen och skriver i en pro</w:t>
      </w:r>
      <w:r w:rsidR="00694430">
        <w:softHyphen/>
      </w:r>
      <w:r w:rsidRPr="00CB2805">
        <w:t>memoria att bland annat efterskänkning av studieskuld haft betydelse för benägenheten att flytta till och bo kvar i angivna kommuner, när det gäller personer i åldern 18–40 år.</w:t>
      </w:r>
    </w:p>
    <w:p w:rsidRPr="00CB2805" w:rsidR="008806E1" w:rsidP="00CB2805" w:rsidRDefault="00336262" w14:paraId="145A3318" w14:textId="2EFE4FD8">
      <w:r w:rsidRPr="00CB2805">
        <w:t>Det vore mot bakgrund av ovanstående önskvärt att överväga möjligheterna för av</w:t>
      </w:r>
      <w:r w:rsidR="00694430">
        <w:softHyphen/>
      </w:r>
      <w:bookmarkStart w:name="_GoBack" w:id="1"/>
      <w:bookmarkEnd w:id="1"/>
      <w:r w:rsidRPr="00CB2805">
        <w:t>skrivning av studieskulden beroende på var i Sverige man bor och arbetar. På så vis skulle unga personer som avslutat sin utbildning bli mer benägna att bo och arbeta på mindre orter och på landsbygden.</w:t>
      </w:r>
    </w:p>
    <w:sdt>
      <w:sdtPr>
        <w:rPr>
          <w:i/>
          <w:noProof/>
        </w:rPr>
        <w:alias w:val="CC_Underskrifter"/>
        <w:tag w:val="CC_Underskrifter"/>
        <w:id w:val="583496634"/>
        <w:lock w:val="sdtContentLocked"/>
        <w:placeholder>
          <w:docPart w:val="D40873D7D4C64A5FA6A915DCADA16C1F"/>
        </w:placeholder>
      </w:sdtPr>
      <w:sdtEndPr>
        <w:rPr>
          <w:i w:val="0"/>
          <w:noProof w:val="0"/>
        </w:rPr>
      </w:sdtEndPr>
      <w:sdtContent>
        <w:p w:rsidR="00F46EF7" w:rsidRDefault="00F46EF7" w14:paraId="145A3319" w14:textId="77777777"/>
        <w:p w:rsidRPr="008E0FE2" w:rsidR="004801AC" w:rsidP="00F46EF7" w:rsidRDefault="00270632" w14:paraId="145A33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B56C10" w:rsidRDefault="00B56C10" w14:paraId="145A331E" w14:textId="77777777"/>
    <w:sectPr w:rsidR="00B56C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A3320" w14:textId="77777777" w:rsidR="00364D06" w:rsidRDefault="00364D06" w:rsidP="000C1CAD">
      <w:pPr>
        <w:spacing w:line="240" w:lineRule="auto"/>
      </w:pPr>
      <w:r>
        <w:separator/>
      </w:r>
    </w:p>
  </w:endnote>
  <w:endnote w:type="continuationSeparator" w:id="0">
    <w:p w14:paraId="145A3321" w14:textId="77777777" w:rsidR="00364D06" w:rsidRDefault="00364D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33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33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332F" w14:textId="77777777" w:rsidR="00262EA3" w:rsidRPr="00F46EF7" w:rsidRDefault="00262EA3" w:rsidP="00F46E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A331E" w14:textId="77777777" w:rsidR="00364D06" w:rsidRDefault="00364D06" w:rsidP="000C1CAD">
      <w:pPr>
        <w:spacing w:line="240" w:lineRule="auto"/>
      </w:pPr>
      <w:r>
        <w:separator/>
      </w:r>
    </w:p>
  </w:footnote>
  <w:footnote w:type="continuationSeparator" w:id="0">
    <w:p w14:paraId="145A331F" w14:textId="77777777" w:rsidR="00364D06" w:rsidRDefault="00364D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5A33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5A3331" wp14:anchorId="145A3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0632" w14:paraId="145A3334" w14:textId="77777777">
                          <w:pPr>
                            <w:jc w:val="right"/>
                          </w:pPr>
                          <w:sdt>
                            <w:sdtPr>
                              <w:alias w:val="CC_Noformat_Partikod"/>
                              <w:tag w:val="CC_Noformat_Partikod"/>
                              <w:id w:val="-53464382"/>
                              <w:placeholder>
                                <w:docPart w:val="DDB431AFF686478D8D0B0F56FB42298C"/>
                              </w:placeholder>
                              <w:text/>
                            </w:sdtPr>
                            <w:sdtEndPr/>
                            <w:sdtContent>
                              <w:r w:rsidR="00336262">
                                <w:t>M</w:t>
                              </w:r>
                            </w:sdtContent>
                          </w:sdt>
                          <w:sdt>
                            <w:sdtPr>
                              <w:alias w:val="CC_Noformat_Partinummer"/>
                              <w:tag w:val="CC_Noformat_Partinummer"/>
                              <w:id w:val="-1709555926"/>
                              <w:placeholder>
                                <w:docPart w:val="9403CEF59179465287C1013D6DA53889"/>
                              </w:placeholder>
                              <w:text/>
                            </w:sdtPr>
                            <w:sdtEndPr/>
                            <w:sdtContent>
                              <w:r w:rsidR="00336262">
                                <w:t>1818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5A33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0632" w14:paraId="145A3334" w14:textId="77777777">
                    <w:pPr>
                      <w:jc w:val="right"/>
                    </w:pPr>
                    <w:sdt>
                      <w:sdtPr>
                        <w:alias w:val="CC_Noformat_Partikod"/>
                        <w:tag w:val="CC_Noformat_Partikod"/>
                        <w:id w:val="-53464382"/>
                        <w:placeholder>
                          <w:docPart w:val="DDB431AFF686478D8D0B0F56FB42298C"/>
                        </w:placeholder>
                        <w:text/>
                      </w:sdtPr>
                      <w:sdtEndPr/>
                      <w:sdtContent>
                        <w:r w:rsidR="00336262">
                          <w:t>M</w:t>
                        </w:r>
                      </w:sdtContent>
                    </w:sdt>
                    <w:sdt>
                      <w:sdtPr>
                        <w:alias w:val="CC_Noformat_Partinummer"/>
                        <w:tag w:val="CC_Noformat_Partinummer"/>
                        <w:id w:val="-1709555926"/>
                        <w:placeholder>
                          <w:docPart w:val="9403CEF59179465287C1013D6DA53889"/>
                        </w:placeholder>
                        <w:text/>
                      </w:sdtPr>
                      <w:sdtEndPr/>
                      <w:sdtContent>
                        <w:r w:rsidR="00336262">
                          <w:t>1818</w:t>
                        </w:r>
                      </w:sdtContent>
                    </w:sdt>
                  </w:p>
                </w:txbxContent>
              </v:textbox>
              <w10:wrap anchorx="page"/>
            </v:shape>
          </w:pict>
        </mc:Fallback>
      </mc:AlternateContent>
    </w:r>
  </w:p>
  <w:p w:rsidRPr="00293C4F" w:rsidR="00262EA3" w:rsidP="00776B74" w:rsidRDefault="00262EA3" w14:paraId="145A33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5A3324" w14:textId="77777777">
    <w:pPr>
      <w:jc w:val="right"/>
    </w:pPr>
  </w:p>
  <w:p w:rsidR="00262EA3" w:rsidP="00776B74" w:rsidRDefault="00262EA3" w14:paraId="145A33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0632" w14:paraId="145A33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5A3333" wp14:anchorId="145A33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0632" w14:paraId="145A33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6262">
          <w:t>M</w:t>
        </w:r>
      </w:sdtContent>
    </w:sdt>
    <w:sdt>
      <w:sdtPr>
        <w:alias w:val="CC_Noformat_Partinummer"/>
        <w:tag w:val="CC_Noformat_Partinummer"/>
        <w:id w:val="-2014525982"/>
        <w:text/>
      </w:sdtPr>
      <w:sdtEndPr/>
      <w:sdtContent>
        <w:r w:rsidR="00336262">
          <w:t>1818</w:t>
        </w:r>
      </w:sdtContent>
    </w:sdt>
  </w:p>
  <w:p w:rsidRPr="008227B3" w:rsidR="00262EA3" w:rsidP="008227B3" w:rsidRDefault="00270632" w14:paraId="145A33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0632" w14:paraId="145A33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:1146</w:t>
        </w:r>
      </w:sdtContent>
    </w:sdt>
  </w:p>
  <w:p w:rsidR="00262EA3" w:rsidP="00E03A3D" w:rsidRDefault="00270632" w14:paraId="145A332C"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336262" w14:paraId="145A332D" w14:textId="77777777">
        <w:pPr>
          <w:pStyle w:val="FSHRub2"/>
        </w:pPr>
        <w:r>
          <w:t>Avskrivning av studieskuld</w:t>
        </w:r>
      </w:p>
    </w:sdtContent>
  </w:sdt>
  <w:sdt>
    <w:sdtPr>
      <w:alias w:val="CC_Boilerplate_3"/>
      <w:tag w:val="CC_Boilerplate_3"/>
      <w:id w:val="1606463544"/>
      <w:lock w:val="sdtContentLocked"/>
      <w15:appearance w15:val="hidden"/>
      <w:text w:multiLine="1"/>
    </w:sdtPr>
    <w:sdtEndPr/>
    <w:sdtContent>
      <w:p w:rsidR="00262EA3" w:rsidP="00283E0F" w:rsidRDefault="00262EA3" w14:paraId="145A3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362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3E2"/>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933"/>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632"/>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262"/>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0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34E"/>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17"/>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430"/>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4F"/>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D9"/>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E1"/>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30"/>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C10"/>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80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31"/>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F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5A3311"/>
  <w15:chartTrackingRefBased/>
  <w15:docId w15:val="{58C3CFB5-AB40-4D5A-BF09-E80093F9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2467B0BC6248ACA6BCA9142DEC5AA5"/>
        <w:category>
          <w:name w:val="Allmänt"/>
          <w:gallery w:val="placeholder"/>
        </w:category>
        <w:types>
          <w:type w:val="bbPlcHdr"/>
        </w:types>
        <w:behaviors>
          <w:behavior w:val="content"/>
        </w:behaviors>
        <w:guid w:val="{E77D7816-9E33-495D-B99F-46736CBF142D}"/>
      </w:docPartPr>
      <w:docPartBody>
        <w:p w:rsidR="009434AA" w:rsidRDefault="00CB04E3">
          <w:pPr>
            <w:pStyle w:val="C22467B0BC6248ACA6BCA9142DEC5AA5"/>
          </w:pPr>
          <w:r w:rsidRPr="005A0A93">
            <w:rPr>
              <w:rStyle w:val="Platshllartext"/>
            </w:rPr>
            <w:t>Förslag till riksdagsbeslut</w:t>
          </w:r>
        </w:p>
      </w:docPartBody>
    </w:docPart>
    <w:docPart>
      <w:docPartPr>
        <w:name w:val="4F142A6BCDA4407A84C0715C8E7CDFF3"/>
        <w:category>
          <w:name w:val="Allmänt"/>
          <w:gallery w:val="placeholder"/>
        </w:category>
        <w:types>
          <w:type w:val="bbPlcHdr"/>
        </w:types>
        <w:behaviors>
          <w:behavior w:val="content"/>
        </w:behaviors>
        <w:guid w:val="{DB1D1D3E-CCC7-4B92-A7BF-9C2D96A9EF16}"/>
      </w:docPartPr>
      <w:docPartBody>
        <w:p w:rsidR="009434AA" w:rsidRDefault="00CB04E3">
          <w:pPr>
            <w:pStyle w:val="4F142A6BCDA4407A84C0715C8E7CDFF3"/>
          </w:pPr>
          <w:r w:rsidRPr="005A0A93">
            <w:rPr>
              <w:rStyle w:val="Platshllartext"/>
            </w:rPr>
            <w:t>Motivering</w:t>
          </w:r>
        </w:p>
      </w:docPartBody>
    </w:docPart>
    <w:docPart>
      <w:docPartPr>
        <w:name w:val="DDB431AFF686478D8D0B0F56FB42298C"/>
        <w:category>
          <w:name w:val="Allmänt"/>
          <w:gallery w:val="placeholder"/>
        </w:category>
        <w:types>
          <w:type w:val="bbPlcHdr"/>
        </w:types>
        <w:behaviors>
          <w:behavior w:val="content"/>
        </w:behaviors>
        <w:guid w:val="{41C92770-DB85-40C5-92D2-E9311C92DD6A}"/>
      </w:docPartPr>
      <w:docPartBody>
        <w:p w:rsidR="009434AA" w:rsidRDefault="00CB04E3">
          <w:pPr>
            <w:pStyle w:val="DDB431AFF686478D8D0B0F56FB42298C"/>
          </w:pPr>
          <w:r>
            <w:rPr>
              <w:rStyle w:val="Platshllartext"/>
            </w:rPr>
            <w:t xml:space="preserve"> </w:t>
          </w:r>
        </w:p>
      </w:docPartBody>
    </w:docPart>
    <w:docPart>
      <w:docPartPr>
        <w:name w:val="9403CEF59179465287C1013D6DA53889"/>
        <w:category>
          <w:name w:val="Allmänt"/>
          <w:gallery w:val="placeholder"/>
        </w:category>
        <w:types>
          <w:type w:val="bbPlcHdr"/>
        </w:types>
        <w:behaviors>
          <w:behavior w:val="content"/>
        </w:behaviors>
        <w:guid w:val="{D4C23DE5-941D-402C-9837-09663E923157}"/>
      </w:docPartPr>
      <w:docPartBody>
        <w:p w:rsidR="009434AA" w:rsidRDefault="00CB04E3">
          <w:pPr>
            <w:pStyle w:val="9403CEF59179465287C1013D6DA53889"/>
          </w:pPr>
          <w:r>
            <w:t xml:space="preserve"> </w:t>
          </w:r>
        </w:p>
      </w:docPartBody>
    </w:docPart>
    <w:docPart>
      <w:docPartPr>
        <w:name w:val="D40873D7D4C64A5FA6A915DCADA16C1F"/>
        <w:category>
          <w:name w:val="Allmänt"/>
          <w:gallery w:val="placeholder"/>
        </w:category>
        <w:types>
          <w:type w:val="bbPlcHdr"/>
        </w:types>
        <w:behaviors>
          <w:behavior w:val="content"/>
        </w:behaviors>
        <w:guid w:val="{E1A8F254-ABA5-4638-BF19-14C492D10D29}"/>
      </w:docPartPr>
      <w:docPartBody>
        <w:p w:rsidR="00F85D48" w:rsidRDefault="00F85D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E3"/>
    <w:rsid w:val="0009343F"/>
    <w:rsid w:val="009434AA"/>
    <w:rsid w:val="00CB04E3"/>
    <w:rsid w:val="00F85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2467B0BC6248ACA6BCA9142DEC5AA5">
    <w:name w:val="C22467B0BC6248ACA6BCA9142DEC5AA5"/>
  </w:style>
  <w:style w:type="paragraph" w:customStyle="1" w:styleId="ECCD2A735F0D44E4B94AE507759549B6">
    <w:name w:val="ECCD2A735F0D44E4B94AE507759549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202478414641D5B2E3FE601269F296">
    <w:name w:val="1D202478414641D5B2E3FE601269F296"/>
  </w:style>
  <w:style w:type="paragraph" w:customStyle="1" w:styleId="4F142A6BCDA4407A84C0715C8E7CDFF3">
    <w:name w:val="4F142A6BCDA4407A84C0715C8E7CDFF3"/>
  </w:style>
  <w:style w:type="paragraph" w:customStyle="1" w:styleId="2870BAFFFB9D450083CBB05EE6929CAC">
    <w:name w:val="2870BAFFFB9D450083CBB05EE6929CAC"/>
  </w:style>
  <w:style w:type="paragraph" w:customStyle="1" w:styleId="EE2505A1CA944BCF9E2BA00C9D621855">
    <w:name w:val="EE2505A1CA944BCF9E2BA00C9D621855"/>
  </w:style>
  <w:style w:type="paragraph" w:customStyle="1" w:styleId="DDB431AFF686478D8D0B0F56FB42298C">
    <w:name w:val="DDB431AFF686478D8D0B0F56FB42298C"/>
  </w:style>
  <w:style w:type="paragraph" w:customStyle="1" w:styleId="9403CEF59179465287C1013D6DA53889">
    <w:name w:val="9403CEF59179465287C1013D6DA53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4CC37-92D2-493B-BE52-6E53941697A8}"/>
</file>

<file path=customXml/itemProps2.xml><?xml version="1.0" encoding="utf-8"?>
<ds:datastoreItem xmlns:ds="http://schemas.openxmlformats.org/officeDocument/2006/customXml" ds:itemID="{75BFD949-9234-4707-9531-563B4CDA1449}"/>
</file>

<file path=customXml/itemProps3.xml><?xml version="1.0" encoding="utf-8"?>
<ds:datastoreItem xmlns:ds="http://schemas.openxmlformats.org/officeDocument/2006/customXml" ds:itemID="{197A3F6B-D975-4D45-8B20-72086923E6BB}"/>
</file>

<file path=docProps/app.xml><?xml version="1.0" encoding="utf-8"?>
<Properties xmlns="http://schemas.openxmlformats.org/officeDocument/2006/extended-properties" xmlns:vt="http://schemas.openxmlformats.org/officeDocument/2006/docPropsVTypes">
  <Template>Normal</Template>
  <TotalTime>6</TotalTime>
  <Pages>2</Pages>
  <Words>255</Words>
  <Characters>1425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