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1A20B6D2E0E4D40A42E4CC9877B17FF"/>
        </w:placeholder>
        <w:text/>
      </w:sdtPr>
      <w:sdtEndPr/>
      <w:sdtContent>
        <w:p w:rsidRPr="009B062B" w:rsidR="00AF30DD" w:rsidP="00DA28CE" w:rsidRDefault="00AF30DD" w14:paraId="711F44EB" w14:textId="77777777">
          <w:pPr>
            <w:pStyle w:val="Rubrik1"/>
            <w:spacing w:after="300"/>
          </w:pPr>
          <w:r w:rsidRPr="009B062B">
            <w:t>Förslag till riksdagsbeslut</w:t>
          </w:r>
        </w:p>
      </w:sdtContent>
    </w:sdt>
    <w:sdt>
      <w:sdtPr>
        <w:alias w:val="Yrkande 1"/>
        <w:tag w:val="61ba7aa4-0d54-455a-9b41-1448502fff1f"/>
        <w:id w:val="-495493022"/>
        <w:lock w:val="sdtLocked"/>
      </w:sdtPr>
      <w:sdtEndPr/>
      <w:sdtContent>
        <w:p w:rsidR="00A80BC6" w:rsidRDefault="00575A5C" w14:paraId="68C1E35D" w14:textId="77777777">
          <w:pPr>
            <w:pStyle w:val="Frslagstext"/>
            <w:numPr>
              <w:ilvl w:val="0"/>
              <w:numId w:val="0"/>
            </w:numPr>
          </w:pPr>
          <w:r>
            <w:t>Riksdagen ställer sig bakom det som anförs i motionen om att säkerställa att nyckelbiotopsinventeringen inte införs förrän frågan om ersättning till markägaren är utredd och ersättningen är skälig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DD843D27B6643F1AA4F7CAE139399D1"/>
        </w:placeholder>
        <w:text/>
      </w:sdtPr>
      <w:sdtEndPr/>
      <w:sdtContent>
        <w:p w:rsidRPr="009B062B" w:rsidR="006D79C9" w:rsidP="00333E95" w:rsidRDefault="006D79C9" w14:paraId="46913826" w14:textId="77777777">
          <w:pPr>
            <w:pStyle w:val="Rubrik1"/>
          </w:pPr>
          <w:r>
            <w:t>Motivering</w:t>
          </w:r>
        </w:p>
      </w:sdtContent>
    </w:sdt>
    <w:p w:rsidR="00EB2EE2" w:rsidP="00EB2EE2" w:rsidRDefault="00EB2EE2" w14:paraId="4C23EA29" w14:textId="79A8B959">
      <w:pPr>
        <w:pStyle w:val="Normalutanindragellerluft"/>
      </w:pPr>
      <w:r>
        <w:t xml:space="preserve">Nyckelbiotoper och biologisk mångfald är bra ur både biologiska </w:t>
      </w:r>
      <w:r w:rsidR="00D81C28">
        <w:t>och</w:t>
      </w:r>
      <w:r>
        <w:t xml:space="preserve"> trivselmått men hanteringen av nyckelbiotoper i Sverige lägger en våt filt över brukandet. Ett brukande som är en förutsättning för att den biologiska mångfalden ska trivas och frodas.</w:t>
      </w:r>
    </w:p>
    <w:p w:rsidRPr="00EB2EE2" w:rsidR="00EB2EE2" w:rsidP="00EB2EE2" w:rsidRDefault="00EB2EE2" w14:paraId="18DB175D" w14:textId="0F79916C">
      <w:r w:rsidRPr="00EB2EE2">
        <w:t xml:space="preserve">Det är oerhört tråkigt när man träffar lantbrukare och skogsägare som är livrädda för nyckelbiotopinventeringar där risken </w:t>
      </w:r>
      <w:r w:rsidR="00D81C28">
        <w:t xml:space="preserve">är </w:t>
      </w:r>
      <w:r w:rsidRPr="00EB2EE2">
        <w:t>att få ett bru</w:t>
      </w:r>
      <w:r>
        <w:t>kandeförbud över sina marker s</w:t>
      </w:r>
      <w:r w:rsidRPr="00EB2EE2">
        <w:t>o</w:t>
      </w:r>
      <w:r>
        <w:t>m</w:t>
      </w:r>
      <w:r w:rsidRPr="00EB2EE2">
        <w:t xml:space="preserve"> brukats av generationer tidigare. Ett brukande som lett till att det idag finns natur som är värdefull. Skogsägare tvingar sig själva att röja hårt med risk för att nyckelbiotoper ska frodas.</w:t>
      </w:r>
    </w:p>
    <w:p w:rsidR="00EB2EE2" w:rsidP="00EB2EE2" w:rsidRDefault="00EB2EE2" w14:paraId="281C16EA" w14:textId="620EAE2A">
      <w:r w:rsidRPr="00EB2EE2">
        <w:t>Idag utgår ingen ersättning att tala om för den markägare som beläggs med brukandeförbud av sin skog eller mark. Brukandeförbud som i vissa fall dessutom miss</w:t>
      </w:r>
      <w:r w:rsidR="00E34390">
        <w:softHyphen/>
      </w:r>
      <w:bookmarkStart w:name="_GoBack" w:id="1"/>
      <w:bookmarkEnd w:id="1"/>
      <w:r w:rsidRPr="00EB2EE2">
        <w:t>gynnar den biologiska mångfald som avsågs skyddas.</w:t>
      </w:r>
    </w:p>
    <w:p w:rsidR="00EB2EE2" w:rsidP="00EB2EE2" w:rsidRDefault="00EB2EE2" w14:paraId="58A7D776" w14:textId="3357FF9D">
      <w:pPr>
        <w:pStyle w:val="Normalutanindragellerluft"/>
      </w:pPr>
      <w:r>
        <w:t>Till dess att ersättningsnivån är skälig och det finns en långsiktig dialog mellan stat och markägare bör således alla nyck</w:t>
      </w:r>
      <w:r w:rsidR="00ED77D1">
        <w:t>e</w:t>
      </w:r>
      <w:r>
        <w:t>lbiotopinventering</w:t>
      </w:r>
      <w:r w:rsidR="00ED77D1">
        <w:t>ar</w:t>
      </w:r>
      <w:r>
        <w:t xml:space="preserve"> stoppas.</w:t>
      </w:r>
    </w:p>
    <w:sdt>
      <w:sdtPr>
        <w:rPr>
          <w:i/>
          <w:noProof/>
        </w:rPr>
        <w:alias w:val="CC_Underskrifter"/>
        <w:tag w:val="CC_Underskrifter"/>
        <w:id w:val="583496634"/>
        <w:lock w:val="sdtContentLocked"/>
        <w:placeholder>
          <w:docPart w:val="FAD795B6B5D24C1DBC3449B2C4E76FF4"/>
        </w:placeholder>
      </w:sdtPr>
      <w:sdtEndPr>
        <w:rPr>
          <w:i w:val="0"/>
          <w:noProof w:val="0"/>
        </w:rPr>
      </w:sdtEndPr>
      <w:sdtContent>
        <w:p w:rsidR="003E7D85" w:rsidP="003E7D85" w:rsidRDefault="003E7D85" w14:paraId="49C04BCD" w14:textId="77777777"/>
        <w:p w:rsidRPr="008E0FE2" w:rsidR="004801AC" w:rsidP="003E7D85" w:rsidRDefault="00E34390" w14:paraId="7F9F3F9A" w14:textId="46CE0AE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 </w:t>
            </w:r>
          </w:p>
        </w:tc>
      </w:tr>
    </w:tbl>
    <w:p w:rsidR="00E13EF3" w:rsidRDefault="00E13EF3" w14:paraId="4F62E427" w14:textId="77777777"/>
    <w:sectPr w:rsidR="00E13EF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846F1" w14:textId="77777777" w:rsidR="0043522A" w:rsidRDefault="0043522A" w:rsidP="000C1CAD">
      <w:pPr>
        <w:spacing w:line="240" w:lineRule="auto"/>
      </w:pPr>
      <w:r>
        <w:separator/>
      </w:r>
    </w:p>
  </w:endnote>
  <w:endnote w:type="continuationSeparator" w:id="0">
    <w:p w14:paraId="5EB425DA" w14:textId="77777777" w:rsidR="0043522A" w:rsidRDefault="004352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BE1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090FD" w14:textId="1CE1CB2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E7D8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9201E" w14:textId="5824110C" w:rsidR="00262EA3" w:rsidRPr="003E7D85" w:rsidRDefault="00262EA3" w:rsidP="003E7D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EBB08" w14:textId="77777777" w:rsidR="0043522A" w:rsidRDefault="0043522A" w:rsidP="000C1CAD">
      <w:pPr>
        <w:spacing w:line="240" w:lineRule="auto"/>
      </w:pPr>
      <w:r>
        <w:separator/>
      </w:r>
    </w:p>
  </w:footnote>
  <w:footnote w:type="continuationSeparator" w:id="0">
    <w:p w14:paraId="7D9B1946" w14:textId="77777777" w:rsidR="0043522A" w:rsidRDefault="004352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602BB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8C7181" wp14:anchorId="2FD341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34390" w14:paraId="3B4BD833" w14:textId="77777777">
                          <w:pPr>
                            <w:jc w:val="right"/>
                          </w:pPr>
                          <w:sdt>
                            <w:sdtPr>
                              <w:alias w:val="CC_Noformat_Partikod"/>
                              <w:tag w:val="CC_Noformat_Partikod"/>
                              <w:id w:val="-53464382"/>
                              <w:placeholder>
                                <w:docPart w:val="469072B94CF44EECAF9FDD76A5C02F72"/>
                              </w:placeholder>
                              <w:text/>
                            </w:sdtPr>
                            <w:sdtEndPr/>
                            <w:sdtContent>
                              <w:r w:rsidR="00EB2EE2">
                                <w:t>M</w:t>
                              </w:r>
                            </w:sdtContent>
                          </w:sdt>
                          <w:sdt>
                            <w:sdtPr>
                              <w:alias w:val="CC_Noformat_Partinummer"/>
                              <w:tag w:val="CC_Noformat_Partinummer"/>
                              <w:id w:val="-1709555926"/>
                              <w:placeholder>
                                <w:docPart w:val="8501AAEB80064712A6DE8B546FBE9F56"/>
                              </w:placeholder>
                              <w:text/>
                            </w:sdtPr>
                            <w:sdtEndPr/>
                            <w:sdtContent>
                              <w:r w:rsidR="00EB2EE2">
                                <w:t>1502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D341B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34390" w14:paraId="3B4BD833" w14:textId="77777777">
                    <w:pPr>
                      <w:jc w:val="right"/>
                    </w:pPr>
                    <w:sdt>
                      <w:sdtPr>
                        <w:alias w:val="CC_Noformat_Partikod"/>
                        <w:tag w:val="CC_Noformat_Partikod"/>
                        <w:id w:val="-53464382"/>
                        <w:placeholder>
                          <w:docPart w:val="469072B94CF44EECAF9FDD76A5C02F72"/>
                        </w:placeholder>
                        <w:text/>
                      </w:sdtPr>
                      <w:sdtEndPr/>
                      <w:sdtContent>
                        <w:r w:rsidR="00EB2EE2">
                          <w:t>M</w:t>
                        </w:r>
                      </w:sdtContent>
                    </w:sdt>
                    <w:sdt>
                      <w:sdtPr>
                        <w:alias w:val="CC_Noformat_Partinummer"/>
                        <w:tag w:val="CC_Noformat_Partinummer"/>
                        <w:id w:val="-1709555926"/>
                        <w:placeholder>
                          <w:docPart w:val="8501AAEB80064712A6DE8B546FBE9F56"/>
                        </w:placeholder>
                        <w:text/>
                      </w:sdtPr>
                      <w:sdtEndPr/>
                      <w:sdtContent>
                        <w:r w:rsidR="00EB2EE2">
                          <w:t>1502</w:t>
                        </w:r>
                      </w:sdtContent>
                    </w:sdt>
                  </w:p>
                </w:txbxContent>
              </v:textbox>
              <w10:wrap anchorx="page"/>
            </v:shape>
          </w:pict>
        </mc:Fallback>
      </mc:AlternateContent>
    </w:r>
  </w:p>
  <w:p w:rsidRPr="00293C4F" w:rsidR="00262EA3" w:rsidP="00776B74" w:rsidRDefault="00262EA3" w14:paraId="21EBBA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5DC66D3" w14:textId="77777777">
    <w:pPr>
      <w:jc w:val="right"/>
    </w:pPr>
  </w:p>
  <w:p w:rsidR="00262EA3" w:rsidP="00776B74" w:rsidRDefault="00262EA3" w14:paraId="33618DB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34390" w14:paraId="5CDD996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A64257" wp14:anchorId="64EB36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34390" w14:paraId="3C51F05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B2EE2">
          <w:t>M</w:t>
        </w:r>
      </w:sdtContent>
    </w:sdt>
    <w:sdt>
      <w:sdtPr>
        <w:alias w:val="CC_Noformat_Partinummer"/>
        <w:tag w:val="CC_Noformat_Partinummer"/>
        <w:id w:val="-2014525982"/>
        <w:text/>
      </w:sdtPr>
      <w:sdtEndPr/>
      <w:sdtContent>
        <w:r w:rsidR="00EB2EE2">
          <w:t>1502</w:t>
        </w:r>
      </w:sdtContent>
    </w:sdt>
  </w:p>
  <w:p w:rsidRPr="008227B3" w:rsidR="00262EA3" w:rsidP="008227B3" w:rsidRDefault="00E34390" w14:paraId="2E7ED64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34390" w14:paraId="52EE7DD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:2717</w:t>
        </w:r>
      </w:sdtContent>
    </w:sdt>
  </w:p>
  <w:p w:rsidR="00262EA3" w:rsidP="00E03A3D" w:rsidRDefault="00E34390" w14:paraId="225E6F1C" w14:textId="77777777">
    <w:pPr>
      <w:pStyle w:val="Motionr"/>
    </w:pPr>
    <w:sdt>
      <w:sdtPr>
        <w:alias w:val="CC_Noformat_Avtext"/>
        <w:tag w:val="CC_Noformat_Avtext"/>
        <w:id w:val="-2020768203"/>
        <w:lock w:val="sdtContentLocked"/>
        <w15:appearance w15:val="hidden"/>
        <w:text/>
      </w:sdtPr>
      <w:sdtEndPr/>
      <w:sdtContent>
        <w:r>
          <w:t>av Åsa Coenraads (M)</w:t>
        </w:r>
      </w:sdtContent>
    </w:sdt>
  </w:p>
  <w:sdt>
    <w:sdtPr>
      <w:alias w:val="CC_Noformat_Rubtext"/>
      <w:tag w:val="CC_Noformat_Rubtext"/>
      <w:id w:val="-218060500"/>
      <w:lock w:val="sdtLocked"/>
      <w:text/>
    </w:sdtPr>
    <w:sdtEndPr/>
    <w:sdtContent>
      <w:p w:rsidR="00262EA3" w:rsidP="00283E0F" w:rsidRDefault="00575A5C" w14:paraId="1BD93C06" w14:textId="01734BDE">
        <w:pPr>
          <w:pStyle w:val="FSHRub2"/>
        </w:pPr>
        <w:r>
          <w:t>Stoppa nyckelbiotopsinventering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7E064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B2E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D85"/>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2A"/>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A5C"/>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64A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256"/>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6EC"/>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BC6"/>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8A1"/>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C28"/>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EF3"/>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390"/>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EE2"/>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7D1"/>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A212F0"/>
  <w15:chartTrackingRefBased/>
  <w15:docId w15:val="{ACE4AC8B-AD55-4C19-8E76-D3E669473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A20B6D2E0E4D40A42E4CC9877B17FF"/>
        <w:category>
          <w:name w:val="Allmänt"/>
          <w:gallery w:val="placeholder"/>
        </w:category>
        <w:types>
          <w:type w:val="bbPlcHdr"/>
        </w:types>
        <w:behaviors>
          <w:behavior w:val="content"/>
        </w:behaviors>
        <w:guid w:val="{62D9EE7D-B507-4E3E-8FA7-C0FF5DDDE07B}"/>
      </w:docPartPr>
      <w:docPartBody>
        <w:p w:rsidR="007F100C" w:rsidRDefault="0077450E">
          <w:pPr>
            <w:pStyle w:val="21A20B6D2E0E4D40A42E4CC9877B17FF"/>
          </w:pPr>
          <w:r w:rsidRPr="005A0A93">
            <w:rPr>
              <w:rStyle w:val="Platshllartext"/>
            </w:rPr>
            <w:t>Förslag till riksdagsbeslut</w:t>
          </w:r>
        </w:p>
      </w:docPartBody>
    </w:docPart>
    <w:docPart>
      <w:docPartPr>
        <w:name w:val="BDD843D27B6643F1AA4F7CAE139399D1"/>
        <w:category>
          <w:name w:val="Allmänt"/>
          <w:gallery w:val="placeholder"/>
        </w:category>
        <w:types>
          <w:type w:val="bbPlcHdr"/>
        </w:types>
        <w:behaviors>
          <w:behavior w:val="content"/>
        </w:behaviors>
        <w:guid w:val="{DE197CA7-02E1-47EB-9C7A-44A8B66AE5B9}"/>
      </w:docPartPr>
      <w:docPartBody>
        <w:p w:rsidR="007F100C" w:rsidRDefault="0077450E">
          <w:pPr>
            <w:pStyle w:val="BDD843D27B6643F1AA4F7CAE139399D1"/>
          </w:pPr>
          <w:r w:rsidRPr="005A0A93">
            <w:rPr>
              <w:rStyle w:val="Platshllartext"/>
            </w:rPr>
            <w:t>Motivering</w:t>
          </w:r>
        </w:p>
      </w:docPartBody>
    </w:docPart>
    <w:docPart>
      <w:docPartPr>
        <w:name w:val="469072B94CF44EECAF9FDD76A5C02F72"/>
        <w:category>
          <w:name w:val="Allmänt"/>
          <w:gallery w:val="placeholder"/>
        </w:category>
        <w:types>
          <w:type w:val="bbPlcHdr"/>
        </w:types>
        <w:behaviors>
          <w:behavior w:val="content"/>
        </w:behaviors>
        <w:guid w:val="{7FFBA9FD-29F7-4247-92E2-9AF11EACCAF7}"/>
      </w:docPartPr>
      <w:docPartBody>
        <w:p w:rsidR="007F100C" w:rsidRDefault="0077450E">
          <w:pPr>
            <w:pStyle w:val="469072B94CF44EECAF9FDD76A5C02F72"/>
          </w:pPr>
          <w:r>
            <w:rPr>
              <w:rStyle w:val="Platshllartext"/>
            </w:rPr>
            <w:t xml:space="preserve"> </w:t>
          </w:r>
        </w:p>
      </w:docPartBody>
    </w:docPart>
    <w:docPart>
      <w:docPartPr>
        <w:name w:val="8501AAEB80064712A6DE8B546FBE9F56"/>
        <w:category>
          <w:name w:val="Allmänt"/>
          <w:gallery w:val="placeholder"/>
        </w:category>
        <w:types>
          <w:type w:val="bbPlcHdr"/>
        </w:types>
        <w:behaviors>
          <w:behavior w:val="content"/>
        </w:behaviors>
        <w:guid w:val="{8F6CB45F-66BC-4C83-BC62-559C0A5E1418}"/>
      </w:docPartPr>
      <w:docPartBody>
        <w:p w:rsidR="007F100C" w:rsidRDefault="0077450E">
          <w:pPr>
            <w:pStyle w:val="8501AAEB80064712A6DE8B546FBE9F56"/>
          </w:pPr>
          <w:r>
            <w:t xml:space="preserve"> </w:t>
          </w:r>
        </w:p>
      </w:docPartBody>
    </w:docPart>
    <w:docPart>
      <w:docPartPr>
        <w:name w:val="FAD795B6B5D24C1DBC3449B2C4E76FF4"/>
        <w:category>
          <w:name w:val="Allmänt"/>
          <w:gallery w:val="placeholder"/>
        </w:category>
        <w:types>
          <w:type w:val="bbPlcHdr"/>
        </w:types>
        <w:behaviors>
          <w:behavior w:val="content"/>
        </w:behaviors>
        <w:guid w:val="{70E71211-2191-42B9-8DFF-D6E89202BFCD}"/>
      </w:docPartPr>
      <w:docPartBody>
        <w:p w:rsidR="00E161D8" w:rsidRDefault="00E161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50E"/>
    <w:rsid w:val="0077450E"/>
    <w:rsid w:val="007F100C"/>
    <w:rsid w:val="00E161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A20B6D2E0E4D40A42E4CC9877B17FF">
    <w:name w:val="21A20B6D2E0E4D40A42E4CC9877B17FF"/>
  </w:style>
  <w:style w:type="paragraph" w:customStyle="1" w:styleId="7C00EB15EF974404A6ED98F1BB2F24F2">
    <w:name w:val="7C00EB15EF974404A6ED98F1BB2F24F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038BFEB2FB041A7B8EF636F6B8F9057">
    <w:name w:val="3038BFEB2FB041A7B8EF636F6B8F9057"/>
  </w:style>
  <w:style w:type="paragraph" w:customStyle="1" w:styleId="BDD843D27B6643F1AA4F7CAE139399D1">
    <w:name w:val="BDD843D27B6643F1AA4F7CAE139399D1"/>
  </w:style>
  <w:style w:type="paragraph" w:customStyle="1" w:styleId="9EF14719F2A043EEB9623A3343D43769">
    <w:name w:val="9EF14719F2A043EEB9623A3343D43769"/>
  </w:style>
  <w:style w:type="paragraph" w:customStyle="1" w:styleId="6EB541A160AD4FD6BC77121261111F37">
    <w:name w:val="6EB541A160AD4FD6BC77121261111F37"/>
  </w:style>
  <w:style w:type="paragraph" w:customStyle="1" w:styleId="469072B94CF44EECAF9FDD76A5C02F72">
    <w:name w:val="469072B94CF44EECAF9FDD76A5C02F72"/>
  </w:style>
  <w:style w:type="paragraph" w:customStyle="1" w:styleId="8501AAEB80064712A6DE8B546FBE9F56">
    <w:name w:val="8501AAEB80064712A6DE8B546FBE9F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1AA808-31F1-4998-BDEE-14D84F685643}"/>
</file>

<file path=customXml/itemProps2.xml><?xml version="1.0" encoding="utf-8"?>
<ds:datastoreItem xmlns:ds="http://schemas.openxmlformats.org/officeDocument/2006/customXml" ds:itemID="{C05DA12E-81BD-4B6F-A86D-10EBFDBDFDD6}"/>
</file>

<file path=customXml/itemProps3.xml><?xml version="1.0" encoding="utf-8"?>
<ds:datastoreItem xmlns:ds="http://schemas.openxmlformats.org/officeDocument/2006/customXml" ds:itemID="{47EE87E9-879B-45E4-B6DF-5090307FD619}"/>
</file>

<file path=docProps/app.xml><?xml version="1.0" encoding="utf-8"?>
<Properties xmlns="http://schemas.openxmlformats.org/officeDocument/2006/extended-properties" xmlns:vt="http://schemas.openxmlformats.org/officeDocument/2006/docPropsVTypes">
  <Template>Normal</Template>
  <TotalTime>14</TotalTime>
  <Pages>1</Pages>
  <Words>190</Words>
  <Characters>1098</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M1502 Stoppa nyckelbiotopinventering</vt:lpstr>
      <vt:lpstr>
      </vt:lpstr>
    </vt:vector>
  </TitlesOfParts>
  <Company>Sveriges riksdag</Company>
  <LinksUpToDate>false</LinksUpToDate>
  <CharactersWithSpaces>1279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