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B53B0238A941C1AD830ACAEC9FFB3C"/>
        </w:placeholder>
        <w:text/>
      </w:sdtPr>
      <w:sdtEndPr/>
      <w:sdtContent>
        <w:p w:rsidRPr="009B062B" w:rsidR="00AF30DD" w:rsidP="0056331F" w:rsidRDefault="00AF30DD" w14:paraId="02F13684" w14:textId="77777777">
          <w:pPr>
            <w:pStyle w:val="Rubrik1"/>
            <w:spacing w:after="300"/>
          </w:pPr>
          <w:r w:rsidRPr="009B062B">
            <w:t>Förslag till riksdagsbeslut</w:t>
          </w:r>
        </w:p>
      </w:sdtContent>
    </w:sdt>
    <w:sdt>
      <w:sdtPr>
        <w:alias w:val="Yrkande 1"/>
        <w:tag w:val="eba680ee-1885-4be0-b739-fb9a30a24ab5"/>
        <w:id w:val="-1706326691"/>
        <w:lock w:val="sdtLocked"/>
      </w:sdtPr>
      <w:sdtEndPr/>
      <w:sdtContent>
        <w:p w:rsidR="00D7267D" w:rsidRDefault="00660420" w14:paraId="02F13685" w14:textId="25312C99">
          <w:pPr>
            <w:pStyle w:val="Frslagstext"/>
            <w:numPr>
              <w:ilvl w:val="0"/>
              <w:numId w:val="0"/>
            </w:numPr>
          </w:pPr>
          <w:r>
            <w:t>Riksdagen ställer sig bakom det som anförs i motionen om att överväga en översyn av om det ska vara obligatoriskt för alla att använda cykelhjälm när man cyklar,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F64457309F4E96BF740557D5F6B80B"/>
        </w:placeholder>
        <w:text/>
      </w:sdtPr>
      <w:sdtEndPr/>
      <w:sdtContent>
        <w:p w:rsidRPr="009B062B" w:rsidR="006D79C9" w:rsidP="00333E95" w:rsidRDefault="006D79C9" w14:paraId="02F13686" w14:textId="77777777">
          <w:pPr>
            <w:pStyle w:val="Rubrik1"/>
          </w:pPr>
          <w:r>
            <w:t>Motivering</w:t>
          </w:r>
        </w:p>
      </w:sdtContent>
    </w:sdt>
    <w:p w:rsidR="000C4DB6" w:rsidP="000C4DB6" w:rsidRDefault="000C4DB6" w14:paraId="02F13687" w14:textId="1AFC7809">
      <w:pPr>
        <w:pStyle w:val="Normalutanindragellerluft"/>
      </w:pPr>
      <w:r>
        <w:t>Cykelolyckor ökar i antal och ger lika många personskador som bilolyckor. Cykel</w:t>
      </w:r>
      <w:r w:rsidR="00951345">
        <w:softHyphen/>
      </w:r>
      <w:bookmarkStart w:name="_GoBack" w:id="1"/>
      <w:bookmarkEnd w:id="1"/>
      <w:r>
        <w:t xml:space="preserve">olyckornas konsekvenser har varit ett dolt problem och därför har cyklisternas säkerhet varit lågt prioriterad. De huvudskador cyklister får </w:t>
      </w:r>
      <w:r w:rsidR="0093624D">
        <w:t>vid</w:t>
      </w:r>
      <w:r>
        <w:t xml:space="preserve"> olyckor leder betydligt oftare till livslånga problem jämfört med andra skador. Därför är det extra viktigt att samhället känner till omfattningen så att rätt beslut kan tas när man ska arbeta förebyggande i trafiken.</w:t>
      </w:r>
    </w:p>
    <w:p w:rsidRPr="0056331F" w:rsidR="000C4DB6" w:rsidP="0056331F" w:rsidRDefault="000C4DB6" w14:paraId="02F13688" w14:textId="0E8F7A04">
      <w:r w:rsidRPr="0056331F">
        <w:t>Av alla de cykelolyckor med huvudskador som registrerades på landets sjukhus hade ca 2</w:t>
      </w:r>
      <w:r w:rsidR="0093624D">
        <w:t> </w:t>
      </w:r>
      <w:r w:rsidRPr="0056331F">
        <w:t>000 kunnat undvikas om cyklisten använt cykelhjälm. Två av tre vuxna struntar i cykelhjälmen enligt NTF – Nationalföreningen för trafiksäkerhetens främjande. I och med det är det långt kvar till riksdagens mål på 70-procentig användning. Alldeles för många skadas i onödan. NTF förordar lag på hjälm för alla. Det har lagts stor kraft på att förhindra olyckor i biltrafiken. Mitträcken, hastighetsändringar och fartkameror har varit mycket effektiva. På cykelsidan finns inget som motsvarar de insatserna. Det cyklisten själv kan göra är att använda cykelhjälm; hjälmen har stor betydelse för att förhindra skallskador.</w:t>
      </w:r>
    </w:p>
    <w:p w:rsidRPr="0056331F" w:rsidR="000C4DB6" w:rsidP="0056331F" w:rsidRDefault="000C4DB6" w14:paraId="02F13689" w14:textId="77777777">
      <w:r w:rsidRPr="0056331F">
        <w:t>Idag finns en åldersgräns på 15 år i lagen för cykelhjälm. Bra så långt men många tonåringar tar av sig hjälmen när tvånget upphör. Användningen av hjälm är som störst hos de barn som är yngst, där föräldrarna har möjlighet att bestämma. Sedan börjar barnen se hur de äldre ungdomarna och de vuxna gör, vilket gör att man oftast inte använder hjälm från tonårstiden.</w:t>
      </w:r>
    </w:p>
    <w:p w:rsidRPr="0056331F" w:rsidR="000C4DB6" w:rsidP="0056331F" w:rsidRDefault="000C4DB6" w14:paraId="02F1368A" w14:textId="77777777">
      <w:r w:rsidRPr="0056331F">
        <w:lastRenderedPageBreak/>
        <w:t>I likhet med vad som gäller för andra trafiksäkerhetsregler som vi har i fråga om t.ex. säkerhetsbälte och hastighetsbegränsningar ska lagstiftningen självklart omfatta alla åldrar.</w:t>
      </w:r>
    </w:p>
    <w:sdt>
      <w:sdtPr>
        <w:rPr>
          <w:i/>
          <w:noProof/>
        </w:rPr>
        <w:alias w:val="CC_Underskrifter"/>
        <w:tag w:val="CC_Underskrifter"/>
        <w:id w:val="583496634"/>
        <w:lock w:val="sdtContentLocked"/>
        <w:placeholder>
          <w:docPart w:val="6B233DF747544FB4BFE57CDC27F5BF68"/>
        </w:placeholder>
      </w:sdtPr>
      <w:sdtEndPr>
        <w:rPr>
          <w:i w:val="0"/>
          <w:noProof w:val="0"/>
        </w:rPr>
      </w:sdtEndPr>
      <w:sdtContent>
        <w:p w:rsidR="0056331F" w:rsidP="00775032" w:rsidRDefault="0056331F" w14:paraId="02F1368B" w14:textId="77777777"/>
        <w:p w:rsidRPr="008E0FE2" w:rsidR="004801AC" w:rsidP="00775032" w:rsidRDefault="006E7A12" w14:paraId="02F1368C" w14:textId="77777777"/>
      </w:sdtContent>
    </w:sdt>
    <w:tbl>
      <w:tblPr>
        <w:tblW w:w="5000" w:type="pct"/>
        <w:tblLook w:val="04A0" w:firstRow="1" w:lastRow="0" w:firstColumn="1" w:lastColumn="0" w:noHBand="0" w:noVBand="1"/>
        <w:tblCaption w:val="underskrifter"/>
      </w:tblPr>
      <w:tblGrid>
        <w:gridCol w:w="4252"/>
        <w:gridCol w:w="4252"/>
      </w:tblGrid>
      <w:tr w:rsidR="0071609A" w14:paraId="658C055A" w14:textId="77777777">
        <w:trPr>
          <w:cantSplit/>
        </w:trPr>
        <w:tc>
          <w:tcPr>
            <w:tcW w:w="50" w:type="pct"/>
            <w:vAlign w:val="bottom"/>
          </w:tcPr>
          <w:p w:rsidR="0071609A" w:rsidRDefault="0093624D" w14:paraId="51B92DF9" w14:textId="77777777">
            <w:pPr>
              <w:pStyle w:val="Underskrifter"/>
            </w:pPr>
            <w:r>
              <w:t>Yasmine Bladelius (S)</w:t>
            </w:r>
          </w:p>
        </w:tc>
        <w:tc>
          <w:tcPr>
            <w:tcW w:w="50" w:type="pct"/>
            <w:vAlign w:val="bottom"/>
          </w:tcPr>
          <w:p w:rsidR="0071609A" w:rsidRDefault="0071609A" w14:paraId="482599D9" w14:textId="77777777">
            <w:pPr>
              <w:pStyle w:val="Underskrifter"/>
            </w:pPr>
          </w:p>
        </w:tc>
      </w:tr>
    </w:tbl>
    <w:p w:rsidR="002511FB" w:rsidRDefault="002511FB" w14:paraId="02F13690" w14:textId="77777777"/>
    <w:sectPr w:rsidR="002511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13692" w14:textId="77777777" w:rsidR="006A0E0D" w:rsidRDefault="006A0E0D" w:rsidP="000C1CAD">
      <w:pPr>
        <w:spacing w:line="240" w:lineRule="auto"/>
      </w:pPr>
      <w:r>
        <w:separator/>
      </w:r>
    </w:p>
  </w:endnote>
  <w:endnote w:type="continuationSeparator" w:id="0">
    <w:p w14:paraId="02F13693" w14:textId="77777777" w:rsidR="006A0E0D" w:rsidRDefault="006A0E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136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136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136A1" w14:textId="77777777" w:rsidR="00262EA3" w:rsidRPr="00775032" w:rsidRDefault="00262EA3" w:rsidP="007750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13690" w14:textId="77777777" w:rsidR="006A0E0D" w:rsidRDefault="006A0E0D" w:rsidP="000C1CAD">
      <w:pPr>
        <w:spacing w:line="240" w:lineRule="auto"/>
      </w:pPr>
      <w:r>
        <w:separator/>
      </w:r>
    </w:p>
  </w:footnote>
  <w:footnote w:type="continuationSeparator" w:id="0">
    <w:p w14:paraId="02F13691" w14:textId="77777777" w:rsidR="006A0E0D" w:rsidRDefault="006A0E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136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F136A2" wp14:editId="02F136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F136A6" w14:textId="77777777" w:rsidR="00262EA3" w:rsidRDefault="006E7A12" w:rsidP="008103B5">
                          <w:pPr>
                            <w:jc w:val="right"/>
                          </w:pPr>
                          <w:sdt>
                            <w:sdtPr>
                              <w:alias w:val="CC_Noformat_Partikod"/>
                              <w:tag w:val="CC_Noformat_Partikod"/>
                              <w:id w:val="-53464382"/>
                              <w:placeholder>
                                <w:docPart w:val="290C739C908548DF8C85D538F70EF087"/>
                              </w:placeholder>
                              <w:text/>
                            </w:sdtPr>
                            <w:sdtEndPr/>
                            <w:sdtContent>
                              <w:r w:rsidR="000C4DB6">
                                <w:t>S</w:t>
                              </w:r>
                            </w:sdtContent>
                          </w:sdt>
                          <w:sdt>
                            <w:sdtPr>
                              <w:alias w:val="CC_Noformat_Partinummer"/>
                              <w:tag w:val="CC_Noformat_Partinummer"/>
                              <w:id w:val="-1709555926"/>
                              <w:placeholder>
                                <w:docPart w:val="74CBA2C885EA4BD984305E95657D22CF"/>
                              </w:placeholder>
                              <w:text/>
                            </w:sdtPr>
                            <w:sdtEndPr/>
                            <w:sdtContent>
                              <w:r w:rsidR="000C4DB6">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136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F136A6" w14:textId="77777777" w:rsidR="00262EA3" w:rsidRDefault="006E7A12" w:rsidP="008103B5">
                    <w:pPr>
                      <w:jc w:val="right"/>
                    </w:pPr>
                    <w:sdt>
                      <w:sdtPr>
                        <w:alias w:val="CC_Noformat_Partikod"/>
                        <w:tag w:val="CC_Noformat_Partikod"/>
                        <w:id w:val="-53464382"/>
                        <w:placeholder>
                          <w:docPart w:val="290C739C908548DF8C85D538F70EF087"/>
                        </w:placeholder>
                        <w:text/>
                      </w:sdtPr>
                      <w:sdtEndPr/>
                      <w:sdtContent>
                        <w:r w:rsidR="000C4DB6">
                          <w:t>S</w:t>
                        </w:r>
                      </w:sdtContent>
                    </w:sdt>
                    <w:sdt>
                      <w:sdtPr>
                        <w:alias w:val="CC_Noformat_Partinummer"/>
                        <w:tag w:val="CC_Noformat_Partinummer"/>
                        <w:id w:val="-1709555926"/>
                        <w:placeholder>
                          <w:docPart w:val="74CBA2C885EA4BD984305E95657D22CF"/>
                        </w:placeholder>
                        <w:text/>
                      </w:sdtPr>
                      <w:sdtEndPr/>
                      <w:sdtContent>
                        <w:r w:rsidR="000C4DB6">
                          <w:t>1243</w:t>
                        </w:r>
                      </w:sdtContent>
                    </w:sdt>
                  </w:p>
                </w:txbxContent>
              </v:textbox>
              <w10:wrap anchorx="page"/>
            </v:shape>
          </w:pict>
        </mc:Fallback>
      </mc:AlternateContent>
    </w:r>
  </w:p>
  <w:p w14:paraId="02F136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13696" w14:textId="77777777" w:rsidR="00262EA3" w:rsidRDefault="00262EA3" w:rsidP="008563AC">
    <w:pPr>
      <w:jc w:val="right"/>
    </w:pPr>
  </w:p>
  <w:p w14:paraId="02F136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1369A" w14:textId="77777777" w:rsidR="00262EA3" w:rsidRDefault="006E7A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F136A4" wp14:editId="02F136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F1369B" w14:textId="77777777" w:rsidR="00262EA3" w:rsidRDefault="006E7A12" w:rsidP="00A314CF">
    <w:pPr>
      <w:pStyle w:val="FSHNormal"/>
      <w:spacing w:before="40"/>
    </w:pPr>
    <w:sdt>
      <w:sdtPr>
        <w:alias w:val="CC_Noformat_Motionstyp"/>
        <w:tag w:val="CC_Noformat_Motionstyp"/>
        <w:id w:val="1162973129"/>
        <w:lock w:val="sdtContentLocked"/>
        <w15:appearance w15:val="hidden"/>
        <w:text/>
      </w:sdtPr>
      <w:sdtEndPr/>
      <w:sdtContent>
        <w:r w:rsidR="00933E0F">
          <w:t>Enskild motion</w:t>
        </w:r>
      </w:sdtContent>
    </w:sdt>
    <w:r w:rsidR="00821B36">
      <w:t xml:space="preserve"> </w:t>
    </w:r>
    <w:sdt>
      <w:sdtPr>
        <w:alias w:val="CC_Noformat_Partikod"/>
        <w:tag w:val="CC_Noformat_Partikod"/>
        <w:id w:val="1471015553"/>
        <w:text/>
      </w:sdtPr>
      <w:sdtEndPr/>
      <w:sdtContent>
        <w:r w:rsidR="000C4DB6">
          <w:t>S</w:t>
        </w:r>
      </w:sdtContent>
    </w:sdt>
    <w:sdt>
      <w:sdtPr>
        <w:alias w:val="CC_Noformat_Partinummer"/>
        <w:tag w:val="CC_Noformat_Partinummer"/>
        <w:id w:val="-2014525982"/>
        <w:text/>
      </w:sdtPr>
      <w:sdtEndPr/>
      <w:sdtContent>
        <w:r w:rsidR="000C4DB6">
          <w:t>1243</w:t>
        </w:r>
      </w:sdtContent>
    </w:sdt>
  </w:p>
  <w:p w14:paraId="02F1369C" w14:textId="77777777" w:rsidR="00262EA3" w:rsidRPr="008227B3" w:rsidRDefault="006E7A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F1369D" w14:textId="77777777" w:rsidR="00262EA3" w:rsidRPr="008227B3" w:rsidRDefault="006E7A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3E0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3E0F">
          <w:t>:2143</w:t>
        </w:r>
      </w:sdtContent>
    </w:sdt>
  </w:p>
  <w:p w14:paraId="02F1369E" w14:textId="77777777" w:rsidR="00262EA3" w:rsidRDefault="006E7A12" w:rsidP="00E03A3D">
    <w:pPr>
      <w:pStyle w:val="Motionr"/>
    </w:pPr>
    <w:sdt>
      <w:sdtPr>
        <w:alias w:val="CC_Noformat_Avtext"/>
        <w:tag w:val="CC_Noformat_Avtext"/>
        <w:id w:val="-2020768203"/>
        <w:lock w:val="sdtContentLocked"/>
        <w15:appearance w15:val="hidden"/>
        <w:text/>
      </w:sdtPr>
      <w:sdtEndPr/>
      <w:sdtContent>
        <w:r w:rsidR="00933E0F">
          <w:t>av Yasmine Bladelius (S)</w:t>
        </w:r>
      </w:sdtContent>
    </w:sdt>
  </w:p>
  <w:sdt>
    <w:sdtPr>
      <w:alias w:val="CC_Noformat_Rubtext"/>
      <w:tag w:val="CC_Noformat_Rubtext"/>
      <w:id w:val="-218060500"/>
      <w:lock w:val="sdtLocked"/>
      <w:text/>
    </w:sdtPr>
    <w:sdtEndPr/>
    <w:sdtContent>
      <w:p w14:paraId="02F1369F" w14:textId="77777777" w:rsidR="00262EA3" w:rsidRDefault="000C4DB6" w:rsidP="00283E0F">
        <w:pPr>
          <w:pStyle w:val="FSHRub2"/>
        </w:pPr>
        <w:r>
          <w:t>Cykelhjälmstvång</w:t>
        </w:r>
      </w:p>
    </w:sdtContent>
  </w:sdt>
  <w:sdt>
    <w:sdtPr>
      <w:alias w:val="CC_Boilerplate_3"/>
      <w:tag w:val="CC_Boilerplate_3"/>
      <w:id w:val="1606463544"/>
      <w:lock w:val="sdtContentLocked"/>
      <w15:appearance w15:val="hidden"/>
      <w:text w:multiLine="1"/>
    </w:sdtPr>
    <w:sdtEndPr/>
    <w:sdtContent>
      <w:p w14:paraId="02F136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C4D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B6"/>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1F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775"/>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31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420"/>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E0D"/>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12"/>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09A"/>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32"/>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E0F"/>
    <w:rsid w:val="00934D3D"/>
    <w:rsid w:val="009351A2"/>
    <w:rsid w:val="0093543F"/>
    <w:rsid w:val="009356D5"/>
    <w:rsid w:val="0093624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345"/>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639"/>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67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60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F13683"/>
  <w15:chartTrackingRefBased/>
  <w15:docId w15:val="{755BA634-B94C-4FAF-8090-7F929B91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B53B0238A941C1AD830ACAEC9FFB3C"/>
        <w:category>
          <w:name w:val="Allmänt"/>
          <w:gallery w:val="placeholder"/>
        </w:category>
        <w:types>
          <w:type w:val="bbPlcHdr"/>
        </w:types>
        <w:behaviors>
          <w:behavior w:val="content"/>
        </w:behaviors>
        <w:guid w:val="{F9473351-FE1A-4991-821F-67FA11BFD2B6}"/>
      </w:docPartPr>
      <w:docPartBody>
        <w:p w:rsidR="008D3A3A" w:rsidRDefault="008E0117">
          <w:pPr>
            <w:pStyle w:val="F1B53B0238A941C1AD830ACAEC9FFB3C"/>
          </w:pPr>
          <w:r w:rsidRPr="005A0A93">
            <w:rPr>
              <w:rStyle w:val="Platshllartext"/>
            </w:rPr>
            <w:t>Förslag till riksdagsbeslut</w:t>
          </w:r>
        </w:p>
      </w:docPartBody>
    </w:docPart>
    <w:docPart>
      <w:docPartPr>
        <w:name w:val="38F64457309F4E96BF740557D5F6B80B"/>
        <w:category>
          <w:name w:val="Allmänt"/>
          <w:gallery w:val="placeholder"/>
        </w:category>
        <w:types>
          <w:type w:val="bbPlcHdr"/>
        </w:types>
        <w:behaviors>
          <w:behavior w:val="content"/>
        </w:behaviors>
        <w:guid w:val="{2877BF72-6682-4688-8375-9B1BD0DBFE48}"/>
      </w:docPartPr>
      <w:docPartBody>
        <w:p w:rsidR="008D3A3A" w:rsidRDefault="008E0117">
          <w:pPr>
            <w:pStyle w:val="38F64457309F4E96BF740557D5F6B80B"/>
          </w:pPr>
          <w:r w:rsidRPr="005A0A93">
            <w:rPr>
              <w:rStyle w:val="Platshllartext"/>
            </w:rPr>
            <w:t>Motivering</w:t>
          </w:r>
        </w:p>
      </w:docPartBody>
    </w:docPart>
    <w:docPart>
      <w:docPartPr>
        <w:name w:val="290C739C908548DF8C85D538F70EF087"/>
        <w:category>
          <w:name w:val="Allmänt"/>
          <w:gallery w:val="placeholder"/>
        </w:category>
        <w:types>
          <w:type w:val="bbPlcHdr"/>
        </w:types>
        <w:behaviors>
          <w:behavior w:val="content"/>
        </w:behaviors>
        <w:guid w:val="{AAE7C029-9E02-45C1-A2C9-41B085FBB905}"/>
      </w:docPartPr>
      <w:docPartBody>
        <w:p w:rsidR="008D3A3A" w:rsidRDefault="008E0117">
          <w:pPr>
            <w:pStyle w:val="290C739C908548DF8C85D538F70EF087"/>
          </w:pPr>
          <w:r>
            <w:rPr>
              <w:rStyle w:val="Platshllartext"/>
            </w:rPr>
            <w:t xml:space="preserve"> </w:t>
          </w:r>
        </w:p>
      </w:docPartBody>
    </w:docPart>
    <w:docPart>
      <w:docPartPr>
        <w:name w:val="74CBA2C885EA4BD984305E95657D22CF"/>
        <w:category>
          <w:name w:val="Allmänt"/>
          <w:gallery w:val="placeholder"/>
        </w:category>
        <w:types>
          <w:type w:val="bbPlcHdr"/>
        </w:types>
        <w:behaviors>
          <w:behavior w:val="content"/>
        </w:behaviors>
        <w:guid w:val="{B4DFD679-ABAD-441D-A8FA-2CE99F8254D0}"/>
      </w:docPartPr>
      <w:docPartBody>
        <w:p w:rsidR="008D3A3A" w:rsidRDefault="008E0117">
          <w:pPr>
            <w:pStyle w:val="74CBA2C885EA4BD984305E95657D22CF"/>
          </w:pPr>
          <w:r>
            <w:t xml:space="preserve"> </w:t>
          </w:r>
        </w:p>
      </w:docPartBody>
    </w:docPart>
    <w:docPart>
      <w:docPartPr>
        <w:name w:val="6B233DF747544FB4BFE57CDC27F5BF68"/>
        <w:category>
          <w:name w:val="Allmänt"/>
          <w:gallery w:val="placeholder"/>
        </w:category>
        <w:types>
          <w:type w:val="bbPlcHdr"/>
        </w:types>
        <w:behaviors>
          <w:behavior w:val="content"/>
        </w:behaviors>
        <w:guid w:val="{FFB09E0F-87BD-4670-9A14-0A0A3F1F20DC}"/>
      </w:docPartPr>
      <w:docPartBody>
        <w:p w:rsidR="00766026" w:rsidRDefault="00766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17"/>
    <w:rsid w:val="00766026"/>
    <w:rsid w:val="008D3A3A"/>
    <w:rsid w:val="008E0117"/>
    <w:rsid w:val="00ED7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B53B0238A941C1AD830ACAEC9FFB3C">
    <w:name w:val="F1B53B0238A941C1AD830ACAEC9FFB3C"/>
  </w:style>
  <w:style w:type="paragraph" w:customStyle="1" w:styleId="FEDF9754EC9946478958AD1F3857CABB">
    <w:name w:val="FEDF9754EC9946478958AD1F3857CA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3B655635AC4A4086D81854452D11F4">
    <w:name w:val="F83B655635AC4A4086D81854452D11F4"/>
  </w:style>
  <w:style w:type="paragraph" w:customStyle="1" w:styleId="38F64457309F4E96BF740557D5F6B80B">
    <w:name w:val="38F64457309F4E96BF740557D5F6B80B"/>
  </w:style>
  <w:style w:type="paragraph" w:customStyle="1" w:styleId="3D2B702C5A694BB3ADD9F07D100AFA54">
    <w:name w:val="3D2B702C5A694BB3ADD9F07D100AFA54"/>
  </w:style>
  <w:style w:type="paragraph" w:customStyle="1" w:styleId="28DCB2C24515450B94F673DC1C93AD56">
    <w:name w:val="28DCB2C24515450B94F673DC1C93AD56"/>
  </w:style>
  <w:style w:type="paragraph" w:customStyle="1" w:styleId="290C739C908548DF8C85D538F70EF087">
    <w:name w:val="290C739C908548DF8C85D538F70EF087"/>
  </w:style>
  <w:style w:type="paragraph" w:customStyle="1" w:styleId="74CBA2C885EA4BD984305E95657D22CF">
    <w:name w:val="74CBA2C885EA4BD984305E95657D22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9DBE1-C4F9-49FE-97D2-448C4865D1F3}"/>
</file>

<file path=customXml/itemProps2.xml><?xml version="1.0" encoding="utf-8"?>
<ds:datastoreItem xmlns:ds="http://schemas.openxmlformats.org/officeDocument/2006/customXml" ds:itemID="{57DC5D2B-7ED4-41EA-812D-C5E802CBC56D}"/>
</file>

<file path=customXml/itemProps3.xml><?xml version="1.0" encoding="utf-8"?>
<ds:datastoreItem xmlns:ds="http://schemas.openxmlformats.org/officeDocument/2006/customXml" ds:itemID="{E86EE36F-1C41-4EC0-B726-92E47EEFFD25}"/>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1682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S1243 Cykelhjälmstvång</vt:lpstr>
      <vt:lpstr>
      </vt:lpstr>
    </vt:vector>
  </TitlesOfParts>
  <Company>Sveriges riksdag</Company>
  <LinksUpToDate>false</LinksUpToDate>
  <CharactersWithSpaces>1975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