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933AA" w:rsidRPr="002933AA" w:rsidP="00DA0661">
      <w:pPr>
        <w:pStyle w:val="Title"/>
        <w:rPr>
          <w:rFonts w:cstheme="majorHAnsi"/>
          <w:szCs w:val="26"/>
        </w:rPr>
      </w:pPr>
      <w:r w:rsidRPr="002933AA">
        <w:rPr>
          <w:rFonts w:cstheme="majorHAnsi"/>
          <w:szCs w:val="26"/>
        </w:rPr>
        <w:t>Svar på fråga 2020/21:</w:t>
      </w:r>
      <w:r w:rsidR="00C17E60">
        <w:t>3159</w:t>
      </w:r>
      <w:r w:rsidRPr="002933AA">
        <w:rPr>
          <w:rFonts w:cstheme="majorHAnsi"/>
          <w:szCs w:val="26"/>
        </w:rPr>
        <w:t xml:space="preserve"> Hot och våld mot tågpersonal av </w:t>
      </w:r>
      <w:r w:rsidR="00A77981">
        <w:rPr>
          <w:rFonts w:cstheme="majorHAnsi"/>
          <w:szCs w:val="26"/>
        </w:rPr>
        <w:t>Jessica Thunander</w:t>
      </w:r>
      <w:r w:rsidRPr="002933AA">
        <w:rPr>
          <w:rFonts w:cstheme="majorHAnsi"/>
          <w:szCs w:val="26"/>
        </w:rPr>
        <w:t xml:space="preserve"> (V)</w:t>
      </w:r>
    </w:p>
    <w:p w:rsidR="002933AA" w:rsidP="009B1FCC">
      <w:r>
        <w:t>Jessica Thunander</w:t>
      </w:r>
      <w:r w:rsidRPr="009B1FCC">
        <w:t xml:space="preserve"> har frågat mig </w:t>
      </w:r>
      <w:r w:rsidR="00E44F4C">
        <w:t>v</w:t>
      </w:r>
      <w:r w:rsidRPr="009B1FCC">
        <w:t xml:space="preserve">ilka åtgärder regeringen vidtar för att komma till rätta med problemen med hot och våld mot tågpersonal. </w:t>
      </w:r>
    </w:p>
    <w:p w:rsidR="00C75724" w:rsidRPr="009B1FCC" w:rsidP="009B1FCC">
      <w:r>
        <w:t>Det är helt oacceptabelt att de som</w:t>
      </w:r>
      <w:r w:rsidR="00916416">
        <w:t xml:space="preserve"> jobbar i samhällets tjänst och</w:t>
      </w:r>
      <w:r>
        <w:t xml:space="preserve"> har till uppgift att hjälpa andra utsätts för våld och hot. Det är inte enbart ett arbetsmiljöproblem utan i förlängningen även ett angrepp på det demokratiska samhället. </w:t>
      </w:r>
    </w:p>
    <w:p w:rsidR="00916416" w:rsidP="00D156F1">
      <w:r>
        <w:t>Hot och våld ska inte förekomma på svensk arbetsmarknad</w:t>
      </w:r>
      <w:r>
        <w:t xml:space="preserve">. </w:t>
      </w:r>
      <w:r w:rsidR="00D156F1">
        <w:t>Detta tas upp i</w:t>
      </w:r>
      <w:r w:rsidRPr="009B1FCC" w:rsidR="00D156F1">
        <w:t xml:space="preserve"> den nyligen beslutade arbetsmiljöstrategin En god arbetsmiljö för framtiden – regeringens arbetsmiljöstrategi 2021–2025.</w:t>
      </w:r>
      <w:r w:rsidR="00E435B4">
        <w:t xml:space="preserve"> </w:t>
      </w:r>
      <w:r w:rsidRPr="00E435B4" w:rsidR="00E435B4">
        <w:t>Ett tryggt arbetsliv är ett delmål i denna, och Arbetsmiljöverket ska återkomma med åtgärdsplaner för att genomföra strategins innehåll</w:t>
      </w:r>
      <w:r w:rsidR="007528C5">
        <w:t xml:space="preserve">. </w:t>
      </w:r>
    </w:p>
    <w:p w:rsidR="00916416" w:rsidP="00D156F1">
      <w:r>
        <w:t xml:space="preserve">Som alltid är arbetsmiljöansvaret ytterst arbetsgivarens och arbetsgivaren ska enligt lag vidta de åtgärder som krävs för att alla anställda ska ha en trygg och säker arbetsmiljö. Arbetsgivaren ska även samverka med skyddsombud. </w:t>
      </w:r>
    </w:p>
    <w:p w:rsidR="00C75724" w:rsidRPr="009B1FCC" w:rsidP="00916416">
      <w:r>
        <w:t>Arbetsmiljöverket har meddelat föreskrifter om åtgärder mot våld och hot i arbetsmiljön.</w:t>
      </w:r>
      <w:r w:rsidR="00916416">
        <w:t xml:space="preserve"> </w:t>
      </w:r>
      <w:r>
        <w:t xml:space="preserve">Arbetsmiljöverket påbörjade under 2020 en särskild insats mot hot och våld som riktade in sig på kollektivtrafiken. Omkring 300 arbetsplatser inom kollektivtrafiken planerades </w:t>
      </w:r>
      <w:r w:rsidR="00955122">
        <w:t xml:space="preserve">att </w:t>
      </w:r>
      <w:r>
        <w:t xml:space="preserve">inspekteras, däribland järnvägstrafiken. Inspektionerna påbörjades i början av året och var inriktade på hur arbetsgivarna förebygger hot och våld. </w:t>
      </w:r>
      <w:r w:rsidR="00A22D79">
        <w:t xml:space="preserve">Coronapandemin innebar att samtliga planerade inspektioner inte kunde genomföras. </w:t>
      </w:r>
      <w:r>
        <w:t xml:space="preserve">Arbetsmiljöverket </w:t>
      </w:r>
      <w:r>
        <w:t>genomförde 11 inspektioner och exempel på krav som myndigheten ställde var att undersöka risken för våld och hot i arbetet, rutiner för rapportering av olycksfall och tillbud samt möjlighet att kalla på snabb hjälp.</w:t>
      </w:r>
      <w:r w:rsidR="0038591B">
        <w:t xml:space="preserve"> Tillsyn av arbetsmiljön är avgörande för att upprätthålla skyddet för arbetstagare.</w:t>
      </w:r>
      <w:r w:rsidR="00B57757">
        <w:t xml:space="preserve"> </w:t>
      </w:r>
      <w:r w:rsidRPr="00B57757" w:rsidR="00B57757">
        <w:rPr>
          <w:color w:val="000000" w:themeColor="text1"/>
        </w:rPr>
        <w:t>Regeringen har därför under de senaste åren prioriterat ökade anslag till Arbetsmiljöverket för att de ska kunna anställa fler arbetsmiljöinspektörer</w:t>
      </w:r>
      <w:r w:rsidR="00B57757">
        <w:t>.</w:t>
      </w:r>
    </w:p>
    <w:p w:rsidR="00ED1194" w:rsidRPr="009B1FCC" w:rsidP="009B1FCC">
      <w:r>
        <w:t xml:space="preserve">Regeringen har </w:t>
      </w:r>
      <w:r w:rsidR="00155C2A">
        <w:t xml:space="preserve">också </w:t>
      </w:r>
      <w:r>
        <w:t>tillsatt en utredning som bland annat ska bedöma om det finns behov av skydd för arbetstagare som diskrimineras, trakasseras eller hotas av personer som inte är anställda på arbetsplatsen, såsom kunder, patienter, passagerare eller brukare (dir. 2020:102)</w:t>
      </w:r>
      <w:r w:rsidR="00C5068F">
        <w:t>.</w:t>
      </w:r>
    </w:p>
    <w:p w:rsidR="002933AA" w:rsidP="002933AA">
      <w:pPr>
        <w:pStyle w:val="BodyText"/>
      </w:pPr>
      <w:r>
        <w:t>Det ska också nämnas att</w:t>
      </w:r>
      <w:r w:rsidR="00C5068F">
        <w:t xml:space="preserve"> en </w:t>
      </w:r>
      <w:r w:rsidR="00ED1194">
        <w:t>konvention och tillhörande rekommendation om avskaffande av våld och trakasserier har antagits av ILO och en särskild utredare har fått i uppdrag att föreslå hur den ska genomföras i svensk rätt (dir. 2020:98).</w:t>
      </w:r>
    </w:p>
    <w:p w:rsidR="00D156F1" w:rsidRPr="00F80B68" w:rsidP="00D156F1">
      <w:pPr>
        <w:rPr>
          <w:rFonts w:cs="Arial"/>
          <w:color w:val="000000"/>
          <w:shd w:val="clear" w:color="auto" w:fill="FFFFFF"/>
        </w:rPr>
      </w:pPr>
      <w:r w:rsidRPr="00EA2B70">
        <w:rPr>
          <w:rFonts w:cs="Arial"/>
          <w:color w:val="000000"/>
          <w:shd w:val="clear" w:color="auto" w:fill="FFFFFF"/>
        </w:rPr>
        <w:t>Under 2017 inrättades Nationella rådet för järnvägs- och kollektivtrafikskydd som bedriver samverkan i säkerhetsfrågor på nationell nivå.</w:t>
      </w:r>
    </w:p>
    <w:p w:rsidR="00C75724" w:rsidP="00C75724">
      <w:r w:rsidRPr="000303B3">
        <w:t>I maj 2020 tillsatte regeringen dessutom en utredning som bl.a. ska ta ställning till vilka samhällsnyttiga funktioner som är i behov av ett förstärkt straffrättsligt skydd och hur ett sådant skydd kan uppnås på bästa sätt (dir. 2020:54). Utredningen har även i uppdrag att bedöma om brottet våld eller hot mot tjänsteman bör delas upp och straffskalan för våld mot tjänsteman skärpas. Uppdraget ska redovisas senast den 12 november 2021</w:t>
      </w:r>
      <w:r w:rsidR="00A22D79">
        <w:t>.</w:t>
      </w:r>
      <w:r>
        <w:t xml:space="preserve"> </w:t>
      </w:r>
    </w:p>
    <w:p w:rsidR="00C75724" w:rsidP="0038591B">
      <w:r>
        <w:t xml:space="preserve">Regeringen har </w:t>
      </w:r>
      <w:r w:rsidR="00155C2A">
        <w:t xml:space="preserve">utöver allt detta </w:t>
      </w:r>
      <w:r>
        <w:t>vidtagit flera åtgärder som innebär ett generellt sett skärpt straffrättsligt skydd mot våld, hot och trakasserier. Regeringen har också stärkt skyddet särskilt för offentliganställda.</w:t>
      </w:r>
    </w:p>
    <w:p w:rsidR="0038591B" w:rsidRPr="002933AA" w:rsidP="0038591B"/>
    <w:p w:rsidR="002933AA" w:rsidP="006A12F1">
      <w:pPr>
        <w:pStyle w:val="BodyText"/>
      </w:pPr>
      <w:r>
        <w:t xml:space="preserve">Stockholm den </w:t>
      </w:r>
      <w:sdt>
        <w:sdtPr>
          <w:id w:val="-1225218591"/>
          <w:placeholder>
            <w:docPart w:val="BF6765C896BB4CFABD30D2EDAF784302"/>
          </w:placeholder>
          <w:dataBinding w:xpath="/ns0:DocumentInfo[1]/ns0:BaseInfo[1]/ns0:HeaderDate[1]" w:storeItemID="{9242BD1C-1C77-4DD0-84F0-F5D15CA4B51B}" w:prefixMappings="xmlns:ns0='http://lp/documentinfo/RK' "/>
          <w:date w:fullDate="2021-06-16T00:00:00Z">
            <w:dateFormat w:val="d MMMM yyyy"/>
            <w:lid w:val="sv-SE"/>
            <w:storeMappedDataAs w:val="dateTime"/>
            <w:calendar w:val="gregorian"/>
          </w:date>
        </w:sdtPr>
        <w:sdtContent>
          <w:r w:rsidR="00C87B70">
            <w:t>16 juni 2021</w:t>
          </w:r>
        </w:sdtContent>
      </w:sdt>
    </w:p>
    <w:p w:rsidR="002933AA" w:rsidP="004E7A8F">
      <w:pPr>
        <w:pStyle w:val="Brdtextutanavstnd"/>
      </w:pPr>
    </w:p>
    <w:p w:rsidR="002933AA" w:rsidP="004E7A8F">
      <w:pPr>
        <w:pStyle w:val="Brdtextutanavstnd"/>
      </w:pPr>
    </w:p>
    <w:p w:rsidR="002933AA" w:rsidP="004E7A8F">
      <w:pPr>
        <w:pStyle w:val="Brdtextutanavstnd"/>
      </w:pPr>
    </w:p>
    <w:p w:rsidR="002933AA" w:rsidRPr="00DB48AB" w:rsidP="00DB48AB">
      <w:pPr>
        <w:pStyle w:val="BodyText"/>
      </w:pPr>
      <w:r>
        <w:t>Eva Nordmark</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33AA" w:rsidRPr="007D73AB">
          <w:pPr>
            <w:pStyle w:val="Header"/>
          </w:pPr>
        </w:p>
      </w:tc>
      <w:tc>
        <w:tcPr>
          <w:tcW w:w="3170" w:type="dxa"/>
          <w:vAlign w:val="bottom"/>
        </w:tcPr>
        <w:p w:rsidR="002933AA" w:rsidRPr="007D73AB" w:rsidP="00340DE0">
          <w:pPr>
            <w:pStyle w:val="Header"/>
          </w:pPr>
        </w:p>
      </w:tc>
      <w:tc>
        <w:tcPr>
          <w:tcW w:w="1134" w:type="dxa"/>
        </w:tcPr>
        <w:p w:rsidR="002933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33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933AA" w:rsidRPr="00710A6C" w:rsidP="00EE3C0F">
          <w:pPr>
            <w:pStyle w:val="Header"/>
            <w:rPr>
              <w:b/>
            </w:rPr>
          </w:pPr>
        </w:p>
        <w:p w:rsidR="002933AA" w:rsidP="00EE3C0F">
          <w:pPr>
            <w:pStyle w:val="Header"/>
          </w:pPr>
        </w:p>
        <w:p w:rsidR="002933AA" w:rsidP="00EE3C0F">
          <w:pPr>
            <w:pStyle w:val="Header"/>
          </w:pPr>
        </w:p>
        <w:p w:rsidR="002933AA" w:rsidP="00EE3C0F">
          <w:pPr>
            <w:pStyle w:val="Header"/>
          </w:pPr>
        </w:p>
        <w:sdt>
          <w:sdtPr>
            <w:alias w:val="Dnr"/>
            <w:tag w:val="ccRKShow_Dnr"/>
            <w:id w:val="-829283628"/>
            <w:placeholder>
              <w:docPart w:val="92BC5381F23D40F2977ADD465FBC8842"/>
            </w:placeholder>
            <w:dataBinding w:xpath="/ns0:DocumentInfo[1]/ns0:BaseInfo[1]/ns0:Dnr[1]" w:storeItemID="{9242BD1C-1C77-4DD0-84F0-F5D15CA4B51B}" w:prefixMappings="xmlns:ns0='http://lp/documentinfo/RK' "/>
            <w:text/>
          </w:sdtPr>
          <w:sdtContent>
            <w:p w:rsidR="002933AA" w:rsidP="00EE3C0F">
              <w:pPr>
                <w:pStyle w:val="Header"/>
              </w:pPr>
              <w:r>
                <w:t>A2021/01342/ARM</w:t>
              </w:r>
            </w:p>
          </w:sdtContent>
        </w:sdt>
        <w:sdt>
          <w:sdtPr>
            <w:alias w:val="DocNumber"/>
            <w:tag w:val="DocNumber"/>
            <w:id w:val="1726028884"/>
            <w:placeholder>
              <w:docPart w:val="18164E16EB5A4D37AF277543930A6F59"/>
            </w:placeholder>
            <w:showingPlcHdr/>
            <w:dataBinding w:xpath="/ns0:DocumentInfo[1]/ns0:BaseInfo[1]/ns0:DocNumber[1]" w:storeItemID="{9242BD1C-1C77-4DD0-84F0-F5D15CA4B51B}" w:prefixMappings="xmlns:ns0='http://lp/documentinfo/RK' "/>
            <w:text/>
          </w:sdtPr>
          <w:sdtContent>
            <w:p w:rsidR="002933AA" w:rsidP="00EE3C0F">
              <w:pPr>
                <w:pStyle w:val="Header"/>
              </w:pPr>
              <w:r>
                <w:rPr>
                  <w:rStyle w:val="PlaceholderText"/>
                </w:rPr>
                <w:t xml:space="preserve"> </w:t>
              </w:r>
            </w:p>
          </w:sdtContent>
        </w:sdt>
        <w:p w:rsidR="002933AA" w:rsidP="00EE3C0F">
          <w:pPr>
            <w:pStyle w:val="Header"/>
          </w:pPr>
        </w:p>
      </w:tc>
      <w:tc>
        <w:tcPr>
          <w:tcW w:w="1134" w:type="dxa"/>
        </w:tcPr>
        <w:p w:rsidR="002933AA" w:rsidP="0094502D">
          <w:pPr>
            <w:pStyle w:val="Header"/>
          </w:pPr>
        </w:p>
        <w:p w:rsidR="002933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92C23B42553499DA7F75952268F5E9D"/>
          </w:placeholder>
          <w:richText/>
        </w:sdtPr>
        <w:sdtEndPr>
          <w:rPr>
            <w:b w:val="0"/>
          </w:rPr>
        </w:sdtEndPr>
        <w:sdtContent>
          <w:tc>
            <w:tcPr>
              <w:tcW w:w="5534" w:type="dxa"/>
              <w:tcMar>
                <w:right w:w="1134" w:type="dxa"/>
              </w:tcMar>
            </w:tcPr>
            <w:p w:rsidR="002933AA" w:rsidRPr="002933AA" w:rsidP="00340DE0">
              <w:pPr>
                <w:pStyle w:val="Header"/>
                <w:rPr>
                  <w:b/>
                </w:rPr>
              </w:pPr>
              <w:r w:rsidRPr="002933AA">
                <w:rPr>
                  <w:b/>
                </w:rPr>
                <w:t>Arbetsmarknadsdepartementet</w:t>
              </w:r>
            </w:p>
            <w:p w:rsidR="006D40BC" w:rsidP="00340DE0">
              <w:pPr>
                <w:pStyle w:val="Header"/>
              </w:pPr>
              <w:r w:rsidRPr="002933AA">
                <w:t>Arbetsmarknadsministern</w:t>
              </w:r>
            </w:p>
            <w:p w:rsidR="002933AA" w:rsidRPr="00340DE0" w:rsidP="00340DE0">
              <w:pPr>
                <w:pStyle w:val="Header"/>
              </w:pPr>
            </w:p>
          </w:tc>
        </w:sdtContent>
      </w:sdt>
      <w:tc>
        <w:tcPr>
          <w:tcW w:w="3170" w:type="dxa"/>
        </w:tcPr>
        <w:sdt>
          <w:sdtPr>
            <w:alias w:val="Recipient"/>
            <w:tag w:val="ccRKShow_Recipient"/>
            <w:id w:val="-28344517"/>
            <w:placeholder>
              <w:docPart w:val="AEADAB076C134ED49760E67BC13253F4"/>
            </w:placeholder>
            <w:dataBinding w:xpath="/ns0:DocumentInfo[1]/ns0:BaseInfo[1]/ns0:Recipient[1]" w:storeItemID="{9242BD1C-1C77-4DD0-84F0-F5D15CA4B51B}" w:prefixMappings="xmlns:ns0='http://lp/documentinfo/RK' "/>
            <w:text w:multiLine="1"/>
          </w:sdtPr>
          <w:sdtContent>
            <w:p w:rsidR="002933AA" w:rsidP="00547B89">
              <w:pPr>
                <w:pStyle w:val="Header"/>
              </w:pPr>
              <w:r>
                <w:t>Till riksdagen</w:t>
              </w:r>
            </w:p>
          </w:sdtContent>
        </w:sdt>
      </w:tc>
      <w:tc>
        <w:tcPr>
          <w:tcW w:w="1134" w:type="dxa"/>
        </w:tcPr>
        <w:p w:rsidR="002933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BC5381F23D40F2977ADD465FBC8842"/>
        <w:category>
          <w:name w:val="Allmänt"/>
          <w:gallery w:val="placeholder"/>
        </w:category>
        <w:types>
          <w:type w:val="bbPlcHdr"/>
        </w:types>
        <w:behaviors>
          <w:behavior w:val="content"/>
        </w:behaviors>
        <w:guid w:val="{3ABC9E70-EC67-4510-97E5-2BDCEB21288B}"/>
      </w:docPartPr>
      <w:docPartBody>
        <w:p w:rsidR="00616780" w:rsidP="006B7801">
          <w:pPr>
            <w:pStyle w:val="92BC5381F23D40F2977ADD465FBC8842"/>
          </w:pPr>
          <w:r>
            <w:rPr>
              <w:rStyle w:val="PlaceholderText"/>
            </w:rPr>
            <w:t xml:space="preserve"> </w:t>
          </w:r>
        </w:p>
      </w:docPartBody>
    </w:docPart>
    <w:docPart>
      <w:docPartPr>
        <w:name w:val="18164E16EB5A4D37AF277543930A6F59"/>
        <w:category>
          <w:name w:val="Allmänt"/>
          <w:gallery w:val="placeholder"/>
        </w:category>
        <w:types>
          <w:type w:val="bbPlcHdr"/>
        </w:types>
        <w:behaviors>
          <w:behavior w:val="content"/>
        </w:behaviors>
        <w:guid w:val="{7C3B997F-ABCD-4D4F-B653-3F951B8E9C75}"/>
      </w:docPartPr>
      <w:docPartBody>
        <w:p w:rsidR="00616780" w:rsidP="006B7801">
          <w:pPr>
            <w:pStyle w:val="18164E16EB5A4D37AF277543930A6F591"/>
          </w:pPr>
          <w:r>
            <w:rPr>
              <w:rStyle w:val="PlaceholderText"/>
            </w:rPr>
            <w:t xml:space="preserve"> </w:t>
          </w:r>
        </w:p>
      </w:docPartBody>
    </w:docPart>
    <w:docPart>
      <w:docPartPr>
        <w:name w:val="A92C23B42553499DA7F75952268F5E9D"/>
        <w:category>
          <w:name w:val="Allmänt"/>
          <w:gallery w:val="placeholder"/>
        </w:category>
        <w:types>
          <w:type w:val="bbPlcHdr"/>
        </w:types>
        <w:behaviors>
          <w:behavior w:val="content"/>
        </w:behaviors>
        <w:guid w:val="{9D09CCAA-9638-482C-9402-B072B4637052}"/>
      </w:docPartPr>
      <w:docPartBody>
        <w:p w:rsidR="00616780" w:rsidP="006B7801">
          <w:pPr>
            <w:pStyle w:val="A92C23B42553499DA7F75952268F5E9D1"/>
          </w:pPr>
          <w:r>
            <w:rPr>
              <w:rStyle w:val="PlaceholderText"/>
            </w:rPr>
            <w:t xml:space="preserve"> </w:t>
          </w:r>
        </w:p>
      </w:docPartBody>
    </w:docPart>
    <w:docPart>
      <w:docPartPr>
        <w:name w:val="AEADAB076C134ED49760E67BC13253F4"/>
        <w:category>
          <w:name w:val="Allmänt"/>
          <w:gallery w:val="placeholder"/>
        </w:category>
        <w:types>
          <w:type w:val="bbPlcHdr"/>
        </w:types>
        <w:behaviors>
          <w:behavior w:val="content"/>
        </w:behaviors>
        <w:guid w:val="{47C47852-D4D6-4FE8-BD88-BD5536B7C8A2}"/>
      </w:docPartPr>
      <w:docPartBody>
        <w:p w:rsidR="00616780" w:rsidP="006B7801">
          <w:pPr>
            <w:pStyle w:val="AEADAB076C134ED49760E67BC13253F4"/>
          </w:pPr>
          <w:r>
            <w:rPr>
              <w:rStyle w:val="PlaceholderText"/>
            </w:rPr>
            <w:t xml:space="preserve"> </w:t>
          </w:r>
        </w:p>
      </w:docPartBody>
    </w:docPart>
    <w:docPart>
      <w:docPartPr>
        <w:name w:val="BF6765C896BB4CFABD30D2EDAF784302"/>
        <w:category>
          <w:name w:val="Allmänt"/>
          <w:gallery w:val="placeholder"/>
        </w:category>
        <w:types>
          <w:type w:val="bbPlcHdr"/>
        </w:types>
        <w:behaviors>
          <w:behavior w:val="content"/>
        </w:behaviors>
        <w:guid w:val="{452C2C28-FECE-4850-AB35-78A12476D241}"/>
      </w:docPartPr>
      <w:docPartBody>
        <w:p w:rsidR="00616780" w:rsidP="006B7801">
          <w:pPr>
            <w:pStyle w:val="BF6765C896BB4CFABD30D2EDAF78430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0BDA33485043D288C6D4CE5CBF8CB0">
    <w:name w:val="820BDA33485043D288C6D4CE5CBF8CB0"/>
    <w:rsid w:val="006B7801"/>
  </w:style>
  <w:style w:type="character" w:styleId="PlaceholderText">
    <w:name w:val="Placeholder Text"/>
    <w:basedOn w:val="DefaultParagraphFont"/>
    <w:uiPriority w:val="99"/>
    <w:semiHidden/>
    <w:rsid w:val="006B7801"/>
    <w:rPr>
      <w:noProof w:val="0"/>
      <w:color w:val="808080"/>
    </w:rPr>
  </w:style>
  <w:style w:type="paragraph" w:customStyle="1" w:styleId="9BE484D460A94C5897E57F2BB45A3661">
    <w:name w:val="9BE484D460A94C5897E57F2BB45A3661"/>
    <w:rsid w:val="006B7801"/>
  </w:style>
  <w:style w:type="paragraph" w:customStyle="1" w:styleId="8853FEF90C8F4F2B9F62AB4AD0B52218">
    <w:name w:val="8853FEF90C8F4F2B9F62AB4AD0B52218"/>
    <w:rsid w:val="006B7801"/>
  </w:style>
  <w:style w:type="paragraph" w:customStyle="1" w:styleId="F3795C83DB3C499A9040DACE06566883">
    <w:name w:val="F3795C83DB3C499A9040DACE06566883"/>
    <w:rsid w:val="006B7801"/>
  </w:style>
  <w:style w:type="paragraph" w:customStyle="1" w:styleId="92BC5381F23D40F2977ADD465FBC8842">
    <w:name w:val="92BC5381F23D40F2977ADD465FBC8842"/>
    <w:rsid w:val="006B7801"/>
  </w:style>
  <w:style w:type="paragraph" w:customStyle="1" w:styleId="18164E16EB5A4D37AF277543930A6F59">
    <w:name w:val="18164E16EB5A4D37AF277543930A6F59"/>
    <w:rsid w:val="006B7801"/>
  </w:style>
  <w:style w:type="paragraph" w:customStyle="1" w:styleId="AFD7EC81A93A406A8398E119714A1B15">
    <w:name w:val="AFD7EC81A93A406A8398E119714A1B15"/>
    <w:rsid w:val="006B7801"/>
  </w:style>
  <w:style w:type="paragraph" w:customStyle="1" w:styleId="3215D1C33082454F979BDD4AE0DB13ED">
    <w:name w:val="3215D1C33082454F979BDD4AE0DB13ED"/>
    <w:rsid w:val="006B7801"/>
  </w:style>
  <w:style w:type="paragraph" w:customStyle="1" w:styleId="E059106EBF6E475D8B1452EA8E38581E">
    <w:name w:val="E059106EBF6E475D8B1452EA8E38581E"/>
    <w:rsid w:val="006B7801"/>
  </w:style>
  <w:style w:type="paragraph" w:customStyle="1" w:styleId="A92C23B42553499DA7F75952268F5E9D">
    <w:name w:val="A92C23B42553499DA7F75952268F5E9D"/>
    <w:rsid w:val="006B7801"/>
  </w:style>
  <w:style w:type="paragraph" w:customStyle="1" w:styleId="AEADAB076C134ED49760E67BC13253F4">
    <w:name w:val="AEADAB076C134ED49760E67BC13253F4"/>
    <w:rsid w:val="006B7801"/>
  </w:style>
  <w:style w:type="paragraph" w:customStyle="1" w:styleId="18164E16EB5A4D37AF277543930A6F591">
    <w:name w:val="18164E16EB5A4D37AF277543930A6F591"/>
    <w:rsid w:val="006B78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2C23B42553499DA7F75952268F5E9D1">
    <w:name w:val="A92C23B42553499DA7F75952268F5E9D1"/>
    <w:rsid w:val="006B78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A3788CBB7F4A88AE2B16B859375C8D">
    <w:name w:val="74A3788CBB7F4A88AE2B16B859375C8D"/>
    <w:rsid w:val="006B7801"/>
  </w:style>
  <w:style w:type="paragraph" w:customStyle="1" w:styleId="2A316DA25E5C42169B1C3E9CF0F18337">
    <w:name w:val="2A316DA25E5C42169B1C3E9CF0F18337"/>
    <w:rsid w:val="006B7801"/>
  </w:style>
  <w:style w:type="paragraph" w:customStyle="1" w:styleId="3EEBC93248714A4B8E50145A1438AF92">
    <w:name w:val="3EEBC93248714A4B8E50145A1438AF92"/>
    <w:rsid w:val="006B7801"/>
  </w:style>
  <w:style w:type="paragraph" w:customStyle="1" w:styleId="01D5103392DD4EC28FA43ECB33AF0500">
    <w:name w:val="01D5103392DD4EC28FA43ECB33AF0500"/>
    <w:rsid w:val="006B7801"/>
  </w:style>
  <w:style w:type="paragraph" w:customStyle="1" w:styleId="4E1F5FAA89D3456387D4433B8C2BA03B">
    <w:name w:val="4E1F5FAA89D3456387D4433B8C2BA03B"/>
    <w:rsid w:val="006B7801"/>
  </w:style>
  <w:style w:type="paragraph" w:customStyle="1" w:styleId="3B1C91B9361146B094388B0BAB63209A">
    <w:name w:val="3B1C91B9361146B094388B0BAB63209A"/>
    <w:rsid w:val="006B7801"/>
  </w:style>
  <w:style w:type="paragraph" w:customStyle="1" w:styleId="73F418D9AC8441A9B088189D76C158D2">
    <w:name w:val="73F418D9AC8441A9B088189D76C158D2"/>
    <w:rsid w:val="006B7801"/>
  </w:style>
  <w:style w:type="paragraph" w:customStyle="1" w:styleId="4B6DE6DF2AAA4231A4BF75D70093D39E">
    <w:name w:val="4B6DE6DF2AAA4231A4BF75D70093D39E"/>
    <w:rsid w:val="006B7801"/>
  </w:style>
  <w:style w:type="paragraph" w:customStyle="1" w:styleId="B910B8B2E7DD4C3FBBEE27B4C600B29B">
    <w:name w:val="B910B8B2E7DD4C3FBBEE27B4C600B29B"/>
    <w:rsid w:val="006B7801"/>
  </w:style>
  <w:style w:type="paragraph" w:customStyle="1" w:styleId="9D44CA1084264E6BB2EF3B1954569F2F">
    <w:name w:val="9D44CA1084264E6BB2EF3B1954569F2F"/>
    <w:rsid w:val="006B7801"/>
  </w:style>
  <w:style w:type="paragraph" w:customStyle="1" w:styleId="49720FBA691142C893B4EB2DB2E718A1">
    <w:name w:val="49720FBA691142C893B4EB2DB2E718A1"/>
    <w:rsid w:val="006B7801"/>
  </w:style>
  <w:style w:type="paragraph" w:customStyle="1" w:styleId="4CB4393A686E4A17872AE60DC27DA3EB">
    <w:name w:val="4CB4393A686E4A17872AE60DC27DA3EB"/>
    <w:rsid w:val="006B7801"/>
  </w:style>
  <w:style w:type="paragraph" w:customStyle="1" w:styleId="BF6765C896BB4CFABD30D2EDAF784302">
    <w:name w:val="BF6765C896BB4CFABD30D2EDAF784302"/>
    <w:rsid w:val="006B7801"/>
  </w:style>
  <w:style w:type="paragraph" w:customStyle="1" w:styleId="C64832E038454B6F939D22D025061DD4">
    <w:name w:val="C64832E038454B6F939D22D025061DD4"/>
    <w:rsid w:val="006B780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588ac729-1c07-432b-ba37-52835539f14a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2021-06-16T00:00:00</HeaderDate>
    <Office/>
    <Dnr>A2021/01342/ARM</Dnr>
    <ParagrafNr/>
    <DocumentTitle/>
    <VisitingAddress/>
    <Extra1/>
    <Extra2/>
    <Extra3>John Welander</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52AAC-CA1B-47A7-AD36-52B1638E07F3}"/>
</file>

<file path=customXml/itemProps2.xml><?xml version="1.0" encoding="utf-8"?>
<ds:datastoreItem xmlns:ds="http://schemas.openxmlformats.org/officeDocument/2006/customXml" ds:itemID="{6E7878C3-255F-40FB-834F-005E536F7A9B}"/>
</file>

<file path=customXml/itemProps3.xml><?xml version="1.0" encoding="utf-8"?>
<ds:datastoreItem xmlns:ds="http://schemas.openxmlformats.org/officeDocument/2006/customXml" ds:itemID="{9242BD1C-1C77-4DD0-84F0-F5D15CA4B51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F6B267F-EE81-4657-85AB-4B88B0BEF677}"/>
</file>

<file path=docProps/app.xml><?xml version="1.0" encoding="utf-8"?>
<Properties xmlns="http://schemas.openxmlformats.org/officeDocument/2006/extended-properties" xmlns:vt="http://schemas.openxmlformats.org/officeDocument/2006/docPropsVTypes">
  <Template>RK Basmall</Template>
  <TotalTime>0</TotalTime>
  <Pages>2</Pages>
  <Words>531</Words>
  <Characters>2818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2020.21.3159-Svar-Hot och våld mot tågpersonal  Jessica Thunander (V).docx</dc:title>
  <cp:revision>4</cp:revision>
  <dcterms:created xsi:type="dcterms:W3CDTF">2021-06-16T08:21:00Z</dcterms:created>
  <dcterms:modified xsi:type="dcterms:W3CDTF">2021-06-16T09:06:00Z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ae166a99-f69f-4f1c-bf92-cc2a4cbab1ce</vt:lpwstr>
  </property>
</Properties>
</file>