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447B8404B34BE181D645BE5974F941"/>
        </w:placeholder>
        <w15:appearance w15:val="hidden"/>
        <w:text/>
      </w:sdtPr>
      <w:sdtEndPr/>
      <w:sdtContent>
        <w:p w:rsidRPr="009B062B" w:rsidR="00AF30DD" w:rsidP="009B062B" w:rsidRDefault="00AF30DD" w14:paraId="366551B3" w14:textId="77777777">
          <w:pPr>
            <w:pStyle w:val="RubrikFrslagTIllRiksdagsbeslut"/>
          </w:pPr>
          <w:r w:rsidRPr="009B062B">
            <w:t>Förslag till riksdagsbeslut</w:t>
          </w:r>
        </w:p>
      </w:sdtContent>
    </w:sdt>
    <w:sdt>
      <w:sdtPr>
        <w:alias w:val="Yrkande 1"/>
        <w:tag w:val="641ef3f4-c339-47a3-a99f-1973afbb1d3a"/>
        <w:id w:val="-90636506"/>
        <w:lock w:val="sdtLocked"/>
      </w:sdtPr>
      <w:sdtEndPr/>
      <w:sdtContent>
        <w:p w:rsidR="00D02AD9" w:rsidRDefault="002D4DE0" w14:paraId="67FC1B37" w14:textId="77777777">
          <w:pPr>
            <w:pStyle w:val="Frslagstext"/>
            <w:numPr>
              <w:ilvl w:val="0"/>
              <w:numId w:val="0"/>
            </w:numPr>
          </w:pPr>
          <w:r>
            <w:t>Riksdagen ställer sig bakom det som anförs i motionen om att överväga att göra finansieringen av landets studentkårer mer oberoende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6CBCF633DF416583764BE0A62A4868"/>
        </w:placeholder>
        <w15:appearance w15:val="hidden"/>
        <w:text/>
      </w:sdtPr>
      <w:sdtEndPr/>
      <w:sdtContent>
        <w:p w:rsidRPr="009B062B" w:rsidR="006D79C9" w:rsidP="00333E95" w:rsidRDefault="006D79C9" w14:paraId="4DACE8FE" w14:textId="77777777">
          <w:pPr>
            <w:pStyle w:val="Rubrik1"/>
          </w:pPr>
          <w:r>
            <w:t>Motivering</w:t>
          </w:r>
        </w:p>
      </w:sdtContent>
    </w:sdt>
    <w:p w:rsidR="00D92DDD" w:rsidP="00D92DDD" w:rsidRDefault="00FB23C4" w14:paraId="7D733435" w14:textId="71FAF4A6">
      <w:pPr>
        <w:ind w:firstLine="0"/>
      </w:pPr>
      <w:r w:rsidRPr="00D92DDD">
        <w:t>Sedan kårobligatoriets avskaffandes har allt fler av Sveriges studentkårer brottats med ekonomiska problem. Detta har lett till att många kårer har tvingats skära ner i kärnverksamheten av studentinflytande och påverkansarbete. Universitetskansler</w:t>
      </w:r>
      <w:r w:rsidR="005B6452">
        <w:softHyphen/>
      </w:r>
      <w:r w:rsidRPr="00D92DDD">
        <w:t xml:space="preserve">ämbetets (UKÄ) rapport Studentinflytandet </w:t>
      </w:r>
      <w:r w:rsidR="005B6452">
        <w:t>– K</w:t>
      </w:r>
      <w:r w:rsidRPr="00D92DDD">
        <w:t>artläggning och analys av student</w:t>
      </w:r>
      <w:r w:rsidR="005B6452">
        <w:softHyphen/>
      </w:r>
      <w:bookmarkStart w:name="_GoBack" w:id="1"/>
      <w:bookmarkEnd w:id="1"/>
      <w:r w:rsidRPr="00D92DDD">
        <w:t xml:space="preserve">inflytandets förutsättningar efter kårobligatoriets avskaffande från 2017 visar vidare att många studentkårer idag är tvungna att försörja sig genom andra typer av studiesociala verksamheter såsom restauranger och festverksamhet. Att studenter driver dessa typer </w:t>
      </w:r>
      <w:r w:rsidR="005B6452">
        <w:t xml:space="preserve">av </w:t>
      </w:r>
      <w:r w:rsidRPr="00D92DDD">
        <w:t xml:space="preserve">verksamheter är givetvis inget problem i sig, men det är problematiskt när kårerna blir tvungna att lägga allt mer tid och resurser på </w:t>
      </w:r>
      <w:r w:rsidRPr="00D92DDD">
        <w:lastRenderedPageBreak/>
        <w:t xml:space="preserve">att finna alternativa finansieringar snarare än att bevaka studenternas intressen. </w:t>
      </w:r>
    </w:p>
    <w:p w:rsidR="00D92DDD" w:rsidP="00D92DDD" w:rsidRDefault="00FB23C4" w14:paraId="47A6D096" w14:textId="5260F89C">
      <w:r w:rsidRPr="00D92DDD">
        <w:t>Den främsta inkomstkällan för studentkårerna är inte medlemsavgifter utan statsbidrag. Ett problem är att detta statsbidrag idag betalas ut via lärosätena, vilket ställer studentkårerna i en ekonomisk beroendeställning gentemot sin huvudsakliga motpart. Denna problematik förstärks ytterligare av att det är lärosätena själva som idag utser kårstatus till sökande kårer</w:t>
      </w:r>
      <w:r w:rsidR="005B6452">
        <w:t>.</w:t>
      </w:r>
    </w:p>
    <w:p w:rsidR="00652B73" w:rsidP="00D92DDD" w:rsidRDefault="00FB23C4" w14:paraId="659CE3BB" w14:textId="762430D3">
      <w:r w:rsidRPr="00D92DDD">
        <w:t xml:space="preserve">Medbestämmande över sin arbetssituation är en grundbult i den svenska modellen, vare sig det gäller arbetslivet eller studielivet. För att bejaka studenters möjligheter till självständigt inflytande och skydd gentemot högskolan är det bra om studentkårer har </w:t>
      </w:r>
      <w:r w:rsidRPr="00D92DDD" w:rsidR="007A7E96">
        <w:t xml:space="preserve">en </w:t>
      </w:r>
      <w:r w:rsidRPr="00D92DDD">
        <w:t>självständig finansiering.</w:t>
      </w:r>
    </w:p>
    <w:p w:rsidRPr="00D92DDD" w:rsidR="005B6452" w:rsidP="00D92DDD" w:rsidRDefault="005B6452" w14:paraId="657208C9" w14:textId="77777777"/>
    <w:sdt>
      <w:sdtPr>
        <w:alias w:val="CC_Underskrifter"/>
        <w:tag w:val="CC_Underskrifter"/>
        <w:id w:val="583496634"/>
        <w:lock w:val="sdtContentLocked"/>
        <w:placeholder>
          <w:docPart w:val="251DEF1668D64F58A438DA31BFE75683"/>
        </w:placeholder>
        <w15:appearance w15:val="hidden"/>
      </w:sdtPr>
      <w:sdtEndPr/>
      <w:sdtContent>
        <w:p w:rsidR="005B6452" w:rsidP="00D92DDD" w:rsidRDefault="005B6452" w14:paraId="4ED96396" w14:textId="639D0D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Azadeh Rojhan Gustafsson (S)</w:t>
            </w:r>
          </w:p>
        </w:tc>
      </w:tr>
    </w:tbl>
    <w:p w:rsidR="005B6452" w:rsidRDefault="005B6452" w14:paraId="1B0B24F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801AC" w:rsidP="00D92DDD" w:rsidRDefault="004801AC" w14:paraId="15010803" w14:textId="77777777"/>
    <w:p w:rsidR="009E15C9" w:rsidRDefault="009E15C9" w14:paraId="235037B4" w14:textId="77777777"/>
    <w:sectPr w:rsidR="009E15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AEE6B" w14:textId="77777777" w:rsidR="00197E8A" w:rsidRDefault="00197E8A" w:rsidP="000C1CAD">
      <w:pPr>
        <w:spacing w:line="240" w:lineRule="auto"/>
      </w:pPr>
      <w:r>
        <w:separator/>
      </w:r>
    </w:p>
  </w:endnote>
  <w:endnote w:type="continuationSeparator" w:id="0">
    <w:p w14:paraId="2A12E63D" w14:textId="77777777" w:rsidR="00197E8A" w:rsidRDefault="00197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571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CD16" w14:textId="241E20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64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42CB" w14:textId="77777777" w:rsidR="00197E8A" w:rsidRDefault="00197E8A" w:rsidP="000C1CAD">
      <w:pPr>
        <w:spacing w:line="240" w:lineRule="auto"/>
      </w:pPr>
      <w:r>
        <w:separator/>
      </w:r>
    </w:p>
  </w:footnote>
  <w:footnote w:type="continuationSeparator" w:id="0">
    <w:p w14:paraId="169D41D9" w14:textId="77777777" w:rsidR="00197E8A" w:rsidRDefault="00197E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DC41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2EBD09" wp14:anchorId="33725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6452" w14:paraId="2D16DE6F" w14:textId="77777777">
                          <w:pPr>
                            <w:jc w:val="right"/>
                          </w:pPr>
                          <w:sdt>
                            <w:sdtPr>
                              <w:alias w:val="CC_Noformat_Partikod"/>
                              <w:tag w:val="CC_Noformat_Partikod"/>
                              <w:id w:val="-53464382"/>
                              <w:placeholder>
                                <w:docPart w:val="A606334179C44B6396179AFCB60BEF4E"/>
                              </w:placeholder>
                              <w:text/>
                            </w:sdtPr>
                            <w:sdtEndPr/>
                            <w:sdtContent>
                              <w:r w:rsidR="00FB23C4">
                                <w:t>S</w:t>
                              </w:r>
                            </w:sdtContent>
                          </w:sdt>
                          <w:sdt>
                            <w:sdtPr>
                              <w:alias w:val="CC_Noformat_Partinummer"/>
                              <w:tag w:val="CC_Noformat_Partinummer"/>
                              <w:id w:val="-1709555926"/>
                              <w:placeholder>
                                <w:docPart w:val="AD66257E15124CD186F345812F712A28"/>
                              </w:placeholder>
                              <w:text/>
                            </w:sdtPr>
                            <w:sdtEndPr/>
                            <w:sdtContent>
                              <w:r w:rsidR="00FB23C4">
                                <w:t>1500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725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6452" w14:paraId="2D16DE6F" w14:textId="77777777">
                    <w:pPr>
                      <w:jc w:val="right"/>
                    </w:pPr>
                    <w:sdt>
                      <w:sdtPr>
                        <w:alias w:val="CC_Noformat_Partikod"/>
                        <w:tag w:val="CC_Noformat_Partikod"/>
                        <w:id w:val="-53464382"/>
                        <w:placeholder>
                          <w:docPart w:val="A606334179C44B6396179AFCB60BEF4E"/>
                        </w:placeholder>
                        <w:text/>
                      </w:sdtPr>
                      <w:sdtEndPr/>
                      <w:sdtContent>
                        <w:r w:rsidR="00FB23C4">
                          <w:t>S</w:t>
                        </w:r>
                      </w:sdtContent>
                    </w:sdt>
                    <w:sdt>
                      <w:sdtPr>
                        <w:alias w:val="CC_Noformat_Partinummer"/>
                        <w:tag w:val="CC_Noformat_Partinummer"/>
                        <w:id w:val="-1709555926"/>
                        <w:placeholder>
                          <w:docPart w:val="AD66257E15124CD186F345812F712A28"/>
                        </w:placeholder>
                        <w:text/>
                      </w:sdtPr>
                      <w:sdtEndPr/>
                      <w:sdtContent>
                        <w:r w:rsidR="00FB23C4">
                          <w:t>1500</w:t>
                        </w:r>
                      </w:sdtContent>
                    </w:sdt>
                  </w:p>
                </w:txbxContent>
              </v:textbox>
              <w10:wrap anchorx="page"/>
            </v:shape>
          </w:pict>
        </mc:Fallback>
      </mc:AlternateContent>
    </w:r>
  </w:p>
  <w:p w:rsidRPr="00293C4F" w:rsidR="004F35FE" w:rsidP="00776B74" w:rsidRDefault="004F35FE" w14:paraId="67D4C6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6452" w14:paraId="0FAE90FF" w14:textId="77777777">
    <w:pPr>
      <w:jc w:val="right"/>
    </w:pPr>
    <w:sdt>
      <w:sdtPr>
        <w:alias w:val="CC_Noformat_Partikod"/>
        <w:tag w:val="CC_Noformat_Partikod"/>
        <w:id w:val="559911109"/>
        <w:placeholder>
          <w:docPart w:val="AD66257E15124CD186F345812F712A28"/>
        </w:placeholder>
        <w:text/>
      </w:sdtPr>
      <w:sdtEndPr/>
      <w:sdtContent>
        <w:r w:rsidR="00FB23C4">
          <w:t>S</w:t>
        </w:r>
      </w:sdtContent>
    </w:sdt>
    <w:sdt>
      <w:sdtPr>
        <w:alias w:val="CC_Noformat_Partinummer"/>
        <w:tag w:val="CC_Noformat_Partinummer"/>
        <w:id w:val="1197820850"/>
        <w:text/>
      </w:sdtPr>
      <w:sdtEndPr/>
      <w:sdtContent>
        <w:r w:rsidR="00FB23C4">
          <w:t>1500</w:t>
        </w:r>
      </w:sdtContent>
    </w:sdt>
  </w:p>
  <w:p w:rsidR="004F35FE" w:rsidP="00776B74" w:rsidRDefault="004F35FE" w14:paraId="36FD3D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6452" w14:paraId="2ABA4C7E" w14:textId="77777777">
    <w:pPr>
      <w:jc w:val="right"/>
    </w:pPr>
    <w:sdt>
      <w:sdtPr>
        <w:alias w:val="CC_Noformat_Partikod"/>
        <w:tag w:val="CC_Noformat_Partikod"/>
        <w:id w:val="1471015553"/>
        <w:text/>
      </w:sdtPr>
      <w:sdtEndPr/>
      <w:sdtContent>
        <w:r w:rsidR="00FB23C4">
          <w:t>S</w:t>
        </w:r>
      </w:sdtContent>
    </w:sdt>
    <w:sdt>
      <w:sdtPr>
        <w:alias w:val="CC_Noformat_Partinummer"/>
        <w:tag w:val="CC_Noformat_Partinummer"/>
        <w:id w:val="-2014525982"/>
        <w:text/>
      </w:sdtPr>
      <w:sdtEndPr/>
      <w:sdtContent>
        <w:r w:rsidR="00FB23C4">
          <w:t>1500</w:t>
        </w:r>
      </w:sdtContent>
    </w:sdt>
  </w:p>
  <w:p w:rsidR="004F35FE" w:rsidP="00A314CF" w:rsidRDefault="005B6452" w14:paraId="481551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6452" w14:paraId="74D4DEF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6452" w14:paraId="257A43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:1825</w:t>
        </w:r>
      </w:sdtContent>
    </w:sdt>
  </w:p>
  <w:p w:rsidR="004F35FE" w:rsidP="00E03A3D" w:rsidRDefault="005B6452" w14:paraId="5E82582D" w14:textId="77777777">
    <w:pPr>
      <w:pStyle w:val="Motionr"/>
    </w:pPr>
    <w:sdt>
      <w:sdtPr>
        <w:alias w:val="CC_Noformat_Avtext"/>
        <w:tag w:val="CC_Noformat_Avtext"/>
        <w:id w:val="-2020768203"/>
        <w:lock w:val="sdtContentLocked"/>
        <w15:appearance w15:val="hidden"/>
        <w:text/>
      </w:sdtPr>
      <w:sdtEndPr/>
      <w:sdtContent>
        <w:r>
          <w:t>av Åsa Westlund m.fl. (S)</w:t>
        </w:r>
      </w:sdtContent>
    </w:sdt>
  </w:p>
  <w:sdt>
    <w:sdtPr>
      <w:alias w:val="CC_Noformat_Rubtext"/>
      <w:tag w:val="CC_Noformat_Rubtext"/>
      <w:id w:val="-218060500"/>
      <w:lock w:val="sdtLocked"/>
      <w15:appearance w15:val="hidden"/>
      <w:text/>
    </w:sdtPr>
    <w:sdtEndPr/>
    <w:sdtContent>
      <w:p w:rsidR="004F35FE" w:rsidP="00283E0F" w:rsidRDefault="00FB23C4" w14:paraId="497D8F83" w14:textId="77777777">
        <w:pPr>
          <w:pStyle w:val="FSHRub2"/>
        </w:pPr>
        <w:r>
          <w:t>Studenters medinflytande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0F774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0BC"/>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E8A"/>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7CB"/>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4DE0"/>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C8F"/>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452"/>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2C39"/>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E96"/>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5C9"/>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2DF"/>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7E8"/>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B46"/>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AD9"/>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2DDD"/>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3B"/>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3C4"/>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875A00"/>
  <w15:chartTrackingRefBased/>
  <w15:docId w15:val="{651351AF-1AC1-4105-9D9F-0D7AA25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47B8404B34BE181D645BE5974F941"/>
        <w:category>
          <w:name w:val="Allmänt"/>
          <w:gallery w:val="placeholder"/>
        </w:category>
        <w:types>
          <w:type w:val="bbPlcHdr"/>
        </w:types>
        <w:behaviors>
          <w:behavior w:val="content"/>
        </w:behaviors>
        <w:guid w:val="{800B9AC5-F8DF-4819-94EE-747B49904164}"/>
      </w:docPartPr>
      <w:docPartBody>
        <w:p w:rsidR="007F5F96" w:rsidRDefault="00C53D39">
          <w:pPr>
            <w:pStyle w:val="07447B8404B34BE181D645BE5974F941"/>
          </w:pPr>
          <w:r w:rsidRPr="005A0A93">
            <w:rPr>
              <w:rStyle w:val="Platshllartext"/>
            </w:rPr>
            <w:t>Förslag till riksdagsbeslut</w:t>
          </w:r>
        </w:p>
      </w:docPartBody>
    </w:docPart>
    <w:docPart>
      <w:docPartPr>
        <w:name w:val="196CBCF633DF416583764BE0A62A4868"/>
        <w:category>
          <w:name w:val="Allmänt"/>
          <w:gallery w:val="placeholder"/>
        </w:category>
        <w:types>
          <w:type w:val="bbPlcHdr"/>
        </w:types>
        <w:behaviors>
          <w:behavior w:val="content"/>
        </w:behaviors>
        <w:guid w:val="{748DF9D4-E04C-4D49-8E6A-136461339EE0}"/>
      </w:docPartPr>
      <w:docPartBody>
        <w:p w:rsidR="007F5F96" w:rsidRDefault="00C53D39">
          <w:pPr>
            <w:pStyle w:val="196CBCF633DF416583764BE0A62A4868"/>
          </w:pPr>
          <w:r w:rsidRPr="005A0A93">
            <w:rPr>
              <w:rStyle w:val="Platshllartext"/>
            </w:rPr>
            <w:t>Motivering</w:t>
          </w:r>
        </w:p>
      </w:docPartBody>
    </w:docPart>
    <w:docPart>
      <w:docPartPr>
        <w:name w:val="A606334179C44B6396179AFCB60BEF4E"/>
        <w:category>
          <w:name w:val="Allmänt"/>
          <w:gallery w:val="placeholder"/>
        </w:category>
        <w:types>
          <w:type w:val="bbPlcHdr"/>
        </w:types>
        <w:behaviors>
          <w:behavior w:val="content"/>
        </w:behaviors>
        <w:guid w:val="{57EC6968-12A9-414E-9DAB-A6CA7C2CAAE8}"/>
      </w:docPartPr>
      <w:docPartBody>
        <w:p w:rsidR="007F5F96" w:rsidRDefault="00C53D39">
          <w:pPr>
            <w:pStyle w:val="A606334179C44B6396179AFCB60BEF4E"/>
          </w:pPr>
          <w:r>
            <w:rPr>
              <w:rStyle w:val="Platshllartext"/>
            </w:rPr>
            <w:t xml:space="preserve"> </w:t>
          </w:r>
        </w:p>
      </w:docPartBody>
    </w:docPart>
    <w:docPart>
      <w:docPartPr>
        <w:name w:val="AD66257E15124CD186F345812F712A28"/>
        <w:category>
          <w:name w:val="Allmänt"/>
          <w:gallery w:val="placeholder"/>
        </w:category>
        <w:types>
          <w:type w:val="bbPlcHdr"/>
        </w:types>
        <w:behaviors>
          <w:behavior w:val="content"/>
        </w:behaviors>
        <w:guid w:val="{F8E99DD4-20F3-4E43-AEF6-C5FE74DB2B97}"/>
      </w:docPartPr>
      <w:docPartBody>
        <w:p w:rsidR="007F5F96" w:rsidRDefault="00C53D39">
          <w:pPr>
            <w:pStyle w:val="AD66257E15124CD186F345812F712A28"/>
          </w:pPr>
          <w:r>
            <w:t xml:space="preserve"> </w:t>
          </w:r>
        </w:p>
      </w:docPartBody>
    </w:docPart>
    <w:docPart>
      <w:docPartPr>
        <w:name w:val="251DEF1668D64F58A438DA31BFE75683"/>
        <w:category>
          <w:name w:val="Allmänt"/>
          <w:gallery w:val="placeholder"/>
        </w:category>
        <w:types>
          <w:type w:val="bbPlcHdr"/>
        </w:types>
        <w:behaviors>
          <w:behavior w:val="content"/>
        </w:behaviors>
        <w:guid w:val="{5A51A5F6-A9A3-4E4A-B6BC-F9D0BCB992B8}"/>
      </w:docPartPr>
      <w:docPartBody>
        <w:p w:rsidR="00000000" w:rsidRDefault="00793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39"/>
    <w:rsid w:val="005D2030"/>
    <w:rsid w:val="007F5F96"/>
    <w:rsid w:val="00C53D39"/>
    <w:rsid w:val="00FA5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447B8404B34BE181D645BE5974F941">
    <w:name w:val="07447B8404B34BE181D645BE5974F941"/>
  </w:style>
  <w:style w:type="paragraph" w:customStyle="1" w:styleId="E6AD4CC53AB94EE4B335451BF375C811">
    <w:name w:val="E6AD4CC53AB94EE4B335451BF375C811"/>
  </w:style>
  <w:style w:type="paragraph" w:customStyle="1" w:styleId="0CB814A945A942E8BBCC016D5C2929DC">
    <w:name w:val="0CB814A945A942E8BBCC016D5C2929DC"/>
  </w:style>
  <w:style w:type="paragraph" w:customStyle="1" w:styleId="196CBCF633DF416583764BE0A62A4868">
    <w:name w:val="196CBCF633DF416583764BE0A62A4868"/>
  </w:style>
  <w:style w:type="paragraph" w:customStyle="1" w:styleId="A6783F9113CB4330AED9D2E61D9E718C">
    <w:name w:val="A6783F9113CB4330AED9D2E61D9E718C"/>
  </w:style>
  <w:style w:type="paragraph" w:customStyle="1" w:styleId="A606334179C44B6396179AFCB60BEF4E">
    <w:name w:val="A606334179C44B6396179AFCB60BEF4E"/>
  </w:style>
  <w:style w:type="paragraph" w:customStyle="1" w:styleId="AD66257E15124CD186F345812F712A28">
    <w:name w:val="AD66257E15124CD186F345812F712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6C177-D549-40F0-86AD-E822A4497D2D}"/>
</file>

<file path=customXml/itemProps2.xml><?xml version="1.0" encoding="utf-8"?>
<ds:datastoreItem xmlns:ds="http://schemas.openxmlformats.org/officeDocument/2006/customXml" ds:itemID="{37EA8FDF-FECA-4138-B2AE-8F79E62364E8}"/>
</file>

<file path=customXml/itemProps3.xml><?xml version="1.0" encoding="utf-8"?>
<ds:datastoreItem xmlns:ds="http://schemas.openxmlformats.org/officeDocument/2006/customXml" ds:itemID="{5D117892-4A67-4038-AB66-911886D5A3A8}"/>
</file>

<file path=docProps/app.xml><?xml version="1.0" encoding="utf-8"?>
<Properties xmlns="http://schemas.openxmlformats.org/officeDocument/2006/extended-properties" xmlns:vt="http://schemas.openxmlformats.org/officeDocument/2006/docPropsVTypes">
  <Template>Normal</Template>
  <TotalTime>9</TotalTime>
  <Pages>2</Pages>
  <Words>239</Words>
  <Characters>1559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S1500 Studenters medinflytande</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