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5FA" w:rsidRPr="00CE5F63" w:rsidRDefault="009175FA">
      <w:pPr>
        <w:pStyle w:val="Frslagsrubrik"/>
      </w:pPr>
      <w:r w:rsidRPr="00CE5F63">
        <w:t>Förslag till riksdagsbeslut</w:t>
      </w:r>
    </w:p>
    <w:p w:rsidR="009175FA" w:rsidRPr="00CE5F63" w:rsidRDefault="009175FA">
      <w:pPr>
        <w:pStyle w:val="Hemstlatt"/>
        <w:ind w:left="0"/>
      </w:pPr>
      <w:r w:rsidRPr="00CE5F63">
        <w:t>Riksdagen tillkännager för regeringen som sin mening vad som anförs i motionen om behovet av att se över gränsvärdet för buller från vindkraftverk.</w:t>
      </w:r>
    </w:p>
    <w:p w:rsidR="009175FA" w:rsidRPr="00CE5F63" w:rsidRDefault="009175FA">
      <w:pPr>
        <w:pStyle w:val="Rubrik1"/>
      </w:pPr>
      <w:r w:rsidRPr="00CE5F63">
        <w:t>Motivering</w:t>
      </w:r>
    </w:p>
    <w:p w:rsidR="009175FA" w:rsidRPr="00CE5F63" w:rsidRDefault="009175FA">
      <w:r w:rsidRPr="00CE5F63">
        <w:t>Vindkraften är en förnybar energikälla med en spännande utveckling mot att bli tystare och effektivare och med tiden kan den blir mycket betydelsefull för vår totala energiproduktion. Vindkraften kommer emellertid inte att bli ett fullgott alternativ som energikälla om kraftverken uppförs mot deras grannars vilja. Människor som flyttat till landsbygd, kanske i sökande efter tystnad, får idag sin livsmiljö radikalt förändrad när högresta byggnadsverk som vin</w:t>
      </w:r>
      <w:r w:rsidRPr="00CE5F63">
        <w:t>d</w:t>
      </w:r>
      <w:r w:rsidRPr="00CE5F63">
        <w:t>kraftsanläggningar uppförs i nära anslutning till deras bostäder.</w:t>
      </w:r>
    </w:p>
    <w:p w:rsidR="009175FA" w:rsidRPr="00CE5F63" w:rsidRDefault="009175FA">
      <w:pPr>
        <w:pStyle w:val="Normaltindrag"/>
      </w:pPr>
      <w:r w:rsidRPr="00CE5F63">
        <w:t>Dagens regler anger en maximal ljudbild på 40 dB(A) mätt från en b</w:t>
      </w:r>
      <w:r w:rsidRPr="00CE5F63">
        <w:t>o</w:t>
      </w:r>
      <w:r w:rsidRPr="00CE5F63">
        <w:t>ningsfastighets väggar. Den som önskar vistas ute på sin gård får därmed acceptera en högre ljudnivå.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ett ”wind turbine syn</w:t>
      </w:r>
      <w:r w:rsidRPr="00CE5F63">
        <w:t>d</w:t>
      </w:r>
      <w:r w:rsidRPr="00CE5F63">
        <w:t>rome” i USA. En studie från 2009 av dr. Nina Pierpoi</w:t>
      </w:r>
      <w:r w:rsidRPr="00CE5F63">
        <w:t>nt visar att påverkan på hälsan från vindkraftverk är relaterat till avstånd.</w:t>
      </w:r>
    </w:p>
    <w:p w:rsidR="009175FA" w:rsidRPr="00CE5F63" w:rsidRDefault="009175FA">
      <w:pPr>
        <w:pStyle w:val="Normaltindrag"/>
      </w:pPr>
      <w:r w:rsidRPr="00CE5F63">
        <w:t>En växande opinion föranleder nu kommuner att inlägga veto i samband med att de tar ställning till bygglov för nya vindkraftverk. De ökade motsät</w:t>
      </w:r>
      <w:r w:rsidRPr="00CE5F63">
        <w:t>t</w:t>
      </w:r>
      <w:r w:rsidRPr="00CE5F63">
        <w:t>ningarna mellan boende som eftersträvar en bullerfri miljö och vindkraftsa</w:t>
      </w:r>
      <w:r w:rsidRPr="00CE5F63">
        <w:t>k</w:t>
      </w:r>
      <w:r w:rsidRPr="00CE5F63">
        <w:t>törer som gjort sig gällande i Halland såväl som i norra Skåne föranleder mig att efterlysa en regeländring. Det kommunala vetot är en förutsättning för fortsatt vindkraftsbyggande, men för att det ska fungera behöver vi striktare gränsvärden för buller. Med ett gränsvärde för buller satt till 35 dB(A) gä</w:t>
      </w:r>
      <w:r w:rsidRPr="00CE5F63">
        <w:t>l</w:t>
      </w:r>
      <w:r w:rsidRPr="00CE5F63">
        <w:lastRenderedPageBreak/>
        <w:t xml:space="preserve">lande vid en punkt </w:t>
      </w:r>
      <w:smartTag w:uri="urn:schemas-microsoft-com:office:smarttags" w:element="metricconverter">
        <w:smartTagPr>
          <w:attr w:name="ProductID" w:val="100 meter"/>
        </w:smartTagPr>
        <w:r w:rsidRPr="00CE5F63">
          <w:t>100 meter</w:t>
        </w:r>
      </w:smartTag>
      <w:r w:rsidRPr="00CE5F63">
        <w:t xml:space="preserve"> från boningshusets ytterväggar främjas vin</w:t>
      </w:r>
      <w:r w:rsidRPr="00CE5F63">
        <w:t>d</w:t>
      </w:r>
      <w:r w:rsidRPr="00CE5F63">
        <w:t>kraftens möjligheter till en vidare etablering med folkli</w:t>
      </w:r>
      <w:r w:rsidRPr="00CE5F63">
        <w:t>g acceptans.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F63">
        <w:trPr>
          <w:cantSplit/>
        </w:trPr>
        <w:tc>
          <w:tcPr>
            <w:tcW w:w="3046" w:type="dxa"/>
          </w:tcPr>
          <w:p w:rsidR="009175FA" w:rsidRPr="00CE5F63" w:rsidRDefault="009175FA">
            <w:pPr>
              <w:pStyle w:val="UnderskriftDatum"/>
              <w:spacing w:before="240"/>
            </w:pPr>
            <w:r w:rsidRPr="00CE5F63">
              <w:t>Stockholm den 4 oktober 2012</w:t>
            </w:r>
          </w:p>
        </w:tc>
        <w:tc>
          <w:tcPr>
            <w:tcW w:w="3047" w:type="dxa"/>
          </w:tcPr>
          <w:p w:rsidR="009175FA" w:rsidRPr="00CE5F63" w:rsidRDefault="009175FA">
            <w:pPr>
              <w:pStyle w:val="Underskrifter"/>
              <w:spacing w:before="240"/>
            </w:pPr>
          </w:p>
        </w:tc>
      </w:tr>
      <w:tr w:rsidR="00000000" w:rsidRPr="00CE5F63">
        <w:trPr>
          <w:cantSplit/>
        </w:trPr>
        <w:tc>
          <w:tcPr>
            <w:tcW w:w="3046" w:type="dxa"/>
          </w:tcPr>
          <w:p w:rsidR="009175FA" w:rsidRPr="00CE5F63" w:rsidRDefault="009175FA">
            <w:pPr>
              <w:pStyle w:val="Underskrifter"/>
            </w:pPr>
            <w:r w:rsidRPr="00CE5F63">
              <w:t>Lars Gustafsson (KD)</w:t>
            </w:r>
          </w:p>
        </w:tc>
        <w:tc>
          <w:tcPr>
            <w:tcW w:w="3046" w:type="dxa"/>
          </w:tcPr>
          <w:p w:rsidR="009175FA" w:rsidRPr="00CE5F63" w:rsidRDefault="009175FA">
            <w:pPr>
              <w:pStyle w:val="Underskrifter"/>
            </w:pPr>
          </w:p>
        </w:tc>
      </w:tr>
    </w:tbl>
    <w:p w:rsidR="009175FA" w:rsidRPr="00CE5F63" w:rsidRDefault="009175FA">
      <w:pPr>
        <w:pStyle w:val="Normaltindrag"/>
      </w:pPr>
    </w:p>
    <w:sectPr w:rsidR="009175FA" w:rsidRPr="00CE5F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5FA" w:rsidRPr="00CE5F63" w:rsidRDefault="009175FA">
      <w:r w:rsidRPr="00CE5F63">
        <w:separator/>
      </w:r>
    </w:p>
  </w:endnote>
  <w:endnote w:type="continuationSeparator" w:id="0">
    <w:p w:rsidR="009175FA" w:rsidRPr="00CE5F63" w:rsidRDefault="009175FA">
      <w:r w:rsidRPr="00CE5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CE5F63">
    <w:pPr>
      <w:pStyle w:val="Sidfot"/>
    </w:pPr>
    <w:r w:rsidRPr="00CE5F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236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FA" w:rsidRDefault="009175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5FA" w:rsidRDefault="009175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CE5F63">
    <w:pPr>
      <w:pStyle w:val="Sidfot"/>
    </w:pPr>
    <w:r w:rsidRPr="00CE5F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978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FA" w:rsidRDefault="009175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5FA" w:rsidRDefault="009175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CE5F63">
    <w:pPr>
      <w:pStyle w:val="Sidfot"/>
    </w:pPr>
    <w:r w:rsidRPr="00CE5F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271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FA" w:rsidRDefault="0091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5FA" w:rsidRDefault="0091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5FA" w:rsidRPr="00CE5F63" w:rsidRDefault="009175FA">
      <w:r w:rsidRPr="00CE5F63">
        <w:separator/>
      </w:r>
    </w:p>
  </w:footnote>
  <w:footnote w:type="continuationSeparator" w:id="0">
    <w:p w:rsidR="009175FA" w:rsidRPr="00CE5F63" w:rsidRDefault="009175FA">
      <w:r w:rsidRPr="00CE5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CE5F63">
    <w:pPr>
      <w:pStyle w:val="Sidhuvud"/>
    </w:pPr>
    <w:r w:rsidRPr="00CE5F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812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FA" w:rsidRDefault="009175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5FA" w:rsidRDefault="009175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CE5F63">
    <w:pPr>
      <w:pStyle w:val="Sidhuvud"/>
    </w:pPr>
    <w:r w:rsidRPr="00CE5F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54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FA" w:rsidRDefault="009175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5FA" w:rsidRDefault="009175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5FA" w:rsidRPr="00CE5F63" w:rsidRDefault="009175FA">
    <w:pPr>
      <w:pStyle w:val="FSHNormal"/>
      <w:tabs>
        <w:tab w:val="right" w:pos="5840"/>
      </w:tabs>
    </w:pPr>
    <w:r w:rsidRPr="00CE5F63">
      <w:br/>
    </w:r>
    <w:r w:rsidRPr="00CE5F63">
      <w:fldChar w:fldCharType="begin" w:fldLock="1"/>
    </w:r>
    <w:r w:rsidRPr="00CE5F63">
      <w:instrText xml:space="preserve"> DOCPROPERTY</w:instrText>
    </w:r>
    <w:r w:rsidRPr="00CE5F63">
      <w:rPr>
        <w:sz w:val="18"/>
      </w:rPr>
      <w:instrText xml:space="preserve"> "YearUser" *\charformat </w:instrText>
    </w:r>
    <w:r w:rsidRPr="00CE5F63">
      <w:fldChar w:fldCharType="separate"/>
    </w:r>
    <w:r w:rsidRPr="00CE5F63">
      <w:t>2012/13</w:t>
    </w:r>
    <w:r w:rsidRPr="00CE5F63">
      <w:fldChar w:fldCharType="end"/>
    </w:r>
    <w:r w:rsidRPr="00CE5F63">
      <w:t xml:space="preserve"> </w:t>
    </w:r>
    <w:r w:rsidRPr="00CE5F63">
      <w:tab/>
      <w:t xml:space="preserve">mnr: </w:t>
    </w:r>
    <w:r w:rsidRPr="00CE5F63">
      <w:fldChar w:fldCharType="begin" w:fldLock="1"/>
    </w:r>
    <w:r w:rsidRPr="00CE5F63">
      <w:instrText xml:space="preserve"> DOCPROPERTY</w:instrText>
    </w:r>
    <w:r w:rsidRPr="00CE5F63">
      <w:rPr>
        <w:sz w:val="18"/>
      </w:rPr>
      <w:instrText xml:space="preserve"> "Motionsnummer" *\charformat </w:instrText>
    </w:r>
    <w:r w:rsidRPr="00CE5F63">
      <w:fldChar w:fldCharType="separate"/>
    </w:r>
    <w:r w:rsidRPr="00CE5F63">
      <w:t>MJ339</w:t>
    </w:r>
    <w:r w:rsidRPr="00CE5F63">
      <w:fldChar w:fldCharType="end"/>
    </w:r>
    <w:r w:rsidRPr="00CE5F63">
      <w:br/>
    </w:r>
    <w:r w:rsidRPr="00CE5F63">
      <w:fldChar w:fldCharType="begin" w:fldLock="1"/>
    </w:r>
    <w:r w:rsidRPr="00CE5F63">
      <w:instrText xml:space="preserve"> DOCPROPERTY</w:instrText>
    </w:r>
    <w:r w:rsidRPr="00CE5F63">
      <w:rPr>
        <w:sz w:val="18"/>
      </w:rPr>
      <w:instrText xml:space="preserve"> "Samling" *\charformat </w:instrText>
    </w:r>
    <w:r w:rsidRPr="00CE5F63">
      <w:fldChar w:fldCharType="end"/>
    </w:r>
    <w:r w:rsidRPr="00CE5F63">
      <w:tab/>
      <w:t xml:space="preserve">pnr: </w:t>
    </w:r>
    <w:r w:rsidRPr="00CE5F63">
      <w:fldChar w:fldCharType="begin" w:fldLock="1"/>
    </w:r>
    <w:r w:rsidRPr="00CE5F63">
      <w:instrText xml:space="preserve"> DOCPROPERTY</w:instrText>
    </w:r>
    <w:r w:rsidRPr="00CE5F63">
      <w:rPr>
        <w:sz w:val="18"/>
      </w:rPr>
      <w:instrText xml:space="preserve"> "Partinummer" *\charformat </w:instrText>
    </w:r>
    <w:r w:rsidRPr="00CE5F63">
      <w:fldChar w:fldCharType="separate"/>
    </w:r>
    <w:r w:rsidRPr="00CE5F63">
      <w:t>KD755</w:t>
    </w:r>
    <w:r w:rsidRPr="00CE5F63">
      <w:fldChar w:fldCharType="end"/>
    </w:r>
  </w:p>
  <w:p w:rsidR="009175FA" w:rsidRPr="00CE5F63" w:rsidRDefault="009175FA">
    <w:pPr>
      <w:pStyle w:val="FSHRub1"/>
    </w:pPr>
    <w:r w:rsidRPr="00CE5F63">
      <w:t>Motion till riksdagen</w:t>
    </w:r>
    <w:r w:rsidRPr="00CE5F63">
      <w:br/>
    </w:r>
    <w:r w:rsidRPr="00CE5F63">
      <w:fldChar w:fldCharType="begin" w:fldLock="1"/>
    </w:r>
    <w:r w:rsidRPr="00CE5F63">
      <w:instrText xml:space="preserve"> DOCPROPERTY "YearUser" *\charformat </w:instrText>
    </w:r>
    <w:r w:rsidRPr="00CE5F63">
      <w:fldChar w:fldCharType="separate"/>
    </w:r>
    <w:r w:rsidRPr="00CE5F63">
      <w:t>2012/13</w:t>
    </w:r>
    <w:r w:rsidRPr="00CE5F63">
      <w:fldChar w:fldCharType="end"/>
    </w:r>
    <w:r w:rsidRPr="00CE5F63">
      <w:t>:</w:t>
    </w:r>
    <w:r w:rsidRPr="00CE5F63">
      <w:fldChar w:fldCharType="begin" w:fldLock="1"/>
    </w:r>
    <w:r w:rsidRPr="00CE5F63">
      <w:instrText xml:space="preserve"> DOCPROPERTY "Motionsnummer" *\charformat </w:instrText>
    </w:r>
    <w:r w:rsidRPr="00CE5F63">
      <w:fldChar w:fldCharType="separate"/>
    </w:r>
    <w:r w:rsidRPr="00CE5F63">
      <w:t>MJ339</w:t>
    </w:r>
    <w:r w:rsidRPr="00CE5F63">
      <w:fldChar w:fldCharType="end"/>
    </w:r>
  </w:p>
  <w:p w:rsidR="009175FA" w:rsidRPr="00CE5F63" w:rsidRDefault="009175FA">
    <w:pPr>
      <w:pStyle w:val="FSHNormalS5"/>
    </w:pPr>
    <w:r w:rsidRPr="00CE5F63">
      <w:fldChar w:fldCharType="begin" w:fldLock="1"/>
    </w:r>
    <w:r w:rsidRPr="00CE5F63">
      <w:instrText xml:space="preserve"> DOCPROPERTY "MotionarText" *\charformat </w:instrText>
    </w:r>
    <w:r w:rsidRPr="00CE5F63">
      <w:fldChar w:fldCharType="separate"/>
    </w:r>
    <w:r w:rsidRPr="00CE5F63">
      <w:t>av Lars Gustafsson (KD)</w:t>
    </w:r>
    <w:r w:rsidRPr="00CE5F63">
      <w:fldChar w:fldCharType="end"/>
    </w:r>
    <w:r w:rsidRPr="00CE5F63">
      <w:br/>
    </w:r>
    <w:r w:rsidRPr="00CE5F63">
      <w:fldChar w:fldCharType="begin" w:fldLock="1"/>
    </w:r>
    <w:r w:rsidRPr="00CE5F63">
      <w:instrText xml:space="preserve"> DOCPROPERTY "SvarFrasKort" *\charformat </w:instrText>
    </w:r>
    <w:r w:rsidRPr="00CE5F63">
      <w:fldChar w:fldCharType="end"/>
    </w:r>
  </w:p>
  <w:p w:rsidR="009175FA" w:rsidRPr="00CE5F63" w:rsidRDefault="009175FA">
    <w:pPr>
      <w:pStyle w:val="FSHTitel"/>
    </w:pPr>
    <w:r w:rsidRPr="00CE5F63">
      <w:fldChar w:fldCharType="begin" w:fldLock="1"/>
    </w:r>
    <w:r w:rsidRPr="00CE5F63">
      <w:instrText xml:space="preserve"> DOCPROPERTY</w:instrText>
    </w:r>
    <w:r w:rsidRPr="00CE5F63">
      <w:rPr>
        <w:sz w:val="18"/>
      </w:rPr>
      <w:instrText xml:space="preserve"> "RubrikSvar" *\charformat </w:instrText>
    </w:r>
    <w:r w:rsidRPr="00CE5F63">
      <w:fldChar w:fldCharType="separate"/>
    </w:r>
    <w:r w:rsidRPr="00CE5F63">
      <w:t>Decibelkrav för vindkraftverk</w:t>
    </w:r>
    <w:r w:rsidRPr="00CE5F63">
      <w:fldChar w:fldCharType="end"/>
    </w:r>
  </w:p>
  <w:p w:rsidR="009175FA" w:rsidRPr="00CE5F63" w:rsidRDefault="009175FA">
    <w:pPr>
      <w:pStyle w:val="Normal00"/>
    </w:pPr>
  </w:p>
  <w:p w:rsidR="009175FA" w:rsidRPr="00CE5F63" w:rsidRDefault="00917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500175">
    <w:abstractNumId w:val="13"/>
  </w:num>
  <w:num w:numId="2" w16cid:durableId="2093502276">
    <w:abstractNumId w:val="11"/>
  </w:num>
  <w:num w:numId="3" w16cid:durableId="725302377">
    <w:abstractNumId w:val="14"/>
  </w:num>
  <w:num w:numId="4" w16cid:durableId="911476178">
    <w:abstractNumId w:val="8"/>
  </w:num>
  <w:num w:numId="5" w16cid:durableId="177432496">
    <w:abstractNumId w:val="3"/>
  </w:num>
  <w:num w:numId="6" w16cid:durableId="519511937">
    <w:abstractNumId w:val="2"/>
  </w:num>
  <w:num w:numId="7" w16cid:durableId="1042637838">
    <w:abstractNumId w:val="1"/>
  </w:num>
  <w:num w:numId="8" w16cid:durableId="700520695">
    <w:abstractNumId w:val="0"/>
  </w:num>
  <w:num w:numId="9" w16cid:durableId="1733583289">
    <w:abstractNumId w:val="9"/>
  </w:num>
  <w:num w:numId="10" w16cid:durableId="1374035614">
    <w:abstractNumId w:val="7"/>
  </w:num>
  <w:num w:numId="11" w16cid:durableId="1227909327">
    <w:abstractNumId w:val="6"/>
  </w:num>
  <w:num w:numId="12" w16cid:durableId="325911032">
    <w:abstractNumId w:val="5"/>
  </w:num>
  <w:num w:numId="13" w16cid:durableId="593823707">
    <w:abstractNumId w:val="4"/>
  </w:num>
  <w:num w:numId="14" w16cid:durableId="460540191">
    <w:abstractNumId w:val="16"/>
  </w:num>
  <w:num w:numId="15" w16cid:durableId="1737438560">
    <w:abstractNumId w:val="12"/>
  </w:num>
  <w:num w:numId="16" w16cid:durableId="1374619859">
    <w:abstractNumId w:val="15"/>
  </w:num>
  <w:num w:numId="17" w16cid:durableId="653804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0C3E049-DCEA-467D-A1B5-C821825E3BC2}"/>
  </w:docVars>
  <w:rsids>
    <w:rsidRoot w:val="005E3DF0"/>
    <w:rsid w:val="005E3DF0"/>
    <w:rsid w:val="009175FA"/>
    <w:rsid w:val="00CE5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7F14114-E94A-415C-8F31-61A7BE84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1793</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KD755</vt:lpstr>
    </vt:vector>
  </TitlesOfParts>
  <Company>Riksdagen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KD755</dc:title>
  <dc:subject>KD755</dc:subject>
  <dc:creator>Riksdagen</dc:creator>
  <cp:keywords>Riksdagen</cp:keywords>
  <dc:description>Större EAN, fria namnval (prtimotion etc), a4-funktionen, nya v-loggan, grönmarkering, basdialogen mm</dc:description>
  <cp:lastModifiedBy>Lars Brink</cp:lastModifiedBy>
  <cp:revision>2</cp:revision>
  <cp:lastPrinted>2012-12-07T12:07:00Z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Decibelkrav för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Decibelkrav för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20122013000000750068000007550069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20122013000000750068000007550069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{D8153723-4431-4786-89FB-DBC3AB92362E}</vt:lpwstr>
  </property>
  <property fmtid="{D5CDD505-2E9C-101B-9397-08002B2CF9AE}" pid="53" name="Överföringar">
    <vt:i4>0</vt:i4>
  </property>
  <property fmtid="{D5CDD505-2E9C-101B-9397-08002B2CF9AE}" pid="54" name="Checksum">
    <vt:lpwstr>*1002230037541*</vt:lpwstr>
  </property>
  <property fmtid="{D5CDD505-2E9C-101B-9397-08002B2CF9AE}" pid="55" name="skuggnummer">
    <vt:lpwstr>1512</vt:lpwstr>
  </property>
  <property fmtid="{D5CDD505-2E9C-101B-9397-08002B2CF9AE}" pid="56" name="urixVersion">
    <vt:lpwstr>4.6.0.0</vt:lpwstr>
  </property>
  <property fmtid="{D5CDD505-2E9C-101B-9397-08002B2CF9AE}" pid="57" name="urixOrigin">
    <vt:lpwstr>121207 13:07:14.579</vt:lpwstr>
  </property>
  <property fmtid="{D5CDD505-2E9C-101B-9397-08002B2CF9AE}" pid="58" name="urixGuid">
    <vt:lpwstr>{4EE28379-2D37-4508-A544-BE0254B080E0}</vt:lpwstr>
  </property>
</Properties>
</file>