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78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21 mars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23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23-24 mars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28 mars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2022/23:18 Torsdagen den 9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2022/23:UU16 Sveriges medlemskap i Nato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2022/23:UbU12 Riksrevisionens rapport Skolpengen – effektivitet och konsekvenser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2022/23:MJU9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2022/23:MJU10 Cirkulär ekonomi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2022/23:MJU11 Jordbrukspolitik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45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2022/23:252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arbete med regelförenkling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2022/23:254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kommande implementeringsrådets funktion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2022/23:253 av Eric Palmqvist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Uranbrytning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2022/23:248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Elstöd till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Camilla Waltersson Grönvall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2022/23:195 av Martina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Kvalitet och utveckling i socialtjänstens 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Johan Forssell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2022/23:169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Dialog och informationsstöd i biståndet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21 mars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2023-03-21</SAFIR_Sammantradesdatum_Doc>
    <SAFIR_SammantradeID xmlns="C07A1A6C-0B19-41D9-BDF8-F523BA3921EB">91b0646a-bcfc-41b8-a101-83819532edec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A5976-C693-4BE0-AA85-E9E8965AA19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mars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