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21FCFA0B104EF2BC23705CE4C3906E"/>
        </w:placeholder>
        <w15:appearance w15:val="hidden"/>
        <w:text/>
      </w:sdtPr>
      <w:sdtEndPr/>
      <w:sdtContent>
        <w:p w:rsidRPr="009B062B" w:rsidR="00AF30DD" w:rsidP="009B062B" w:rsidRDefault="00AF30DD" w14:paraId="59B73797" w14:textId="77777777">
          <w:pPr>
            <w:pStyle w:val="RubrikFrslagTIllRiksdagsbeslut"/>
          </w:pPr>
          <w:r w:rsidRPr="009B062B">
            <w:t>Förslag till riksdagsbeslut</w:t>
          </w:r>
        </w:p>
      </w:sdtContent>
    </w:sdt>
    <w:sdt>
      <w:sdtPr>
        <w:alias w:val="Yrkande 1"/>
        <w:tag w:val="b3f86f2e-0f87-4c80-968b-4dbfc432a796"/>
        <w:id w:val="-122543891"/>
        <w:lock w:val="sdtLocked"/>
      </w:sdtPr>
      <w:sdtEndPr/>
      <w:sdtContent>
        <w:p w:rsidR="0091115B" w:rsidRDefault="004C51B9" w14:paraId="59B73798" w14:textId="77777777">
          <w:pPr>
            <w:pStyle w:val="Frslagstext"/>
            <w:numPr>
              <w:ilvl w:val="0"/>
              <w:numId w:val="0"/>
            </w:numPr>
          </w:pPr>
          <w:r>
            <w:t>Riksdagen ställer sig bakom det som anförs i motionen om krav på rapportering vid olyckor inom utländska företag verksamma i Sverige och tillkännager detta för regeringen.</w:t>
          </w:r>
        </w:p>
      </w:sdtContent>
    </w:sdt>
    <w:p w:rsidRPr="009B062B" w:rsidR="00AF30DD" w:rsidP="009B062B" w:rsidRDefault="000156D9" w14:paraId="59B73799" w14:textId="77777777">
      <w:pPr>
        <w:pStyle w:val="Rubrik1"/>
      </w:pPr>
      <w:bookmarkStart w:name="MotionsStart" w:id="0"/>
      <w:bookmarkEnd w:id="0"/>
      <w:r w:rsidRPr="009B062B">
        <w:t>Motivering</w:t>
      </w:r>
    </w:p>
    <w:p w:rsidR="00C73F28" w:rsidP="00C73F28" w:rsidRDefault="00C73F28" w14:paraId="59B7379A" w14:textId="7B93C551">
      <w:pPr>
        <w:pStyle w:val="Normalutanindragellerluft"/>
      </w:pPr>
      <w:r>
        <w:t>Dödliga arbetsolyckor bland anställda i utländska företag räknas idag inte in i den ordinarie statistiken. Dessa redovisas snarare i en e</w:t>
      </w:r>
      <w:r w:rsidR="00E7643B">
        <w:t>gen kategori, dock endast om de</w:t>
      </w:r>
      <w:r>
        <w:t xml:space="preserve"> når myndighetens kännedom. </w:t>
      </w:r>
    </w:p>
    <w:p w:rsidRPr="00E7643B" w:rsidR="00C73F28" w:rsidP="00E7643B" w:rsidRDefault="00C73F28" w14:paraId="59B7379B" w14:textId="77777777">
      <w:r w:rsidRPr="00E7643B">
        <w:t xml:space="preserve">Det finns nämligen inget krav på att rapportera dödsolyckor bland anställda för utländska företag. </w:t>
      </w:r>
    </w:p>
    <w:p w:rsidRPr="00E7643B" w:rsidR="00C73F28" w:rsidP="00E7643B" w:rsidRDefault="00C73F28" w14:paraId="59B7379C" w14:textId="3E4F8E80">
      <w:r w:rsidRPr="00E7643B">
        <w:t>Ofta beror dessa dödsolyckor på bristande säkerhet samt brott mot svenska arbetsmiljölagar. En bransch som drabbats extra hårt av detta är transportnäringen, där många utländska chaufförer är verksamma. Förarna pressas av hårda ackord och använd</w:t>
      </w:r>
      <w:r w:rsidRPr="00E7643B" w:rsidR="00FD4654">
        <w:t>er fordon som är i dåliga skick</w:t>
      </w:r>
      <w:r w:rsidRPr="00E7643B">
        <w:t>.</w:t>
      </w:r>
    </w:p>
    <w:p w:rsidRPr="00E7643B" w:rsidR="00C73F28" w:rsidP="00E7643B" w:rsidRDefault="00C73F28" w14:paraId="59B7379D" w14:textId="77777777">
      <w:r w:rsidRPr="00E7643B">
        <w:t>Dödsolyckorna är en direkt följd av den lönedumpningspolitik som svensk arbetsmarknad är utsatt för.</w:t>
      </w:r>
    </w:p>
    <w:p w:rsidR="00093F48" w:rsidP="00E7643B" w:rsidRDefault="00C73F28" w14:paraId="59B7379E" w14:textId="77777777">
      <w:r w:rsidRPr="00E7643B">
        <w:t xml:space="preserve">Därför är det viktigt att även ställa krav på att dessa olyckor skall redovisas enligt samma regelverk som svenska företag. </w:t>
      </w:r>
    </w:p>
    <w:p w:rsidRPr="00E7643B" w:rsidR="00E7643B" w:rsidP="00E7643B" w:rsidRDefault="00E7643B" w14:paraId="6F05AFD5" w14:textId="77777777">
      <w:bookmarkStart w:name="_GoBack" w:id="1"/>
      <w:bookmarkEnd w:id="1"/>
    </w:p>
    <w:sdt>
      <w:sdtPr>
        <w:rPr>
          <w:i/>
          <w:noProof/>
        </w:rPr>
        <w:alias w:val="CC_Underskrifter"/>
        <w:tag w:val="CC_Underskrifter"/>
        <w:id w:val="583496634"/>
        <w:lock w:val="sdtContentLocked"/>
        <w:placeholder>
          <w:docPart w:val="69551FC0AA40427D913979EA586A0DA8"/>
        </w:placeholder>
        <w15:appearance w15:val="hidden"/>
      </w:sdtPr>
      <w:sdtEndPr>
        <w:rPr>
          <w:i w:val="0"/>
          <w:noProof w:val="0"/>
        </w:rPr>
      </w:sdtEndPr>
      <w:sdtContent>
        <w:p w:rsidR="004801AC" w:rsidP="00972C7B" w:rsidRDefault="00E7643B" w14:paraId="59B737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2B141C" w:rsidRDefault="002B141C" w14:paraId="59B737A3" w14:textId="77777777"/>
    <w:sectPr w:rsidR="002B14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737A5" w14:textId="77777777" w:rsidR="00F76041" w:rsidRDefault="00F76041" w:rsidP="000C1CAD">
      <w:pPr>
        <w:spacing w:line="240" w:lineRule="auto"/>
      </w:pPr>
      <w:r>
        <w:separator/>
      </w:r>
    </w:p>
  </w:endnote>
  <w:endnote w:type="continuationSeparator" w:id="0">
    <w:p w14:paraId="59B737A6" w14:textId="77777777" w:rsidR="00F76041" w:rsidRDefault="00F76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37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37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643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737A3" w14:textId="77777777" w:rsidR="00F76041" w:rsidRDefault="00F76041" w:rsidP="000C1CAD">
      <w:pPr>
        <w:spacing w:line="240" w:lineRule="auto"/>
      </w:pPr>
      <w:r>
        <w:separator/>
      </w:r>
    </w:p>
  </w:footnote>
  <w:footnote w:type="continuationSeparator" w:id="0">
    <w:p w14:paraId="59B737A4" w14:textId="77777777" w:rsidR="00F76041" w:rsidRDefault="00F760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B737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737B7" wp14:anchorId="59B73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643B" w14:paraId="59B737B8" w14:textId="77777777">
                          <w:pPr>
                            <w:jc w:val="right"/>
                          </w:pPr>
                          <w:sdt>
                            <w:sdtPr>
                              <w:alias w:val="CC_Noformat_Partikod"/>
                              <w:tag w:val="CC_Noformat_Partikod"/>
                              <w:id w:val="-53464382"/>
                              <w:placeholder>
                                <w:docPart w:val="4ACDFA06938E4CD686656F3587A27F62"/>
                              </w:placeholder>
                              <w:text/>
                            </w:sdtPr>
                            <w:sdtEndPr/>
                            <w:sdtContent>
                              <w:r w:rsidR="00C73F28">
                                <w:t>SD</w:t>
                              </w:r>
                            </w:sdtContent>
                          </w:sdt>
                          <w:sdt>
                            <w:sdtPr>
                              <w:alias w:val="CC_Noformat_Partinummer"/>
                              <w:tag w:val="CC_Noformat_Partinummer"/>
                              <w:id w:val="-1709555926"/>
                              <w:placeholder>
                                <w:docPart w:val="4CC55871824145E787895804765D8181"/>
                              </w:placeholder>
                              <w:text/>
                            </w:sdtPr>
                            <w:sdtEndPr/>
                            <w:sdtContent>
                              <w:r w:rsidR="00C73F28">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73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643B" w14:paraId="59B737B8" w14:textId="77777777">
                    <w:pPr>
                      <w:jc w:val="right"/>
                    </w:pPr>
                    <w:sdt>
                      <w:sdtPr>
                        <w:alias w:val="CC_Noformat_Partikod"/>
                        <w:tag w:val="CC_Noformat_Partikod"/>
                        <w:id w:val="-53464382"/>
                        <w:placeholder>
                          <w:docPart w:val="4ACDFA06938E4CD686656F3587A27F62"/>
                        </w:placeholder>
                        <w:text/>
                      </w:sdtPr>
                      <w:sdtEndPr/>
                      <w:sdtContent>
                        <w:r w:rsidR="00C73F28">
                          <w:t>SD</w:t>
                        </w:r>
                      </w:sdtContent>
                    </w:sdt>
                    <w:sdt>
                      <w:sdtPr>
                        <w:alias w:val="CC_Noformat_Partinummer"/>
                        <w:tag w:val="CC_Noformat_Partinummer"/>
                        <w:id w:val="-1709555926"/>
                        <w:placeholder>
                          <w:docPart w:val="4CC55871824145E787895804765D8181"/>
                        </w:placeholder>
                        <w:text/>
                      </w:sdtPr>
                      <w:sdtEndPr/>
                      <w:sdtContent>
                        <w:r w:rsidR="00C73F28">
                          <w:t>158</w:t>
                        </w:r>
                      </w:sdtContent>
                    </w:sdt>
                  </w:p>
                </w:txbxContent>
              </v:textbox>
              <w10:wrap anchorx="page"/>
            </v:shape>
          </w:pict>
        </mc:Fallback>
      </mc:AlternateContent>
    </w:r>
  </w:p>
  <w:p w:rsidRPr="00293C4F" w:rsidR="007A5507" w:rsidP="00776B74" w:rsidRDefault="007A5507" w14:paraId="59B73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643B" w14:paraId="59B737A9" w14:textId="77777777">
    <w:pPr>
      <w:jc w:val="right"/>
    </w:pPr>
    <w:sdt>
      <w:sdtPr>
        <w:alias w:val="CC_Noformat_Partikod"/>
        <w:tag w:val="CC_Noformat_Partikod"/>
        <w:id w:val="559911109"/>
        <w:text/>
      </w:sdtPr>
      <w:sdtEndPr/>
      <w:sdtContent>
        <w:r w:rsidR="00C73F28">
          <w:t>SD</w:t>
        </w:r>
      </w:sdtContent>
    </w:sdt>
    <w:sdt>
      <w:sdtPr>
        <w:alias w:val="CC_Noformat_Partinummer"/>
        <w:tag w:val="CC_Noformat_Partinummer"/>
        <w:id w:val="1197820850"/>
        <w:text/>
      </w:sdtPr>
      <w:sdtEndPr/>
      <w:sdtContent>
        <w:r w:rsidR="00C73F28">
          <w:t>158</w:t>
        </w:r>
      </w:sdtContent>
    </w:sdt>
  </w:p>
  <w:p w:rsidR="007A5507" w:rsidP="00776B74" w:rsidRDefault="007A5507" w14:paraId="59B737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643B" w14:paraId="59B737AD" w14:textId="77777777">
    <w:pPr>
      <w:jc w:val="right"/>
    </w:pPr>
    <w:sdt>
      <w:sdtPr>
        <w:alias w:val="CC_Noformat_Partikod"/>
        <w:tag w:val="CC_Noformat_Partikod"/>
        <w:id w:val="1471015553"/>
        <w:text/>
      </w:sdtPr>
      <w:sdtEndPr/>
      <w:sdtContent>
        <w:r w:rsidR="00C73F28">
          <w:t>SD</w:t>
        </w:r>
      </w:sdtContent>
    </w:sdt>
    <w:sdt>
      <w:sdtPr>
        <w:alias w:val="CC_Noformat_Partinummer"/>
        <w:tag w:val="CC_Noformat_Partinummer"/>
        <w:id w:val="-2014525982"/>
        <w:text/>
      </w:sdtPr>
      <w:sdtEndPr/>
      <w:sdtContent>
        <w:r w:rsidR="00C73F28">
          <w:t>158</w:t>
        </w:r>
      </w:sdtContent>
    </w:sdt>
  </w:p>
  <w:p w:rsidR="007A5507" w:rsidP="00A314CF" w:rsidRDefault="00E7643B" w14:paraId="50C2C2F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7643B" w14:paraId="59B737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643B" w14:paraId="59B737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:767</w:t>
        </w:r>
      </w:sdtContent>
    </w:sdt>
  </w:p>
  <w:p w:rsidR="007A5507" w:rsidP="00E03A3D" w:rsidRDefault="00E7643B" w14:paraId="59B737B2"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C73F28" w14:paraId="59B737B3" w14:textId="77777777">
        <w:pPr>
          <w:pStyle w:val="FSHRub2"/>
        </w:pPr>
        <w:r>
          <w:t>Rapporteringskrav vid olyckor för anställda i utländska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59B737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3F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41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7A2"/>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1B9"/>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BA1"/>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15B"/>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C7B"/>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3F28"/>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43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04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EFF"/>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654"/>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73796"/>
  <w15:chartTrackingRefBased/>
  <w15:docId w15:val="{053B4BF0-E755-48F9-9586-777D5BE9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21FCFA0B104EF2BC23705CE4C3906E"/>
        <w:category>
          <w:name w:val="Allmänt"/>
          <w:gallery w:val="placeholder"/>
        </w:category>
        <w:types>
          <w:type w:val="bbPlcHdr"/>
        </w:types>
        <w:behaviors>
          <w:behavior w:val="content"/>
        </w:behaviors>
        <w:guid w:val="{E94CFEB9-E638-4E0D-B490-B2B412C117DB}"/>
      </w:docPartPr>
      <w:docPartBody>
        <w:p w:rsidR="00D97A76" w:rsidRDefault="00A24230">
          <w:pPr>
            <w:pStyle w:val="4321FCFA0B104EF2BC23705CE4C3906E"/>
          </w:pPr>
          <w:r w:rsidRPr="009A726D">
            <w:rPr>
              <w:rStyle w:val="Platshllartext"/>
            </w:rPr>
            <w:t>Klicka här för att ange text.</w:t>
          </w:r>
        </w:p>
      </w:docPartBody>
    </w:docPart>
    <w:docPart>
      <w:docPartPr>
        <w:name w:val="69551FC0AA40427D913979EA586A0DA8"/>
        <w:category>
          <w:name w:val="Allmänt"/>
          <w:gallery w:val="placeholder"/>
        </w:category>
        <w:types>
          <w:type w:val="bbPlcHdr"/>
        </w:types>
        <w:behaviors>
          <w:behavior w:val="content"/>
        </w:behaviors>
        <w:guid w:val="{81EAD4DA-BD35-4B18-A648-1651D2FE3CEB}"/>
      </w:docPartPr>
      <w:docPartBody>
        <w:p w:rsidR="00D97A76" w:rsidRDefault="00A24230">
          <w:pPr>
            <w:pStyle w:val="69551FC0AA40427D913979EA586A0DA8"/>
          </w:pPr>
          <w:r w:rsidRPr="002551EA">
            <w:rPr>
              <w:rStyle w:val="Platshllartext"/>
              <w:color w:val="808080" w:themeColor="background1" w:themeShade="80"/>
            </w:rPr>
            <w:t>[Motionärernas namn]</w:t>
          </w:r>
        </w:p>
      </w:docPartBody>
    </w:docPart>
    <w:docPart>
      <w:docPartPr>
        <w:name w:val="4ACDFA06938E4CD686656F3587A27F62"/>
        <w:category>
          <w:name w:val="Allmänt"/>
          <w:gallery w:val="placeholder"/>
        </w:category>
        <w:types>
          <w:type w:val="bbPlcHdr"/>
        </w:types>
        <w:behaviors>
          <w:behavior w:val="content"/>
        </w:behaviors>
        <w:guid w:val="{99A22A71-2C7F-4BEC-97AA-7954200AE4A2}"/>
      </w:docPartPr>
      <w:docPartBody>
        <w:p w:rsidR="00D97A76" w:rsidRDefault="00A24230">
          <w:pPr>
            <w:pStyle w:val="4ACDFA06938E4CD686656F3587A27F62"/>
          </w:pPr>
          <w:r>
            <w:rPr>
              <w:rStyle w:val="Platshllartext"/>
            </w:rPr>
            <w:t xml:space="preserve"> </w:t>
          </w:r>
        </w:p>
      </w:docPartBody>
    </w:docPart>
    <w:docPart>
      <w:docPartPr>
        <w:name w:val="4CC55871824145E787895804765D8181"/>
        <w:category>
          <w:name w:val="Allmänt"/>
          <w:gallery w:val="placeholder"/>
        </w:category>
        <w:types>
          <w:type w:val="bbPlcHdr"/>
        </w:types>
        <w:behaviors>
          <w:behavior w:val="content"/>
        </w:behaviors>
        <w:guid w:val="{A0214075-0EA8-478A-91E1-055991BB599B}"/>
      </w:docPartPr>
      <w:docPartBody>
        <w:p w:rsidR="00D97A76" w:rsidRDefault="00A24230">
          <w:pPr>
            <w:pStyle w:val="4CC55871824145E787895804765D81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30"/>
    <w:rsid w:val="00A24230"/>
    <w:rsid w:val="00D97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21FCFA0B104EF2BC23705CE4C3906E">
    <w:name w:val="4321FCFA0B104EF2BC23705CE4C3906E"/>
  </w:style>
  <w:style w:type="paragraph" w:customStyle="1" w:styleId="A9726B6C36BB4B72A4B4B48E1AEF2694">
    <w:name w:val="A9726B6C36BB4B72A4B4B48E1AEF2694"/>
  </w:style>
  <w:style w:type="paragraph" w:customStyle="1" w:styleId="244EC4E1534E4206BE32CC0CC6717095">
    <w:name w:val="244EC4E1534E4206BE32CC0CC6717095"/>
  </w:style>
  <w:style w:type="paragraph" w:customStyle="1" w:styleId="69551FC0AA40427D913979EA586A0DA8">
    <w:name w:val="69551FC0AA40427D913979EA586A0DA8"/>
  </w:style>
  <w:style w:type="paragraph" w:customStyle="1" w:styleId="4ACDFA06938E4CD686656F3587A27F62">
    <w:name w:val="4ACDFA06938E4CD686656F3587A27F62"/>
  </w:style>
  <w:style w:type="paragraph" w:customStyle="1" w:styleId="4CC55871824145E787895804765D8181">
    <w:name w:val="4CC55871824145E787895804765D8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7355</RubrikLookup>
    <MotionGuid xmlns="00d11361-0b92-4bae-a181-288d6a55b763">4397199d-5eb8-4e84-9910-8fd028f8e166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0CB7D88D-9901-4C03-B445-EAEA62E1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20ED2-0433-471C-AC78-B676D6F35465}">
  <ds:schemaRefs>
    <ds:schemaRef ds:uri="http://schemas.microsoft.com/sharepoint/v3/contenttype/forms"/>
  </ds:schemaRefs>
</ds:datastoreItem>
</file>

<file path=customXml/itemProps4.xml><?xml version="1.0" encoding="utf-8"?>
<ds:datastoreItem xmlns:ds="http://schemas.openxmlformats.org/officeDocument/2006/customXml" ds:itemID="{2C8FBE10-B89F-4EB7-AB4A-C4F8F1461A6D}">
  <ds:schemaRefs>
    <ds:schemaRef ds:uri="http://schemas.riksdagen.se/motion"/>
  </ds:schemaRefs>
</ds:datastoreItem>
</file>

<file path=customXml/itemProps5.xml><?xml version="1.0" encoding="utf-8"?>
<ds:datastoreItem xmlns:ds="http://schemas.openxmlformats.org/officeDocument/2006/customXml" ds:itemID="{BA311530-F371-4282-8CAB-4B4A022A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152</Words>
  <Characters>891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201617SD158 Rapporteringskrav vid olyckor för anställda i utländska företag</vt:lpstr>
      <vt:lpstr/>
    </vt:vector>
  </TitlesOfParts>
  <Company>Sveriges riksdag</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201617SD158 Rapporteringskrav vid olyckor för anställda i utländska företag</dc:title>
  <dc:subject/>
  <dc:creator>Riksdagsförvaltningen</dc:creator>
  <cp:keywords/>
  <dc:description/>
  <cp:lastModifiedBy>Kerstin Carlqvist</cp:lastModifiedBy>
  <cp:revision>5</cp:revision>
  <cp:lastPrinted>2016-06-13T12:10:00Z</cp:lastPrinted>
  <dcterms:created xsi:type="dcterms:W3CDTF">2016-09-30T07:54:00Z</dcterms:created>
  <dcterms:modified xsi:type="dcterms:W3CDTF">2017-05-24T13:38:00Z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*1168B4C4E2E7C*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https://filur.riksdagen.se/drop/DropOffLibrary/1168B4C4E2E7C.docx</vt:lpwstr>
  </property>
  <property fmtid="{D5CDD505-2E9C-101B-9397-08002B2CF9AE}" pid="13" name="RevisionsOn">
    <vt:lpwstr>1</vt:lpwstr>
  </property>
</Properties>
</file>