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5309E91E" w14:textId="77777777">
          <w:pPr>
            <w:pStyle w:val="Rubrik1"/>
            <w:spacing w:after="300"/>
          </w:pPr>
          <w:r w:rsidRPr="009B062B">
            <w:t>Förslag till riksdagsbeslut</w:t>
          </w:r>
        </w:p>
      </w:sdtContent>
    </w:sdt>
    <w:sdt>
      <w:sdtPr>
        <w:alias w:val="Yrkande 1"/>
        <w:tag w:val="5ebfebc1-80d6-4a8c-a69b-948b9b8a9c9d"/>
        <w:id w:val="-700162556"/>
        <w:lock w:val="sdtLocked"/>
      </w:sdtPr>
      <w:sdtEndPr/>
      <w:sdtContent>
        <w:p w:rsidR="00F40376" w:rsidRDefault="00DB3BA3" w14:paraId="5309E91F"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5309E920" w14:textId="77777777">
          <w:pPr>
            <w:pStyle w:val="Rubrik1"/>
          </w:pPr>
          <w:r>
            <w:t>Motivering</w:t>
          </w:r>
        </w:p>
      </w:sdtContent>
    </w:sdt>
    <w:p w:rsidR="00FE700F" w:rsidP="00C2789A" w:rsidRDefault="00FE700F" w14:paraId="5309E921" w14:textId="2A9A737D">
      <w:pPr>
        <w:pStyle w:val="Normalutanindragellerluft"/>
      </w:pPr>
      <w:r>
        <w:t>Det finns flera faktorer som påverkar företagens möjlighet att växa och bli framgångs</w:t>
      </w:r>
      <w:r w:rsidR="00C2789A">
        <w:softHyphen/>
      </w:r>
      <w:r>
        <w:t>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FE700F" w:rsidP="00C2789A" w:rsidRDefault="00FE700F" w14:paraId="5309E923" w14:textId="77777777">
      <w:r>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w:t>
      </w:r>
      <w:r>
        <w:lastRenderedPageBreak/>
        <w:t>Den någorlunda konfliktfria arbetsmarknad och de goda arbetsvillkor som finns i Sverige kan mycket väl ha skapats som en följd av just dessa regler.</w:t>
      </w:r>
    </w:p>
    <w:p w:rsidR="00FE700F" w:rsidP="00C2789A" w:rsidRDefault="00FE700F" w14:paraId="5309E925" w14:textId="024D4BB2">
      <w:r>
        <w:t>I vissa fall lever gamla traditioner kvar, som i mångt och mycket inte är gällande idag. Vi har lämnat den stora industriella epoken och lever i ett mer serviceinriktat sam</w:t>
      </w:r>
      <w:r w:rsidR="00C2789A">
        <w:softHyphen/>
      </w:r>
      <w:r>
        <w:t xml:space="preserve">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w:t>
      </w:r>
      <w:r w:rsidR="00764D34">
        <w:t>Det är en</w:t>
      </w:r>
      <w:r>
        <w:t xml:space="preserve"> rätt som kan ha bidragit till att företag valt att etablera sig eller flytta sin verksamhet till ett annat land då både privatpersoner och företag som inte alls har med konflikten att göra drabbas.</w:t>
      </w:r>
    </w:p>
    <w:p w:rsidRPr="00422B9E" w:rsidR="00422B9E" w:rsidP="00C2789A" w:rsidRDefault="00FE700F" w14:paraId="5309E927" w14:textId="6A5D9180">
      <w:r>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w:t>
      </w:r>
      <w:r w:rsidR="00C2789A">
        <w:softHyphen/>
      </w:r>
      <w:r>
        <w:t>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DB07C59AA8374A8D91D14D780F293725"/>
        </w:placeholder>
      </w:sdtPr>
      <w:sdtEndPr>
        <w:rPr>
          <w:i w:val="0"/>
          <w:noProof w:val="0"/>
        </w:rPr>
      </w:sdtEndPr>
      <w:sdtContent>
        <w:p w:rsidR="00334D76" w:rsidP="00334D76" w:rsidRDefault="00334D76" w14:paraId="5309E929" w14:textId="77777777"/>
        <w:p w:rsidRPr="008E0FE2" w:rsidR="004801AC" w:rsidP="00334D76" w:rsidRDefault="00C2789A" w14:paraId="5309E9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1C182C" w:rsidRDefault="001C182C" w14:paraId="5309E92E" w14:textId="77777777">
      <w:bookmarkStart w:name="_GoBack" w:id="1"/>
      <w:bookmarkEnd w:id="1"/>
    </w:p>
    <w:sectPr w:rsidR="001C1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E930" w14:textId="77777777" w:rsidR="001A6DD3" w:rsidRDefault="001A6DD3" w:rsidP="000C1CAD">
      <w:pPr>
        <w:spacing w:line="240" w:lineRule="auto"/>
      </w:pPr>
      <w:r>
        <w:separator/>
      </w:r>
    </w:p>
  </w:endnote>
  <w:endnote w:type="continuationSeparator" w:id="0">
    <w:p w14:paraId="5309E931" w14:textId="77777777" w:rsidR="001A6DD3" w:rsidRDefault="001A6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E9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E9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E93F" w14:textId="77777777" w:rsidR="00262EA3" w:rsidRPr="00334D76" w:rsidRDefault="00262EA3" w:rsidP="00334D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E92E" w14:textId="77777777" w:rsidR="001A6DD3" w:rsidRDefault="001A6DD3" w:rsidP="000C1CAD">
      <w:pPr>
        <w:spacing w:line="240" w:lineRule="auto"/>
      </w:pPr>
      <w:r>
        <w:separator/>
      </w:r>
    </w:p>
  </w:footnote>
  <w:footnote w:type="continuationSeparator" w:id="0">
    <w:p w14:paraId="5309E92F" w14:textId="77777777" w:rsidR="001A6DD3" w:rsidRDefault="001A6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09E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9E941" wp14:anchorId="5309E9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89A" w14:paraId="5309E944"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text/>
                            </w:sdtPr>
                            <w:sdtEndPr/>
                            <w:sdtContent>
                              <w:r w:rsidR="00334D76">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09E9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89A" w14:paraId="5309E944"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text/>
                      </w:sdtPr>
                      <w:sdtEndPr/>
                      <w:sdtContent>
                        <w:r w:rsidR="00334D76">
                          <w:t>239</w:t>
                        </w:r>
                      </w:sdtContent>
                    </w:sdt>
                  </w:p>
                </w:txbxContent>
              </v:textbox>
              <w10:wrap anchorx="page"/>
            </v:shape>
          </w:pict>
        </mc:Fallback>
      </mc:AlternateContent>
    </w:r>
  </w:p>
  <w:p w:rsidRPr="00293C4F" w:rsidR="00262EA3" w:rsidP="00776B74" w:rsidRDefault="00262EA3" w14:paraId="5309E9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09E934" w14:textId="77777777">
    <w:pPr>
      <w:jc w:val="right"/>
    </w:pPr>
  </w:p>
  <w:p w:rsidR="00262EA3" w:rsidP="00776B74" w:rsidRDefault="00262EA3" w14:paraId="5309E9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789A" w14:paraId="5309E9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09E943" wp14:anchorId="5309E9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89A" w14:paraId="5309E9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text/>
      </w:sdtPr>
      <w:sdtEndPr/>
      <w:sdtContent>
        <w:r w:rsidR="00334D76">
          <w:t>239</w:t>
        </w:r>
      </w:sdtContent>
    </w:sdt>
  </w:p>
  <w:p w:rsidRPr="008227B3" w:rsidR="00262EA3" w:rsidP="008227B3" w:rsidRDefault="00C2789A" w14:paraId="5309E9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89A" w14:paraId="5309E9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w:t>
        </w:r>
      </w:sdtContent>
    </w:sdt>
  </w:p>
  <w:p w:rsidR="00262EA3" w:rsidP="00E03A3D" w:rsidRDefault="00C2789A" w14:paraId="5309E93C"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FE700F" w14:paraId="5309E93D"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09E9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82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D76"/>
    <w:rsid w:val="00335FFF"/>
    <w:rsid w:val="003366FF"/>
    <w:rsid w:val="00336F3D"/>
    <w:rsid w:val="003370B9"/>
    <w:rsid w:val="003371FF"/>
    <w:rsid w:val="00337327"/>
    <w:rsid w:val="003373C0"/>
    <w:rsid w:val="00337855"/>
    <w:rsid w:val="00340BB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3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B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89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BA3"/>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7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8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9E91D"/>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DB07C59AA8374A8D91D14D780F293725"/>
        <w:category>
          <w:name w:val="Allmänt"/>
          <w:gallery w:val="placeholder"/>
        </w:category>
        <w:types>
          <w:type w:val="bbPlcHdr"/>
        </w:types>
        <w:behaviors>
          <w:behavior w:val="content"/>
        </w:behaviors>
        <w:guid w:val="{D1C7A870-9A62-4AE3-9246-06C37586D297}"/>
      </w:docPartPr>
      <w:docPartBody>
        <w:p w:rsidR="00100771" w:rsidRDefault="00100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100771"/>
    <w:rsid w:val="0058797F"/>
    <w:rsid w:val="005F2AFA"/>
    <w:rsid w:val="00CD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6F9F0F53B4359A5B2C1371B1FC5C4">
    <w:name w:val="B646F9F0F53B4359A5B2C1371B1FC5C4"/>
  </w:style>
  <w:style w:type="paragraph" w:customStyle="1" w:styleId="1E93E6C57AB943D9B10B483759206945">
    <w:name w:val="1E93E6C57AB943D9B10B483759206945"/>
  </w:style>
  <w:style w:type="paragraph" w:customStyle="1" w:styleId="1B6024A2A95D4654B2DACF2EE375C315">
    <w:name w:val="1B6024A2A95D4654B2DACF2EE375C31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85D1E-B3B1-41CE-BB16-74ADFF1301C2}"/>
</file>

<file path=customXml/itemProps2.xml><?xml version="1.0" encoding="utf-8"?>
<ds:datastoreItem xmlns:ds="http://schemas.openxmlformats.org/officeDocument/2006/customXml" ds:itemID="{27D0E9E0-3693-4B81-A84C-8066C3597752}"/>
</file>

<file path=customXml/itemProps3.xml><?xml version="1.0" encoding="utf-8"?>
<ds:datastoreItem xmlns:ds="http://schemas.openxmlformats.org/officeDocument/2006/customXml" ds:itemID="{9D1A4B96-45E5-49F6-8EDE-EF2851727B9F}"/>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2367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SD239 Rättvist förfarande vid arbetstvister</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