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100" w:rsidRPr="000D2A25" w:rsidRDefault="008E4100">
      <w:pPr>
        <w:pStyle w:val="Frslagsrubrik"/>
      </w:pPr>
      <w:r w:rsidRPr="000D2A25">
        <w:t>Förslag till riksdagsbeslut</w:t>
      </w:r>
    </w:p>
    <w:p w:rsidR="008E4100" w:rsidRPr="000D2A25" w:rsidRDefault="008E4100">
      <w:pPr>
        <w:pStyle w:val="Hemstlatt"/>
        <w:ind w:left="0"/>
      </w:pPr>
      <w:r w:rsidRPr="000D2A25">
        <w:t>Riksdagen tillkännager för regeringen som sin mening vad som anförs i motionen om ett tillägg i LSS om kostnader i samband med ledsagarservice.</w:t>
      </w:r>
    </w:p>
    <w:p w:rsidR="008E4100" w:rsidRPr="000D2A25" w:rsidRDefault="008E4100">
      <w:pPr>
        <w:pStyle w:val="Rubrik1"/>
      </w:pPr>
      <w:r w:rsidRPr="000D2A25">
        <w:t>Motivering</w:t>
      </w:r>
    </w:p>
    <w:p w:rsidR="008E4100" w:rsidRPr="000D2A25" w:rsidRDefault="008E4100">
      <w:r w:rsidRPr="000D2A25">
        <w:t>I februari 2011 konstaterade Högsta förvaltningsdomstolen i en dom att det vare sig i lagen om stöd och service till vissa funktionshindrade (LSS) eller i dess förarbeten finns skrivningar som anger att en kommun är skyldig att stå för eventuella utlägg som ledsagare har i samband med sina uppdrag.</w:t>
      </w:r>
    </w:p>
    <w:p w:rsidR="008E4100" w:rsidRPr="000D2A25" w:rsidRDefault="008E4100">
      <w:pPr>
        <w:pStyle w:val="Normaltindrag"/>
      </w:pPr>
      <w:r w:rsidRPr="000D2A25">
        <w:t>Man menar att den person som beviljas ledsagare ska stå både för sina egna utlägg och för ledsagarens utlägg. I stället ska man söka täckning för sådant utlägg enligt socialtjänstlagen. Detta är inte möjligt med tanke på re</w:t>
      </w:r>
      <w:r w:rsidRPr="000D2A25">
        <w:t>g</w:t>
      </w:r>
      <w:r w:rsidRPr="000D2A25">
        <w:t>lerna för ekonomiskt bistånd.</w:t>
      </w:r>
    </w:p>
    <w:p w:rsidR="008E4100" w:rsidRPr="000D2A25" w:rsidRDefault="008E4100">
      <w:pPr>
        <w:pStyle w:val="Normaltindrag"/>
      </w:pPr>
      <w:r w:rsidRPr="000D2A25">
        <w:t>Effekten av domen är bland annat att Sveriges Kommuner och Landstings (SKL) jurister uppmanat kommunerna att följa Högsta förvaltningsdomst</w:t>
      </w:r>
      <w:r w:rsidRPr="000D2A25">
        <w:t>o</w:t>
      </w:r>
      <w:r w:rsidRPr="000D2A25">
        <w:t>lens dom och därmed besluta att inte längre stå för ledsagarens utlägg i sa</w:t>
      </w:r>
      <w:r w:rsidRPr="000D2A25">
        <w:t>m</w:t>
      </w:r>
      <w:r w:rsidRPr="000D2A25">
        <w:t>band med uppdrag. Många kommuner har gått på SKL:s linje.</w:t>
      </w:r>
    </w:p>
    <w:p w:rsidR="008E4100" w:rsidRPr="000D2A25" w:rsidRDefault="008E4100">
      <w:pPr>
        <w:pStyle w:val="Normaltindrag"/>
      </w:pPr>
      <w:r w:rsidRPr="000D2A25">
        <w:t>Konsekvenserna blir att det är svårt eller omöjligt för många personer som är beroende av ledsagarservice att delta i de fritidsaktiviteter som kostar pengar.</w:t>
      </w:r>
    </w:p>
    <w:p w:rsidR="008E4100" w:rsidRPr="000D2A25" w:rsidRDefault="008E4100">
      <w:pPr>
        <w:pStyle w:val="Normaltindrag"/>
      </w:pPr>
      <w:r w:rsidRPr="000D2A25">
        <w:t>Konventionen om rättigheter för personer med funktionsnedsättning slår i artikel 20 fast att staterna ska underlätta personlig rörlighet för personer med funktionsnedsättning på det sätt och vid den tid de själva väljer till överko</w:t>
      </w:r>
      <w:r w:rsidRPr="000D2A25">
        <w:t>m</w:t>
      </w:r>
      <w:r w:rsidRPr="000D2A25">
        <w:t>lig kostnad.</w:t>
      </w:r>
    </w:p>
    <w:p w:rsidR="008E4100" w:rsidRPr="000D2A25" w:rsidRDefault="008E4100">
      <w:pPr>
        <w:pStyle w:val="Normaltindrag"/>
      </w:pPr>
      <w:r w:rsidRPr="000D2A25">
        <w:t xml:space="preserve">Om inte ledsagarservicen ska urholkas och göra den enskilde begränsad i fråga om att delta i fritidsaktiviteter på samma villkor som andra, krävs ett tillägg i LSS där det framgår att den som tillhandahåller ledsagarservice för </w:t>
      </w:r>
      <w:r w:rsidRPr="000D2A25">
        <w:lastRenderedPageBreak/>
        <w:t>den enskilde också ska ha skyldighet att stå för ledsagarens kostnader i sa</w:t>
      </w:r>
      <w:r w:rsidRPr="000D2A25">
        <w:t>m</w:t>
      </w:r>
      <w:r w:rsidRPr="000D2A25">
        <w:t>band med aktiviteter som kostar pengar.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2A25">
        <w:trPr>
          <w:cantSplit/>
        </w:trPr>
        <w:tc>
          <w:tcPr>
            <w:tcW w:w="3046" w:type="dxa"/>
          </w:tcPr>
          <w:p w:rsidR="008E4100" w:rsidRPr="000D2A25" w:rsidRDefault="008E4100">
            <w:pPr>
              <w:pStyle w:val="UnderskriftDatum"/>
              <w:spacing w:before="240"/>
            </w:pPr>
            <w:r w:rsidRPr="000D2A25">
              <w:t>Stockholm den 2 oktober 2011</w:t>
            </w:r>
          </w:p>
        </w:tc>
        <w:tc>
          <w:tcPr>
            <w:tcW w:w="3047" w:type="dxa"/>
          </w:tcPr>
          <w:p w:rsidR="008E4100" w:rsidRPr="000D2A25" w:rsidRDefault="008E4100">
            <w:pPr>
              <w:pStyle w:val="Underskrifter"/>
              <w:spacing w:before="240"/>
            </w:pPr>
          </w:p>
        </w:tc>
      </w:tr>
      <w:tr w:rsidR="00000000" w:rsidRPr="000D2A25">
        <w:trPr>
          <w:cantSplit/>
        </w:trPr>
        <w:tc>
          <w:tcPr>
            <w:tcW w:w="3046" w:type="dxa"/>
          </w:tcPr>
          <w:p w:rsidR="008E4100" w:rsidRPr="000D2A25" w:rsidRDefault="008E4100">
            <w:pPr>
              <w:pStyle w:val="Underskrifter"/>
            </w:pPr>
            <w:r w:rsidRPr="000D2A25">
              <w:t>Agneta Luttropp (MP)</w:t>
            </w:r>
          </w:p>
        </w:tc>
        <w:tc>
          <w:tcPr>
            <w:tcW w:w="3046" w:type="dxa"/>
          </w:tcPr>
          <w:p w:rsidR="008E4100" w:rsidRPr="000D2A25" w:rsidRDefault="008E4100">
            <w:pPr>
              <w:pStyle w:val="Underskrifter"/>
            </w:pPr>
          </w:p>
        </w:tc>
      </w:tr>
    </w:tbl>
    <w:p w:rsidR="008E4100" w:rsidRPr="000D2A25" w:rsidRDefault="008E4100">
      <w:pPr>
        <w:pStyle w:val="Normaltindrag"/>
      </w:pPr>
    </w:p>
    <w:sectPr w:rsidR="008E4100" w:rsidRPr="000D2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100" w:rsidRPr="000D2A25" w:rsidRDefault="008E4100">
      <w:r w:rsidRPr="000D2A25">
        <w:separator/>
      </w:r>
    </w:p>
  </w:endnote>
  <w:endnote w:type="continuationSeparator" w:id="0">
    <w:p w:rsidR="008E4100" w:rsidRPr="000D2A25" w:rsidRDefault="008E4100">
      <w:r w:rsidRPr="000D2A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00" w:rsidRPr="000D2A25" w:rsidRDefault="000D2A25">
    <w:pPr>
      <w:pStyle w:val="Sidfot"/>
    </w:pPr>
    <w:r w:rsidRPr="000D2A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00270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100" w:rsidRDefault="008E41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4100" w:rsidRDefault="008E41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00" w:rsidRPr="000D2A25" w:rsidRDefault="000D2A25">
    <w:pPr>
      <w:pStyle w:val="Sidfot"/>
    </w:pPr>
    <w:r w:rsidRPr="000D2A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93894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100" w:rsidRDefault="008E41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4100" w:rsidRDefault="008E41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00" w:rsidRPr="000D2A25" w:rsidRDefault="000D2A25">
    <w:pPr>
      <w:pStyle w:val="Sidfot"/>
    </w:pPr>
    <w:r w:rsidRPr="000D2A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09777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100" w:rsidRDefault="008E41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4100" w:rsidRDefault="008E41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100" w:rsidRPr="000D2A25" w:rsidRDefault="008E4100">
      <w:r w:rsidRPr="000D2A25">
        <w:separator/>
      </w:r>
    </w:p>
  </w:footnote>
  <w:footnote w:type="continuationSeparator" w:id="0">
    <w:p w:rsidR="008E4100" w:rsidRPr="000D2A25" w:rsidRDefault="008E4100">
      <w:r w:rsidRPr="000D2A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00" w:rsidRPr="000D2A25" w:rsidRDefault="000D2A25">
    <w:pPr>
      <w:pStyle w:val="Sidhuvud"/>
    </w:pPr>
    <w:r w:rsidRPr="000D2A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41230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100" w:rsidRDefault="008E41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4100" w:rsidRDefault="008E41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00" w:rsidRPr="000D2A25" w:rsidRDefault="000D2A25">
    <w:pPr>
      <w:pStyle w:val="Sidhuvud"/>
    </w:pPr>
    <w:r w:rsidRPr="000D2A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69810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100" w:rsidRDefault="008E41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4100" w:rsidRDefault="008E41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100" w:rsidRPr="000D2A25" w:rsidRDefault="008E4100">
    <w:pPr>
      <w:pStyle w:val="FSHNormal"/>
      <w:tabs>
        <w:tab w:val="right" w:pos="5840"/>
      </w:tabs>
    </w:pPr>
    <w:r w:rsidRPr="000D2A25">
      <w:br/>
    </w:r>
    <w:r w:rsidRPr="000D2A25">
      <w:fldChar w:fldCharType="begin" w:fldLock="1"/>
    </w:r>
    <w:r w:rsidRPr="000D2A25">
      <w:instrText xml:space="preserve"> DOCPROPERTY</w:instrText>
    </w:r>
    <w:r w:rsidRPr="000D2A25">
      <w:rPr>
        <w:sz w:val="18"/>
      </w:rPr>
      <w:instrText xml:space="preserve"> "YearUser" *\charformat </w:instrText>
    </w:r>
    <w:r w:rsidRPr="000D2A25">
      <w:fldChar w:fldCharType="separate"/>
    </w:r>
    <w:r w:rsidRPr="000D2A25">
      <w:t>2011/12</w:t>
    </w:r>
    <w:r w:rsidRPr="000D2A25">
      <w:fldChar w:fldCharType="end"/>
    </w:r>
    <w:r w:rsidRPr="000D2A25">
      <w:t xml:space="preserve"> </w:t>
    </w:r>
    <w:r w:rsidRPr="000D2A25">
      <w:tab/>
      <w:t xml:space="preserve">mnr: </w:t>
    </w:r>
    <w:r w:rsidRPr="000D2A25">
      <w:fldChar w:fldCharType="begin" w:fldLock="1"/>
    </w:r>
    <w:r w:rsidRPr="000D2A25">
      <w:instrText xml:space="preserve"> DOCPROPERTY</w:instrText>
    </w:r>
    <w:r w:rsidRPr="000D2A25">
      <w:rPr>
        <w:sz w:val="18"/>
      </w:rPr>
      <w:instrText xml:space="preserve"> "Motionsnummer" *\charformat </w:instrText>
    </w:r>
    <w:r w:rsidRPr="000D2A25">
      <w:fldChar w:fldCharType="separate"/>
    </w:r>
    <w:r w:rsidRPr="000D2A25">
      <w:t>So339</w:t>
    </w:r>
    <w:r w:rsidRPr="000D2A25">
      <w:fldChar w:fldCharType="end"/>
    </w:r>
    <w:r w:rsidRPr="000D2A25">
      <w:br/>
    </w:r>
    <w:r w:rsidRPr="000D2A25">
      <w:fldChar w:fldCharType="begin" w:fldLock="1"/>
    </w:r>
    <w:r w:rsidRPr="000D2A25">
      <w:instrText xml:space="preserve"> DOCPROPERTY</w:instrText>
    </w:r>
    <w:r w:rsidRPr="000D2A25">
      <w:rPr>
        <w:sz w:val="18"/>
      </w:rPr>
      <w:instrText xml:space="preserve"> "Samling" *\charformat </w:instrText>
    </w:r>
    <w:r w:rsidRPr="000D2A25">
      <w:fldChar w:fldCharType="end"/>
    </w:r>
    <w:r w:rsidRPr="000D2A25">
      <w:tab/>
      <w:t xml:space="preserve">pnr: </w:t>
    </w:r>
    <w:r w:rsidRPr="000D2A25">
      <w:fldChar w:fldCharType="begin" w:fldLock="1"/>
    </w:r>
    <w:r w:rsidRPr="000D2A25">
      <w:instrText xml:space="preserve"> DOCPROPERTY</w:instrText>
    </w:r>
    <w:r w:rsidRPr="000D2A25">
      <w:rPr>
        <w:sz w:val="18"/>
      </w:rPr>
      <w:instrText xml:space="preserve"> "Partinummer" *\charformat </w:instrText>
    </w:r>
    <w:r w:rsidRPr="000D2A25">
      <w:fldChar w:fldCharType="separate"/>
    </w:r>
    <w:r w:rsidRPr="000D2A25">
      <w:t>MP2707</w:t>
    </w:r>
    <w:r w:rsidRPr="000D2A25">
      <w:fldChar w:fldCharType="end"/>
    </w:r>
  </w:p>
  <w:p w:rsidR="008E4100" w:rsidRPr="000D2A25" w:rsidRDefault="008E4100">
    <w:pPr>
      <w:pStyle w:val="FSHRub1"/>
    </w:pPr>
    <w:r w:rsidRPr="000D2A25">
      <w:t>Motion till riksdagen</w:t>
    </w:r>
    <w:r w:rsidRPr="000D2A25">
      <w:br/>
    </w:r>
    <w:r w:rsidRPr="000D2A25">
      <w:fldChar w:fldCharType="begin" w:fldLock="1"/>
    </w:r>
    <w:r w:rsidRPr="000D2A25">
      <w:instrText xml:space="preserve"> DOCPROPERTY "YearUser" *\charformat </w:instrText>
    </w:r>
    <w:r w:rsidRPr="000D2A25">
      <w:fldChar w:fldCharType="separate"/>
    </w:r>
    <w:r w:rsidRPr="000D2A25">
      <w:t>2011/12</w:t>
    </w:r>
    <w:r w:rsidRPr="000D2A25">
      <w:fldChar w:fldCharType="end"/>
    </w:r>
    <w:r w:rsidRPr="000D2A25">
      <w:t>:</w:t>
    </w:r>
    <w:r w:rsidRPr="000D2A25">
      <w:fldChar w:fldCharType="begin" w:fldLock="1"/>
    </w:r>
    <w:r w:rsidRPr="000D2A25">
      <w:instrText xml:space="preserve"> DOCPROPERTY "Motionsnummer" *\charformat </w:instrText>
    </w:r>
    <w:r w:rsidRPr="000D2A25">
      <w:fldChar w:fldCharType="separate"/>
    </w:r>
    <w:r w:rsidRPr="000D2A25">
      <w:t>So339</w:t>
    </w:r>
    <w:r w:rsidRPr="000D2A25">
      <w:fldChar w:fldCharType="end"/>
    </w:r>
  </w:p>
  <w:p w:rsidR="008E4100" w:rsidRPr="000D2A25" w:rsidRDefault="008E4100">
    <w:pPr>
      <w:pStyle w:val="FSHNormalS5"/>
    </w:pPr>
    <w:r w:rsidRPr="000D2A25">
      <w:fldChar w:fldCharType="begin" w:fldLock="1"/>
    </w:r>
    <w:r w:rsidRPr="000D2A25">
      <w:instrText xml:space="preserve"> DOCPROPERTY "MotionarText" *\charformat </w:instrText>
    </w:r>
    <w:r w:rsidRPr="000D2A25">
      <w:fldChar w:fldCharType="separate"/>
    </w:r>
    <w:r w:rsidRPr="000D2A25">
      <w:t>av Agneta Luttropp (MP)</w:t>
    </w:r>
    <w:r w:rsidRPr="000D2A25">
      <w:fldChar w:fldCharType="end"/>
    </w:r>
    <w:r w:rsidRPr="000D2A25">
      <w:br/>
    </w:r>
    <w:r w:rsidRPr="000D2A25">
      <w:fldChar w:fldCharType="begin" w:fldLock="1"/>
    </w:r>
    <w:r w:rsidRPr="000D2A25">
      <w:instrText xml:space="preserve"> DOCPROPERTY "SvarFrasKort" *\charformat </w:instrText>
    </w:r>
    <w:r w:rsidRPr="000D2A25">
      <w:fldChar w:fldCharType="end"/>
    </w:r>
  </w:p>
  <w:p w:rsidR="008E4100" w:rsidRPr="000D2A25" w:rsidRDefault="008E4100">
    <w:pPr>
      <w:pStyle w:val="FSHTitel"/>
    </w:pPr>
    <w:r w:rsidRPr="000D2A25">
      <w:fldChar w:fldCharType="begin" w:fldLock="1"/>
    </w:r>
    <w:r w:rsidRPr="000D2A25">
      <w:instrText xml:space="preserve"> DOCPROPERTY</w:instrText>
    </w:r>
    <w:r w:rsidRPr="000D2A25">
      <w:rPr>
        <w:sz w:val="18"/>
      </w:rPr>
      <w:instrText xml:space="preserve"> "RubrikSvar" *\charformat </w:instrText>
    </w:r>
    <w:r w:rsidRPr="000D2A25">
      <w:fldChar w:fldCharType="separate"/>
    </w:r>
    <w:r w:rsidRPr="000D2A25">
      <w:t>Ledsagares kostnader i samband med LSS</w:t>
    </w:r>
    <w:r w:rsidRPr="000D2A25">
      <w:fldChar w:fldCharType="end"/>
    </w:r>
  </w:p>
  <w:p w:rsidR="008E4100" w:rsidRPr="000D2A25" w:rsidRDefault="008E4100">
    <w:pPr>
      <w:pStyle w:val="Normal00"/>
    </w:pPr>
  </w:p>
  <w:p w:rsidR="008E4100" w:rsidRPr="000D2A25" w:rsidRDefault="008E41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1052178">
    <w:abstractNumId w:val="3"/>
  </w:num>
  <w:num w:numId="2" w16cid:durableId="1287664292">
    <w:abstractNumId w:val="2"/>
  </w:num>
  <w:num w:numId="3" w16cid:durableId="141233813">
    <w:abstractNumId w:val="1"/>
  </w:num>
  <w:num w:numId="4" w16cid:durableId="274482688">
    <w:abstractNumId w:val="0"/>
  </w:num>
  <w:num w:numId="5" w16cid:durableId="1053194566">
    <w:abstractNumId w:val="7"/>
  </w:num>
  <w:num w:numId="6" w16cid:durableId="954288990">
    <w:abstractNumId w:val="6"/>
  </w:num>
  <w:num w:numId="7" w16cid:durableId="516235803">
    <w:abstractNumId w:val="5"/>
  </w:num>
  <w:num w:numId="8" w16cid:durableId="455217125">
    <w:abstractNumId w:val="4"/>
  </w:num>
  <w:num w:numId="9" w16cid:durableId="1814323293">
    <w:abstractNumId w:val="8"/>
  </w:num>
  <w:num w:numId="10" w16cid:durableId="205459289">
    <w:abstractNumId w:val="9"/>
  </w:num>
  <w:num w:numId="11" w16cid:durableId="1781797992">
    <w:abstractNumId w:val="10"/>
  </w:num>
  <w:num w:numId="12" w16cid:durableId="56779945">
    <w:abstractNumId w:val="13"/>
  </w:num>
  <w:num w:numId="13" w16cid:durableId="2012440869">
    <w:abstractNumId w:val="15"/>
  </w:num>
  <w:num w:numId="14" w16cid:durableId="289433090">
    <w:abstractNumId w:val="16"/>
  </w:num>
  <w:num w:numId="15" w16cid:durableId="463501156">
    <w:abstractNumId w:val="11"/>
  </w:num>
  <w:num w:numId="16" w16cid:durableId="412052856">
    <w:abstractNumId w:val="18"/>
  </w:num>
  <w:num w:numId="17" w16cid:durableId="1687749371">
    <w:abstractNumId w:val="17"/>
  </w:num>
  <w:num w:numId="18" w16cid:durableId="39717258">
    <w:abstractNumId w:val="14"/>
  </w:num>
  <w:num w:numId="19" w16cid:durableId="567573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2"/>
    <w:docVar w:name="PersonGUIDs" w:val="{CEA5844C-7A93-43AF-8DEB-8652C002D0B8}"/>
  </w:docVars>
  <w:rsids>
    <w:rsidRoot w:val="004C4D9D"/>
    <w:rsid w:val="000D2A25"/>
    <w:rsid w:val="004C4D9D"/>
    <w:rsid w:val="008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A61CC5-FBEB-4669-BD69-6D9C4275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spacing w:line="240" w:lineRule="auto"/>
    </w:pPr>
    <w:rPr>
      <w:sz w:val="32"/>
      <w:szCs w:val="32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1535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MP2707</vt:lpstr>
    </vt:vector>
  </TitlesOfParts>
  <Company>Riksdagen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MP2707</dc:title>
  <dc:subject>MP2707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2011-11-26T12:39:00Z</cp:lastPrinted>
  <dcterms:created xsi:type="dcterms:W3CDTF">2025-12-17T20:01:00Z</dcterms:created>
  <dcterms:modified xsi:type="dcterms:W3CDTF">2025-12-17T20:01:00Z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mot2000_533_2011-10-02</vt:lpwstr>
  </property>
  <property fmtid="{D5CDD505-2E9C-101B-9397-08002B2CF9AE}" pid="3" name="version">
    <vt:lpwstr>mot2000_533_2011-10-02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Ledsagares kostnader i samband med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Ledsagares kostnader i samband med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MP2707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Luttropp (MP)</vt:lpwstr>
  </property>
  <property fmtid="{D5CDD505-2E9C-101B-9397-08002B2CF9AE}" pid="26" name="MotionarLista">
    <vt:lpwstr>Luttropp, Agneta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Luttropp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20112012000000770080000027070069</vt:lpwstr>
  </property>
  <property fmtid="{D5CDD505-2E9C-101B-9397-08002B2CF9AE}" pid="47" name="datum">
    <vt:lpwstr>111002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20112012000000770080000027070069</vt:lpwstr>
  </property>
  <property fmtid="{D5CDD505-2E9C-101B-9397-08002B2CF9AE}" pid="50" name="nummer">
    <vt:lpwstr>339</vt:lpwstr>
  </property>
  <property fmtid="{D5CDD505-2E9C-101B-9397-08002B2CF9AE}" pid="51" name="utskottsbeteckning">
    <vt:lpwstr>So</vt:lpwstr>
  </property>
  <property fmtid="{D5CDD505-2E9C-101B-9397-08002B2CF9AE}" pid="52" name="GlobalUID">
    <vt:lpwstr>{3B4C7792-FC29-4C76-A72C-5FC0AE642AED}</vt:lpwstr>
  </property>
  <property fmtid="{D5CDD505-2E9C-101B-9397-08002B2CF9AE}" pid="53" name="Överföringar">
    <vt:i4>0</vt:i4>
  </property>
  <property fmtid="{D5CDD505-2E9C-101B-9397-08002B2CF9AE}" pid="54" name="Checksum">
    <vt:lpwstr>*0017421941232*</vt:lpwstr>
  </property>
  <property fmtid="{D5CDD505-2E9C-101B-9397-08002B2CF9AE}" pid="55" name="skuggnummer">
    <vt:lpwstr>1019</vt:lpwstr>
  </property>
  <property fmtid="{D5CDD505-2E9C-101B-9397-08002B2CF9AE}" pid="56" name="urixVersion">
    <vt:lpwstr>4.5.0.25</vt:lpwstr>
  </property>
  <property fmtid="{D5CDD505-2E9C-101B-9397-08002B2CF9AE}" pid="57" name="urixOrigin">
    <vt:lpwstr>111126 13:39:19.189</vt:lpwstr>
  </property>
  <property fmtid="{D5CDD505-2E9C-101B-9397-08002B2CF9AE}" pid="58" name="urixGuid">
    <vt:lpwstr>{69CD716B-FE66-4D4C-B554-AB14B6235851}</vt:lpwstr>
  </property>
</Properties>
</file>