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7E49D2" w14:paraId="36B89D61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17D87CA6B1704EFCB08E861BFED9610F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b8aa8875-839d-4e51-9914-22ed7c19a4ef"/>
        <w:id w:val="-1424025473"/>
        <w:lock w:val="sdtLocked"/>
        <w:richText/>
      </w:sdtPr>
      <w:sdtContent>
        <w:p w:rsidR="00243483" w14:paraId="4F841A44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se över möjligheten att utvärdera och uppvärdera IB-poäng i omvandlingen till svenska meritpoäng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BD13C7F7C54D4725A9776CD3E218361E"/>
        </w:placeholder>
        <w:text/>
      </w:sdtPr>
      <w:sdtContent>
        <w:p w:rsidR="006D79C9" w:rsidRPr="009B062B" w:rsidP="00333E95" w14:paraId="6A1B323D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38418E" w:rsidP="0038418E" w14:paraId="25B55E4A" w14:textId="622AC030">
      <w:pPr>
        <w:pStyle w:val="Normalutanindragellerluft"/>
      </w:pPr>
      <w:r w:rsidRPr="00BE1305">
        <w:rPr>
          <w:spacing w:val="-1"/>
        </w:rPr>
        <w:t xml:space="preserve">International </w:t>
      </w:r>
      <w:r w:rsidRPr="00BE1305">
        <w:rPr>
          <w:spacing w:val="-1"/>
        </w:rPr>
        <w:t>Baccalaureate</w:t>
      </w:r>
      <w:r w:rsidRPr="00BE1305">
        <w:rPr>
          <w:spacing w:val="-1"/>
        </w:rPr>
        <w:t xml:space="preserve"> (IB) är ett program som finns världen över. All undervisning</w:t>
      </w:r>
      <w:r>
        <w:t xml:space="preserve"> sker på engelska och betyg sätts genom slutexamination i varje ämne i slutet av tredje året på gymnasiet. Slutproven rättas externt.</w:t>
      </w:r>
    </w:p>
    <w:p w:rsidR="0038418E" w:rsidP="002831B7" w14:paraId="22677E7A" w14:textId="77777777">
      <w:r>
        <w:t>På många sätt är IB-programmet en förebild för hur den svenska gymnasieskolan borde vara utformad, med slutexamination och externt rättade prov som dessutom går att överklaga. Betygskriterierna är tydliga och kunskapskraven desamma oavsett var i världen eleven studerar.</w:t>
      </w:r>
    </w:p>
    <w:p w:rsidR="0038418E" w:rsidP="002831B7" w14:paraId="014BE35B" w14:textId="77777777">
      <w:r>
        <w:t>Lärarnas uppgift är att förbereda eleverna inför slutexaminationen och förmedla den kunskap som krävs för att eleverna ska nå minst godkänt betyg i alla ämnen.</w:t>
      </w:r>
    </w:p>
    <w:p w:rsidR="0038418E" w:rsidP="002831B7" w14:paraId="446F14C5" w14:textId="4B13F4CA">
      <w:r>
        <w:t xml:space="preserve">IB-programmet har gott renommé och IB-examen erkänns av ledande universitet världen över. Antagningskraven varierar mellan universitet och utbildningar. I Sverige räknas IB-examens så kallade total </w:t>
      </w:r>
      <w:r>
        <w:t>points</w:t>
      </w:r>
      <w:r>
        <w:t xml:space="preserve"> om till ett meritvärde på skalan </w:t>
      </w:r>
      <w:r w:rsidR="008302B3">
        <w:t>10,00–20,00</w:t>
      </w:r>
      <w:r>
        <w:t>. Enligt den omräkningstabell som gäller för IB-examen från</w:t>
      </w:r>
      <w:r w:rsidR="008302B3">
        <w:t xml:space="preserve"> och med 30 juni</w:t>
      </w:r>
      <w:r>
        <w:t xml:space="preserve"> 202</w:t>
      </w:r>
      <w:r w:rsidR="008302B3">
        <w:t>5</w:t>
      </w:r>
      <w:r>
        <w:t xml:space="preserve"> motsvarar 38 IB-poäng 19,38, 40 poäng 19,70 och 42 poäng 19,90. Först </w:t>
      </w:r>
      <w:r w:rsidR="008302B3">
        <w:t>43–45</w:t>
      </w:r>
      <w:r>
        <w:t xml:space="preserve"> av maximalt 45 IB-poäng ger värdet 20,00. Eventuella meritpoäng, högst 2,5, läggs därefter till separat.</w:t>
      </w:r>
    </w:p>
    <w:p w:rsidR="00422B9E" w:rsidRPr="00422B9E" w:rsidP="002831B7" w14:paraId="30633710" w14:textId="13A9AD57">
      <w:r w:rsidRPr="00BE1305">
        <w:rPr>
          <w:spacing w:val="-2"/>
        </w:rPr>
        <w:t>I Sverige har frågan om omvandlingen av IB-poäng till svenska meritpoäng diskuterats</w:t>
      </w:r>
      <w:r w:rsidRPr="0038418E">
        <w:t xml:space="preserve"> och förändrats över tid. Under lång tid motsvarade 38 poäng 20,0. År 2008 förändrades detta till att 40 poäng motsvarade 20,0. Numera krävs</w:t>
      </w:r>
      <w:r>
        <w:t xml:space="preserve"> det som sagt</w:t>
      </w:r>
      <w:r w:rsidRPr="0038418E">
        <w:t xml:space="preserve"> 43 poäng för att komma upp i meritpoäng om 20,0.</w:t>
      </w:r>
    </w:p>
    <w:p w:rsidR="0038418E" w:rsidP="002831B7" w14:paraId="0A831173" w14:textId="20C0A6DE">
      <w:r>
        <w:t>Det är märkligt att det för IB-elever formellt sett är svårare att komma in på svenska universitet än på de bästa universiteten i världen. Både UHR och en del debattörer har gett uttryck för att IB-elevers prestationer ska jämföras med elever</w:t>
      </w:r>
      <w:r w:rsidR="00491734">
        <w:t>s</w:t>
      </w:r>
      <w:r>
        <w:t xml:space="preserve"> som studerar </w:t>
      </w:r>
      <w:r w:rsidR="00491734">
        <w:t xml:space="preserve">på </w:t>
      </w:r>
      <w:r>
        <w:t>naturvetenskapliga programmet på gymnasiet. Det är inte uppenbart varför jämförelsen ska ske mot just denna elevgrupp och inte till exempel mot samhällsvetenskapliga programmet eller samtliga högskoleförberedande program.</w:t>
      </w:r>
    </w:p>
    <w:p w:rsidR="0038418E" w:rsidRPr="0038418E" w:rsidP="002831B7" w14:paraId="72AB93D4" w14:textId="62399208">
      <w:r>
        <w:t xml:space="preserve">Det är olyckligt att Sveriges utbildningsystem missgynnar högpresterande IB elever och mot denna bakgrund bör omvandlingen av IB-poäng till meritpoäng utvärderas och uppvärderas. 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C3C4E31804D0448D83B3E2142620C477"/>
        </w:placeholder>
        <w:richText/>
      </w:sdtPr>
      <w:sdtContent>
        <w:p w:rsidR="007E49D2" w:rsidP="007E49D2" w14:paraId="40B513FE" w14:textId="77777777"/>
        <w:p w:rsidR="007E49D2" w:rsidP="007E49D2" w14:paraId="0E01A37B" w14:textId="5B1A7703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7D13E19E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243483" w14:paraId="05C99811" w14:textId="77777777">
            <w:pPr>
              <w:pStyle w:val="Underskrifter"/>
              <w:spacing w:after="0"/>
            </w:pPr>
            <w:r>
              <w:t>Louise Meijer (M)</w:t>
            </w:r>
          </w:p>
        </w:tc>
        <w:tc>
          <w:tcPr>
            <w:tcW w:w="50" w:type="pct"/>
            <w:vAlign w:val="bottom"/>
          </w:tcPr>
          <w:p w:rsidR="00243483" w14:paraId="21DB81EB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4E47FC5B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4FC3046A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4DEF1EBA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7E49D2" w:rsidP="007E49D2" w14:paraId="755A1674" w14:textId="2EA8525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71A98DF2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78E3CD3C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D61BA1454AFB42A79CEE4F7D295CE98E"/>
                              </w:placeholder>
                              <w:text/>
                            </w:sdtPr>
                            <w:sdtContent>
                              <w:r w:rsidR="0038418E">
                                <w:t>M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864CF5C969264ED2AA4D98C608CFF39E"/>
                              </w:placeholder>
                              <w:text/>
                            </w:sdtPr>
                            <w:sdtContent>
                              <w:r w:rsidR="00CA00B0">
                                <w:t>1011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2065BA3C" w14:textId="78E3CD3C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90627385"/>
                        <w:placeholder>
                          <w:docPart w:val="D61BA1454AFB42A79CEE4F7D295CE98E"/>
                        </w:placeholder>
                        <w:text/>
                      </w:sdtPr>
                      <w:sdtContent>
                        <w:r w:rsidR="0038418E">
                          <w:t>M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943262710"/>
                        <w:placeholder>
                          <w:docPart w:val="864CF5C969264ED2AA4D98C608CFF39E"/>
                        </w:placeholder>
                        <w:text/>
                      </w:sdtPr>
                      <w:sdtContent>
                        <w:r w:rsidR="00CA00B0">
                          <w:t>1011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10B7612C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301465F4" w14:textId="77777777">
    <w:pPr>
      <w:jc w:val="right"/>
    </w:pPr>
  </w:p>
  <w:p w:rsidR="00262EA3" w:rsidP="00776B74" w14:paraId="19981557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238F6ACC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5000D72B" w14:textId="3F4F8B10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4844E4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lock w:val="contentLocked"/>
        <w:text/>
      </w:sdtPr>
      <w:sdtContent>
        <w:r w:rsidR="0038418E">
          <w:t>M</w:t>
        </w:r>
      </w:sdtContent>
    </w:sdt>
    <w:sdt>
      <w:sdtPr>
        <w:alias w:val="CC_Noformat_Partinummer"/>
        <w:tag w:val="CC_Noformat_Partinummer"/>
        <w:id w:val="-2014525982"/>
        <w:lock w:val="contentLocked"/>
        <w:text/>
      </w:sdtPr>
      <w:sdtContent>
        <w:r w:rsidR="00CA00B0">
          <w:t>1011</w:t>
        </w:r>
      </w:sdtContent>
    </w:sdt>
  </w:p>
  <w:p w:rsidR="00262EA3" w:rsidRPr="008227B3" w:rsidP="008227B3" w14:paraId="4B4B7C44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29EB08E8" w14:textId="5893C256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4844E4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4844E4">
          <w:t>:53</w:t>
        </w:r>
      </w:sdtContent>
    </w:sdt>
  </w:p>
  <w:p w:rsidR="00262EA3" w:rsidP="00E03A3D" w14:paraId="38C17BB5" w14:textId="05C3FDA4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D61BA1454AFB42A79CEE4F7D295CE98E"/>
        </w:placeholder>
        <w:text/>
        <w15:appearance w15:val="hidden"/>
      </w:sdtPr>
      <w:sdtContent>
        <w:r w:rsidR="004844E4">
          <w:t>av Louise Meijer (M)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864CF5C969264ED2AA4D98C608CFF39E"/>
      </w:placeholder>
      <w:text/>
    </w:sdtPr>
    <w:sdtContent>
      <w:p w:rsidR="00262EA3" w:rsidP="00283E0F" w14:paraId="71B396E8" w14:textId="79C84931">
        <w:pPr>
          <w:pStyle w:val="FSHRub2"/>
        </w:pPr>
        <w:r>
          <w:t>Omvandling av IB-elevers poäng till meritvärde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11B13F6A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08076750">
    <w:abstractNumId w:val="9"/>
  </w:num>
  <w:num w:numId="2" w16cid:durableId="973684227">
    <w:abstractNumId w:val="8"/>
  </w:num>
  <w:num w:numId="3" w16cid:durableId="1240672721">
    <w:abstractNumId w:val="16"/>
  </w:num>
  <w:num w:numId="4" w16cid:durableId="1921715711">
    <w:abstractNumId w:val="14"/>
  </w:num>
  <w:num w:numId="5" w16cid:durableId="987201374">
    <w:abstractNumId w:val="17"/>
  </w:num>
  <w:num w:numId="6" w16cid:durableId="1815371258">
    <w:abstractNumId w:val="18"/>
  </w:num>
  <w:num w:numId="7" w16cid:durableId="1132331116">
    <w:abstractNumId w:val="11"/>
  </w:num>
  <w:num w:numId="8" w16cid:durableId="154272502">
    <w:abstractNumId w:val="12"/>
  </w:num>
  <w:num w:numId="9" w16cid:durableId="2007245820">
    <w:abstractNumId w:val="15"/>
  </w:num>
  <w:num w:numId="10" w16cid:durableId="11493427">
    <w:abstractNumId w:val="22"/>
  </w:num>
  <w:num w:numId="11" w16cid:durableId="1858032574">
    <w:abstractNumId w:val="21"/>
  </w:num>
  <w:num w:numId="12" w16cid:durableId="909081049">
    <w:abstractNumId w:val="21"/>
  </w:num>
  <w:num w:numId="13" w16cid:durableId="274487872">
    <w:abstractNumId w:val="3"/>
  </w:num>
  <w:num w:numId="14" w16cid:durableId="986129427">
    <w:abstractNumId w:val="2"/>
  </w:num>
  <w:num w:numId="15" w16cid:durableId="1823236066">
    <w:abstractNumId w:val="1"/>
  </w:num>
  <w:num w:numId="16" w16cid:durableId="659120005">
    <w:abstractNumId w:val="0"/>
  </w:num>
  <w:num w:numId="17" w16cid:durableId="886180290">
    <w:abstractNumId w:val="7"/>
  </w:num>
  <w:num w:numId="18" w16cid:durableId="166142417">
    <w:abstractNumId w:val="6"/>
  </w:num>
  <w:num w:numId="19" w16cid:durableId="90594208">
    <w:abstractNumId w:val="5"/>
  </w:num>
  <w:num w:numId="20" w16cid:durableId="2067677819">
    <w:abstractNumId w:val="4"/>
  </w:num>
  <w:num w:numId="21" w16cid:durableId="2040811714">
    <w:abstractNumId w:val="21"/>
  </w:num>
  <w:num w:numId="22" w16cid:durableId="636880125">
    <w:abstractNumId w:val="21"/>
  </w:num>
  <w:num w:numId="23" w16cid:durableId="578446533">
    <w:abstractNumId w:val="21"/>
  </w:num>
  <w:num w:numId="24" w16cid:durableId="992828974">
    <w:abstractNumId w:val="21"/>
  </w:num>
  <w:num w:numId="25" w16cid:durableId="765423061">
    <w:abstractNumId w:val="21"/>
  </w:num>
  <w:num w:numId="26" w16cid:durableId="1408768263">
    <w:abstractNumId w:val="22"/>
  </w:num>
  <w:num w:numId="27" w16cid:durableId="974145464">
    <w:abstractNumId w:val="22"/>
  </w:num>
  <w:num w:numId="28" w16cid:durableId="1030838056">
    <w:abstractNumId w:val="22"/>
  </w:num>
  <w:num w:numId="29" w16cid:durableId="1304507492">
    <w:abstractNumId w:val="22"/>
  </w:num>
  <w:num w:numId="30" w16cid:durableId="85005088">
    <w:abstractNumId w:val="21"/>
  </w:num>
  <w:num w:numId="31" w16cid:durableId="1240750000">
    <w:abstractNumId w:val="21"/>
  </w:num>
  <w:num w:numId="32" w16cid:durableId="820006219">
    <w:abstractNumId w:val="22"/>
  </w:num>
  <w:num w:numId="33" w16cid:durableId="1040517428">
    <w:abstractNumId w:val="21"/>
  </w:num>
  <w:num w:numId="34" w16cid:durableId="2147121027">
    <w:abstractNumId w:val="18"/>
  </w:num>
  <w:num w:numId="35" w16cid:durableId="362364069">
    <w:abstractNumId w:val="18"/>
    <w:lvlOverride w:ilvl="0">
      <w:startOverride w:val="1"/>
    </w:lvlOverride>
  </w:num>
  <w:num w:numId="36" w16cid:durableId="332609493">
    <w:abstractNumId w:val="19"/>
  </w:num>
  <w:num w:numId="37" w16cid:durableId="1864631533">
    <w:abstractNumId w:val="18"/>
    <w:lvlOverride w:ilvl="0">
      <w:startOverride w:val="1"/>
    </w:lvlOverride>
  </w:num>
  <w:num w:numId="38" w16cid:durableId="552426820">
    <w:abstractNumId w:val="13"/>
  </w:num>
  <w:num w:numId="39" w16cid:durableId="257518902">
    <w:abstractNumId w:val="10"/>
  </w:num>
  <w:num w:numId="40" w16cid:durableId="1520310682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18E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0B5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3D10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32A"/>
    <w:rsid w:val="00131549"/>
    <w:rsid w:val="00131DB5"/>
    <w:rsid w:val="001332AB"/>
    <w:rsid w:val="00133BE2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827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3483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1B7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64C6"/>
    <w:rsid w:val="00297661"/>
    <w:rsid w:val="002978CC"/>
    <w:rsid w:val="002978EC"/>
    <w:rsid w:val="00297F48"/>
    <w:rsid w:val="002A085D"/>
    <w:rsid w:val="002A092A"/>
    <w:rsid w:val="002A0F24"/>
    <w:rsid w:val="002A123D"/>
    <w:rsid w:val="002A1626"/>
    <w:rsid w:val="002A1670"/>
    <w:rsid w:val="002A1FE8"/>
    <w:rsid w:val="002A1FFB"/>
    <w:rsid w:val="002A1FFD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CEF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7D9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5D6"/>
    <w:rsid w:val="003756B0"/>
    <w:rsid w:val="0037649D"/>
    <w:rsid w:val="00376A32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18E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C49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BC2"/>
    <w:rsid w:val="00424E2C"/>
    <w:rsid w:val="00425C71"/>
    <w:rsid w:val="00426629"/>
    <w:rsid w:val="0042666B"/>
    <w:rsid w:val="00426691"/>
    <w:rsid w:val="00426A94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4E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734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4A6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5517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3A0B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369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3052"/>
    <w:rsid w:val="006652DE"/>
    <w:rsid w:val="00665632"/>
    <w:rsid w:val="00665883"/>
    <w:rsid w:val="00665A01"/>
    <w:rsid w:val="006667D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78E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6CF1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239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9D2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2B3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1C1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1C96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AEE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1CF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4A49"/>
    <w:rsid w:val="00BD5E8C"/>
    <w:rsid w:val="00BD67FA"/>
    <w:rsid w:val="00BE03D5"/>
    <w:rsid w:val="00BE0AAB"/>
    <w:rsid w:val="00BE0F28"/>
    <w:rsid w:val="00BE1305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0B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27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42AE"/>
    <w:rsid w:val="00E54337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0F9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3F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D43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4CDE"/>
    <w:rsid w:val="00FE53F5"/>
    <w:rsid w:val="00FE5C06"/>
    <w:rsid w:val="00FE5C73"/>
    <w:rsid w:val="00FE609F"/>
    <w:rsid w:val="00FE78F4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Oläsbar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0CFCB7"/>
  <w15:chartTrackingRefBased/>
  <w15:docId w15:val="{402C0EBF-C719-435F-9A58-A98EDBF0F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8302B3"/>
    <w:pPr>
      <w:spacing w:after="0"/>
      <w:ind w:firstLine="0"/>
    </w:pPr>
    <w:rPr>
      <w:kern w:val="28"/>
      <w:lang w:val="sv-SE"/>
      <w14:numSpacing w14:val="proportional"/>
    </w:rPr>
  </w:style>
  <w:style w:type="character" w:styleId="UnresolvedMention">
    <w:name w:val="Unresolved Mention"/>
    <w:basedOn w:val="DefaultParagraphFont"/>
    <w:uiPriority w:val="99"/>
    <w:semiHidden/>
    <w:unhideWhenUsed/>
    <w:rsid w:val="00535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17D87CA6B1704EFCB08E861BFED9610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894ED31-C0E4-4991-80B4-7C036C84A8D7}"/>
      </w:docPartPr>
      <w:docPartBody>
        <w:p w:rsidR="000A0B59">
          <w:pPr>
            <w:pStyle w:val="17D87CA6B1704EFCB08E861BFED9610F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BD13C7F7C54D4725A9776CD3E218361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0CC4309-72FA-455B-A95B-BE25DB57EED1}"/>
      </w:docPartPr>
      <w:docPartBody>
        <w:p w:rsidR="000A0B59">
          <w:pPr>
            <w:pStyle w:val="BD13C7F7C54D4725A9776CD3E218361E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D61BA1454AFB42A79CEE4F7D295CE98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B192631-11C6-4A4A-A15C-BAEE327A1274}"/>
      </w:docPartPr>
      <w:docPartBody>
        <w:p w:rsidR="000A0B59">
          <w:pPr>
            <w:pStyle w:val="D61BA1454AFB42A79CEE4F7D295CE98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64CF5C969264ED2AA4D98C608CFF39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414BF2B-0BFA-433F-BFFE-DA47A4A0C568}"/>
      </w:docPartPr>
      <w:docPartBody>
        <w:p w:rsidR="000A0B59">
          <w:pPr>
            <w:pStyle w:val="864CF5C969264ED2AA4D98C608CFF39E"/>
          </w:pPr>
          <w:r>
            <w:t xml:space="preserve"> </w:t>
          </w:r>
        </w:p>
      </w:docPartBody>
    </w:docPart>
    <w:docPart>
      <w:docPartPr>
        <w:name w:val="C3C4E31804D0448D83B3E2142620C47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E0AA7D3-CC5E-40B7-A99E-2E35ACFF2C0A}"/>
      </w:docPartPr>
      <w:docPartBody>
        <w:p w:rsidR="006667D1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B59"/>
    <w:rsid w:val="000A0B59"/>
    <w:rsid w:val="000D3D10"/>
    <w:rsid w:val="001E5827"/>
    <w:rsid w:val="00213C44"/>
    <w:rsid w:val="00242037"/>
    <w:rsid w:val="002B3CEF"/>
    <w:rsid w:val="002F3BEE"/>
    <w:rsid w:val="004464BA"/>
    <w:rsid w:val="004B1A50"/>
    <w:rsid w:val="00603A0B"/>
    <w:rsid w:val="00657369"/>
    <w:rsid w:val="00663052"/>
    <w:rsid w:val="006667D1"/>
    <w:rsid w:val="00671CB3"/>
    <w:rsid w:val="006E198C"/>
    <w:rsid w:val="008D51C1"/>
    <w:rsid w:val="008F1C96"/>
    <w:rsid w:val="00930AEE"/>
    <w:rsid w:val="00A14503"/>
    <w:rsid w:val="00D757AD"/>
    <w:rsid w:val="00DB2127"/>
    <w:rsid w:val="00E700F9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17D87CA6B1704EFCB08E861BFED9610F">
    <w:name w:val="17D87CA6B1704EFCB08E861BFED9610F"/>
  </w:style>
  <w:style w:type="paragraph" w:customStyle="1" w:styleId="BD13C7F7C54D4725A9776CD3E218361E">
    <w:name w:val="BD13C7F7C54D4725A9776CD3E218361E"/>
  </w:style>
  <w:style w:type="paragraph" w:customStyle="1" w:styleId="D61BA1454AFB42A79CEE4F7D295CE98E">
    <w:name w:val="D61BA1454AFB42A79CEE4F7D295CE98E"/>
  </w:style>
  <w:style w:type="paragraph" w:customStyle="1" w:styleId="864CF5C969264ED2AA4D98C608CFF39E">
    <w:name w:val="864CF5C969264ED2AA4D98C608CFF3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03B852C-BD72-4C53-A2FA-716DA7D07822}"/>
</file>

<file path=customXml/itemProps3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352</Words>
  <Characters>2028</Characters>
  <Application>Microsoft Office Word</Application>
  <DocSecurity>0</DocSecurity>
  <Lines>38</Lines>
  <Paragraphs>12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M1011 Omvandling av IB elevers poäng till meritvärde</vt:lpstr>
      <vt:lpstr>
      </vt:lpstr>
    </vt:vector>
  </TitlesOfParts>
  <Company>Sveriges riksdag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