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7724E" w:rsidRPr="00F709AC">
        <w:tblPrEx>
          <w:tblCellMar>
            <w:top w:w="0" w:type="dxa"/>
            <w:bottom w:w="0" w:type="dxa"/>
          </w:tblCellMar>
        </w:tblPrEx>
        <w:tc>
          <w:tcPr>
            <w:tcW w:w="2268" w:type="dxa"/>
          </w:tcPr>
          <w:p w:rsidR="0087724E" w:rsidRPr="00F709AC" w:rsidRDefault="0087724E">
            <w:pPr>
              <w:framePr w:w="4400" w:h="1644" w:wrap="notBeside" w:vAnchor="page" w:hAnchor="page" w:x="6573" w:y="721"/>
              <w:rPr>
                <w:rFonts w:ascii="TradeGothic" w:hAnsi="TradeGothic"/>
                <w:i/>
                <w:sz w:val="18"/>
              </w:rPr>
            </w:pPr>
          </w:p>
        </w:tc>
        <w:tc>
          <w:tcPr>
            <w:tcW w:w="2347" w:type="dxa"/>
            <w:gridSpan w:val="2"/>
          </w:tcPr>
          <w:p w:rsidR="0087724E" w:rsidRPr="00F709AC" w:rsidRDefault="0087724E">
            <w:pPr>
              <w:framePr w:w="4400" w:h="1644" w:wrap="notBeside" w:vAnchor="page" w:hAnchor="page" w:x="6573" w:y="721"/>
              <w:rPr>
                <w:rFonts w:ascii="TradeGothic" w:hAnsi="TradeGothic"/>
                <w:i/>
                <w:sz w:val="18"/>
              </w:rPr>
            </w:pPr>
          </w:p>
        </w:tc>
      </w:tr>
      <w:tr w:rsidR="0087724E" w:rsidRPr="00F709AC">
        <w:tblPrEx>
          <w:tblCellMar>
            <w:top w:w="0" w:type="dxa"/>
            <w:bottom w:w="0" w:type="dxa"/>
          </w:tblCellMar>
        </w:tblPrEx>
        <w:trPr>
          <w:cantSplit/>
        </w:trPr>
        <w:tc>
          <w:tcPr>
            <w:tcW w:w="4615" w:type="dxa"/>
            <w:gridSpan w:val="3"/>
          </w:tcPr>
          <w:p w:rsidR="0087724E" w:rsidRPr="00F709AC" w:rsidRDefault="0087724E">
            <w:pPr>
              <w:framePr w:w="4400" w:h="1644" w:wrap="notBeside" w:vAnchor="page" w:hAnchor="page" w:x="6573" w:y="721"/>
              <w:rPr>
                <w:rFonts w:ascii="TradeGothic" w:hAnsi="TradeGothic"/>
                <w:b/>
                <w:sz w:val="22"/>
              </w:rPr>
            </w:pPr>
            <w:r w:rsidRPr="00F709AC">
              <w:rPr>
                <w:rFonts w:ascii="TradeGothic" w:hAnsi="TradeGothic"/>
                <w:b/>
                <w:sz w:val="22"/>
              </w:rPr>
              <w:t>PM Till riksdagen</w:t>
            </w:r>
          </w:p>
        </w:tc>
      </w:tr>
      <w:tr w:rsidR="0087724E" w:rsidRPr="00F709AC">
        <w:tblPrEx>
          <w:tblCellMar>
            <w:top w:w="0" w:type="dxa"/>
            <w:bottom w:w="0" w:type="dxa"/>
          </w:tblCellMar>
        </w:tblPrEx>
        <w:tc>
          <w:tcPr>
            <w:tcW w:w="3402" w:type="dxa"/>
            <w:gridSpan w:val="2"/>
          </w:tcPr>
          <w:p w:rsidR="0087724E" w:rsidRPr="00F709AC" w:rsidRDefault="0087724E">
            <w:pPr>
              <w:framePr w:w="4400" w:h="1644" w:wrap="notBeside" w:vAnchor="page" w:hAnchor="page" w:x="6573" w:y="721"/>
            </w:pPr>
          </w:p>
        </w:tc>
        <w:tc>
          <w:tcPr>
            <w:tcW w:w="1213" w:type="dxa"/>
          </w:tcPr>
          <w:p w:rsidR="0087724E" w:rsidRPr="00F709AC" w:rsidRDefault="0087724E">
            <w:pPr>
              <w:framePr w:w="4400" w:h="1644" w:wrap="notBeside" w:vAnchor="page" w:hAnchor="page" w:x="6573" w:y="721"/>
            </w:pPr>
          </w:p>
        </w:tc>
      </w:tr>
      <w:tr w:rsidR="0087724E" w:rsidRPr="00F709AC">
        <w:tblPrEx>
          <w:tblCellMar>
            <w:top w:w="0" w:type="dxa"/>
            <w:bottom w:w="0" w:type="dxa"/>
          </w:tblCellMar>
        </w:tblPrEx>
        <w:tc>
          <w:tcPr>
            <w:tcW w:w="2268" w:type="dxa"/>
          </w:tcPr>
          <w:p w:rsidR="0087724E" w:rsidRPr="00F709AC" w:rsidRDefault="00734AB9">
            <w:pPr>
              <w:framePr w:w="4400" w:h="1644" w:wrap="notBeside" w:vAnchor="page" w:hAnchor="page" w:x="6573" w:y="721"/>
            </w:pPr>
            <w:r w:rsidRPr="00F709AC">
              <w:t>200</w:t>
            </w:r>
            <w:r w:rsidR="00C6600C" w:rsidRPr="00F709AC">
              <w:t>9-02-23</w:t>
            </w:r>
          </w:p>
        </w:tc>
        <w:tc>
          <w:tcPr>
            <w:tcW w:w="2347" w:type="dxa"/>
            <w:gridSpan w:val="2"/>
          </w:tcPr>
          <w:p w:rsidR="0087724E" w:rsidRPr="00F709AC" w:rsidRDefault="0087724E">
            <w:pPr>
              <w:framePr w:w="4400" w:h="1644" w:wrap="notBeside" w:vAnchor="page" w:hAnchor="page" w:x="6573" w:y="721"/>
            </w:pPr>
          </w:p>
        </w:tc>
      </w:tr>
      <w:tr w:rsidR="0087724E" w:rsidRPr="00F709AC">
        <w:tblPrEx>
          <w:tblCellMar>
            <w:top w:w="0" w:type="dxa"/>
            <w:bottom w:w="0" w:type="dxa"/>
          </w:tblCellMar>
        </w:tblPrEx>
        <w:tc>
          <w:tcPr>
            <w:tcW w:w="2268" w:type="dxa"/>
          </w:tcPr>
          <w:p w:rsidR="0087724E" w:rsidRPr="00F709AC" w:rsidRDefault="0087724E">
            <w:pPr>
              <w:framePr w:w="4400" w:h="1644" w:wrap="notBeside" w:vAnchor="page" w:hAnchor="page" w:x="6573" w:y="721"/>
            </w:pPr>
          </w:p>
        </w:tc>
        <w:tc>
          <w:tcPr>
            <w:tcW w:w="2347" w:type="dxa"/>
            <w:gridSpan w:val="2"/>
          </w:tcPr>
          <w:p w:rsidR="0087724E" w:rsidRPr="00F709AC" w:rsidRDefault="008772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7724E" w:rsidRPr="00F709AC">
        <w:tblPrEx>
          <w:tblCellMar>
            <w:top w:w="0" w:type="dxa"/>
            <w:bottom w:w="0" w:type="dxa"/>
          </w:tblCellMar>
        </w:tblPrEx>
        <w:trPr>
          <w:trHeight w:val="284"/>
        </w:trPr>
        <w:tc>
          <w:tcPr>
            <w:tcW w:w="4911" w:type="dxa"/>
          </w:tcPr>
          <w:p w:rsidR="0087724E" w:rsidRPr="00F709AC" w:rsidRDefault="00734AB9">
            <w:pPr>
              <w:pStyle w:val="Avsndare"/>
              <w:framePr w:h="2483" w:wrap="notBeside" w:x="1504"/>
              <w:rPr>
                <w:b/>
                <w:i w:val="0"/>
                <w:sz w:val="22"/>
              </w:rPr>
            </w:pPr>
            <w:r w:rsidRPr="00F709AC">
              <w:rPr>
                <w:b/>
                <w:i w:val="0"/>
                <w:sz w:val="22"/>
              </w:rPr>
              <w:t>Utbildningsdepartementet</w:t>
            </w:r>
          </w:p>
        </w:tc>
      </w:tr>
      <w:tr w:rsidR="0087724E" w:rsidRPr="00F709AC">
        <w:tblPrEx>
          <w:tblCellMar>
            <w:top w:w="0" w:type="dxa"/>
            <w:bottom w:w="0" w:type="dxa"/>
          </w:tblCellMar>
        </w:tblPrEx>
        <w:trPr>
          <w:trHeight w:val="284"/>
        </w:trPr>
        <w:tc>
          <w:tcPr>
            <w:tcW w:w="4911" w:type="dxa"/>
          </w:tcPr>
          <w:p w:rsidR="0087724E" w:rsidRPr="00F709AC" w:rsidRDefault="0087724E">
            <w:pPr>
              <w:pStyle w:val="Avsndare"/>
              <w:framePr w:h="2483" w:wrap="notBeside" w:x="1504"/>
              <w:rPr>
                <w:bCs/>
                <w:iCs/>
              </w:rPr>
            </w:pPr>
          </w:p>
        </w:tc>
      </w:tr>
      <w:tr w:rsidR="0087724E" w:rsidRPr="00F709AC">
        <w:tblPrEx>
          <w:tblCellMar>
            <w:top w:w="0" w:type="dxa"/>
            <w:bottom w:w="0" w:type="dxa"/>
          </w:tblCellMar>
        </w:tblPrEx>
        <w:trPr>
          <w:trHeight w:val="284"/>
        </w:trPr>
        <w:tc>
          <w:tcPr>
            <w:tcW w:w="4911" w:type="dxa"/>
          </w:tcPr>
          <w:p w:rsidR="0087724E" w:rsidRPr="00F709AC" w:rsidRDefault="0087724E">
            <w:pPr>
              <w:pStyle w:val="Avsndare"/>
              <w:framePr w:h="2483" w:wrap="notBeside" w:x="1504"/>
              <w:rPr>
                <w:bCs/>
                <w:iCs/>
              </w:rPr>
            </w:pPr>
            <w:r w:rsidRPr="00F709AC">
              <w:rPr>
                <w:bCs/>
                <w:iCs/>
              </w:rPr>
              <w:t>Forskningspolitiska enheten</w:t>
            </w:r>
          </w:p>
          <w:p w:rsidR="0087724E" w:rsidRPr="00F709AC" w:rsidRDefault="00734AB9">
            <w:pPr>
              <w:pStyle w:val="Avsndare"/>
              <w:framePr w:h="2483" w:wrap="notBeside" w:x="1504"/>
              <w:rPr>
                <w:bCs/>
                <w:iCs/>
              </w:rPr>
            </w:pPr>
            <w:r w:rsidRPr="00F709AC">
              <w:rPr>
                <w:bCs/>
                <w:iCs/>
              </w:rPr>
              <w:t>Olof Sandberg</w:t>
            </w:r>
          </w:p>
          <w:p w:rsidR="0087724E" w:rsidRPr="00F709AC" w:rsidRDefault="0087724E">
            <w:pPr>
              <w:pStyle w:val="Avsndare"/>
              <w:framePr w:h="2483" w:wrap="notBeside" w:x="1504"/>
              <w:rPr>
                <w:bCs/>
                <w:iCs/>
              </w:rPr>
            </w:pPr>
          </w:p>
        </w:tc>
      </w:tr>
      <w:tr w:rsidR="0087724E" w:rsidRPr="00F709AC">
        <w:tblPrEx>
          <w:tblCellMar>
            <w:top w:w="0" w:type="dxa"/>
            <w:bottom w:w="0" w:type="dxa"/>
          </w:tblCellMar>
        </w:tblPrEx>
        <w:trPr>
          <w:trHeight w:val="284"/>
        </w:trPr>
        <w:tc>
          <w:tcPr>
            <w:tcW w:w="4911" w:type="dxa"/>
          </w:tcPr>
          <w:p w:rsidR="0087724E" w:rsidRPr="00F709AC" w:rsidRDefault="0087724E">
            <w:pPr>
              <w:pStyle w:val="Avsndare"/>
              <w:framePr w:h="2483" w:wrap="notBeside" w:x="1504"/>
              <w:rPr>
                <w:bCs/>
                <w:iCs/>
              </w:rPr>
            </w:pPr>
          </w:p>
        </w:tc>
      </w:tr>
      <w:tr w:rsidR="0087724E" w:rsidRPr="00F709AC">
        <w:tblPrEx>
          <w:tblCellMar>
            <w:top w:w="0" w:type="dxa"/>
            <w:bottom w:w="0" w:type="dxa"/>
          </w:tblCellMar>
        </w:tblPrEx>
        <w:trPr>
          <w:trHeight w:val="284"/>
        </w:trPr>
        <w:tc>
          <w:tcPr>
            <w:tcW w:w="4911" w:type="dxa"/>
          </w:tcPr>
          <w:p w:rsidR="0087724E" w:rsidRPr="00F709AC" w:rsidRDefault="0087724E">
            <w:pPr>
              <w:pStyle w:val="Avsndare"/>
              <w:framePr w:h="2483" w:wrap="notBeside" w:x="1504"/>
              <w:rPr>
                <w:bCs/>
                <w:iCs/>
              </w:rPr>
            </w:pPr>
          </w:p>
        </w:tc>
      </w:tr>
      <w:tr w:rsidR="0087724E" w:rsidRPr="00F709AC">
        <w:tblPrEx>
          <w:tblCellMar>
            <w:top w:w="0" w:type="dxa"/>
            <w:bottom w:w="0" w:type="dxa"/>
          </w:tblCellMar>
        </w:tblPrEx>
        <w:trPr>
          <w:trHeight w:val="284"/>
        </w:trPr>
        <w:tc>
          <w:tcPr>
            <w:tcW w:w="4911" w:type="dxa"/>
          </w:tcPr>
          <w:p w:rsidR="0087724E" w:rsidRPr="00F709AC" w:rsidRDefault="0087724E">
            <w:pPr>
              <w:pStyle w:val="Avsndare"/>
              <w:framePr w:h="2483" w:wrap="notBeside" w:x="1504"/>
              <w:rPr>
                <w:bCs/>
                <w:iCs/>
              </w:rPr>
            </w:pPr>
          </w:p>
        </w:tc>
      </w:tr>
      <w:tr w:rsidR="0087724E" w:rsidRPr="00F709AC">
        <w:tblPrEx>
          <w:tblCellMar>
            <w:top w:w="0" w:type="dxa"/>
            <w:bottom w:w="0" w:type="dxa"/>
          </w:tblCellMar>
        </w:tblPrEx>
        <w:trPr>
          <w:trHeight w:val="284"/>
        </w:trPr>
        <w:tc>
          <w:tcPr>
            <w:tcW w:w="4911" w:type="dxa"/>
          </w:tcPr>
          <w:p w:rsidR="0087724E" w:rsidRPr="00F709AC" w:rsidRDefault="0087724E">
            <w:pPr>
              <w:pStyle w:val="Avsndare"/>
              <w:framePr w:h="2483" w:wrap="notBeside" w:x="1504"/>
              <w:rPr>
                <w:bCs/>
                <w:iCs/>
              </w:rPr>
            </w:pPr>
          </w:p>
        </w:tc>
      </w:tr>
      <w:tr w:rsidR="0087724E" w:rsidRPr="00F709AC">
        <w:tblPrEx>
          <w:tblCellMar>
            <w:top w:w="0" w:type="dxa"/>
            <w:bottom w:w="0" w:type="dxa"/>
          </w:tblCellMar>
        </w:tblPrEx>
        <w:trPr>
          <w:trHeight w:val="284"/>
        </w:trPr>
        <w:tc>
          <w:tcPr>
            <w:tcW w:w="4911" w:type="dxa"/>
          </w:tcPr>
          <w:p w:rsidR="0087724E" w:rsidRPr="00F709AC" w:rsidRDefault="0087724E">
            <w:pPr>
              <w:pStyle w:val="Avsndare"/>
              <w:framePr w:h="2483" w:wrap="notBeside" w:x="1504"/>
              <w:rPr>
                <w:bCs/>
                <w:iCs/>
              </w:rPr>
            </w:pPr>
          </w:p>
        </w:tc>
      </w:tr>
      <w:tr w:rsidR="0087724E" w:rsidRPr="00F709AC">
        <w:tblPrEx>
          <w:tblCellMar>
            <w:top w:w="0" w:type="dxa"/>
            <w:bottom w:w="0" w:type="dxa"/>
          </w:tblCellMar>
        </w:tblPrEx>
        <w:trPr>
          <w:trHeight w:val="284"/>
        </w:trPr>
        <w:tc>
          <w:tcPr>
            <w:tcW w:w="4911" w:type="dxa"/>
          </w:tcPr>
          <w:p w:rsidR="0087724E" w:rsidRPr="00F709AC" w:rsidRDefault="0087724E">
            <w:pPr>
              <w:pStyle w:val="Avsndare"/>
              <w:framePr w:h="2483" w:wrap="notBeside" w:x="1504"/>
              <w:rPr>
                <w:bCs/>
                <w:iCs/>
              </w:rPr>
            </w:pPr>
          </w:p>
        </w:tc>
      </w:tr>
    </w:tbl>
    <w:p w:rsidR="0087724E" w:rsidRPr="00F709AC" w:rsidRDefault="0087724E">
      <w:pPr>
        <w:framePr w:w="4400" w:h="2523" w:wrap="notBeside" w:vAnchor="page" w:hAnchor="page" w:x="6453" w:y="2445"/>
        <w:ind w:left="142"/>
        <w:rPr>
          <w:b/>
        </w:rPr>
      </w:pPr>
    </w:p>
    <w:p w:rsidR="00823B4E" w:rsidRPr="00F709AC" w:rsidRDefault="008856FE">
      <w:pPr>
        <w:pStyle w:val="RKrubrik"/>
      </w:pPr>
      <w:bookmarkStart w:id="0" w:name="bRubrik"/>
      <w:bookmarkEnd w:id="0"/>
      <w:r w:rsidRPr="00F709AC">
        <w:t>dp</w:t>
      </w:r>
      <w:r w:rsidR="009361EC" w:rsidRPr="00F709AC">
        <w:t xml:space="preserve"> </w:t>
      </w:r>
      <w:r w:rsidRPr="00F709AC">
        <w:t>8</w:t>
      </w:r>
      <w:r w:rsidR="00734AB9" w:rsidRPr="00F709AC">
        <w:t xml:space="preserve">.   </w:t>
      </w:r>
      <w:r w:rsidR="00C6600C" w:rsidRPr="00F709AC">
        <w:t>Europeiska forskningsinfrastrukturer – Europa vid frontlinjen av den snabba utvecklingen inom vetenskap och teknik</w:t>
      </w:r>
    </w:p>
    <w:p w:rsidR="0087724E" w:rsidRPr="00F709AC" w:rsidRDefault="0087724E">
      <w:pPr>
        <w:pStyle w:val="RKrubrik"/>
      </w:pPr>
      <w:r w:rsidRPr="00F709AC">
        <w:t>Dokumentbeteckning</w:t>
      </w:r>
    </w:p>
    <w:p w:rsidR="00765ECF" w:rsidRPr="00F709AC" w:rsidRDefault="00FE64DC" w:rsidP="00765ECF">
      <w:pPr>
        <w:pStyle w:val="RKnormal"/>
      </w:pPr>
      <w:r w:rsidRPr="00F709AC">
        <w:t>6342/09</w:t>
      </w:r>
      <w:r w:rsidR="00822D4D" w:rsidRPr="00F709AC">
        <w:t xml:space="preserve"> RECH </w:t>
      </w:r>
      <w:r w:rsidRPr="00F709AC">
        <w:t>37</w:t>
      </w:r>
      <w:r w:rsidR="00822D4D" w:rsidRPr="00F709AC">
        <w:t xml:space="preserve"> COMPET </w:t>
      </w:r>
      <w:r w:rsidRPr="00F709AC">
        <w:t>80</w:t>
      </w:r>
    </w:p>
    <w:p w:rsidR="0087724E" w:rsidRPr="00F709AC" w:rsidRDefault="00FE64DC" w:rsidP="00765ECF">
      <w:pPr>
        <w:pStyle w:val="RKrubrik"/>
      </w:pPr>
      <w:r w:rsidRPr="00F709AC">
        <w:t xml:space="preserve">I </w:t>
      </w:r>
      <w:r w:rsidR="0087724E" w:rsidRPr="00F709AC">
        <w:t>Förslaget</w:t>
      </w:r>
    </w:p>
    <w:p w:rsidR="0062247F" w:rsidRPr="00F709AC" w:rsidRDefault="0062247F" w:rsidP="0062247F">
      <w:pPr>
        <w:pStyle w:val="RKnormal"/>
      </w:pPr>
    </w:p>
    <w:p w:rsidR="0062247F" w:rsidRPr="00F709AC" w:rsidRDefault="0087724E" w:rsidP="0062247F">
      <w:pPr>
        <w:pStyle w:val="RKrubrik"/>
        <w:spacing w:before="0" w:after="0"/>
      </w:pPr>
      <w:r w:rsidRPr="00F709AC">
        <w:t>1. Innehåll</w:t>
      </w:r>
    </w:p>
    <w:p w:rsidR="0062247F" w:rsidRPr="00F709AC" w:rsidRDefault="00FE64DC" w:rsidP="0062247F">
      <w:pPr>
        <w:pStyle w:val="RKnormal"/>
        <w:spacing w:line="240" w:lineRule="auto"/>
      </w:pPr>
      <w:r w:rsidRPr="00F709AC">
        <w:t>Ordförandeskapet har sänt ut nedanstående frågor för att stimulera en diskussion om forskningsinfrastruktur</w:t>
      </w:r>
      <w:r w:rsidR="0062247F" w:rsidRPr="00F709AC">
        <w:t xml:space="preserve">. </w:t>
      </w:r>
    </w:p>
    <w:p w:rsidR="0062247F" w:rsidRPr="00F709AC" w:rsidRDefault="0062247F" w:rsidP="0062247F">
      <w:pPr>
        <w:pStyle w:val="RKnormal"/>
        <w:spacing w:line="240" w:lineRule="auto"/>
      </w:pPr>
    </w:p>
    <w:p w:rsidR="00FE64DC" w:rsidRPr="00F709AC" w:rsidRDefault="00FE64DC" w:rsidP="0062247F">
      <w:pPr>
        <w:pStyle w:val="RKnormal"/>
        <w:spacing w:line="240" w:lineRule="auto"/>
      </w:pPr>
      <w:r w:rsidRPr="00F709AC">
        <w:t>Questions for discussion:</w:t>
      </w:r>
    </w:p>
    <w:p w:rsidR="00FE64DC" w:rsidRPr="00F709AC" w:rsidRDefault="00FE64DC" w:rsidP="0062247F">
      <w:pPr>
        <w:pStyle w:val="RKrubrik"/>
        <w:spacing w:before="0" w:after="0" w:line="240" w:lineRule="auto"/>
        <w:rPr>
          <w:rFonts w:ascii="OrigGarmnd BT" w:hAnsi="OrigGarmnd BT"/>
          <w:b w:val="0"/>
          <w:sz w:val="24"/>
        </w:rPr>
      </w:pPr>
      <w:r w:rsidRPr="00F709AC">
        <w:rPr>
          <w:rFonts w:ascii="OrigGarmnd BT" w:hAnsi="OrigGarmnd BT"/>
          <w:b w:val="0"/>
          <w:sz w:val="24"/>
        </w:rPr>
        <w:t>a) In which ways would Research Infrastructures improve promoting the collaboration within the knowledge triangle, and thus contribute to the competitiveness of Europe?</w:t>
      </w:r>
    </w:p>
    <w:p w:rsidR="00FE64DC" w:rsidRPr="00F709AC" w:rsidRDefault="00FE64DC" w:rsidP="0062247F">
      <w:pPr>
        <w:pStyle w:val="RKrubrik"/>
        <w:spacing w:before="0" w:after="0" w:line="240" w:lineRule="auto"/>
        <w:rPr>
          <w:rFonts w:ascii="OrigGarmnd BT" w:hAnsi="OrigGarmnd BT"/>
          <w:b w:val="0"/>
          <w:sz w:val="24"/>
        </w:rPr>
      </w:pPr>
      <w:r w:rsidRPr="00F709AC">
        <w:rPr>
          <w:rFonts w:ascii="OrigGarmnd BT" w:hAnsi="OrigGarmnd BT"/>
          <w:b w:val="0"/>
          <w:sz w:val="24"/>
        </w:rPr>
        <w:t>b) Do you think that, within the context of the Recovery plan, the construction of Research Infrastructures can help to support the industry carrying it out?</w:t>
      </w:r>
    </w:p>
    <w:p w:rsidR="00FE64DC" w:rsidRPr="00F709AC" w:rsidRDefault="00FE64DC" w:rsidP="0062247F">
      <w:pPr>
        <w:pStyle w:val="RKrubrik"/>
        <w:spacing w:before="0" w:after="0" w:line="240" w:lineRule="auto"/>
        <w:rPr>
          <w:rFonts w:ascii="OrigGarmnd BT" w:hAnsi="OrigGarmnd BT"/>
          <w:b w:val="0"/>
          <w:sz w:val="24"/>
        </w:rPr>
      </w:pPr>
      <w:r w:rsidRPr="00F709AC">
        <w:rPr>
          <w:rFonts w:ascii="OrigGarmnd BT" w:hAnsi="OrigGarmnd BT"/>
          <w:b w:val="0"/>
          <w:sz w:val="24"/>
        </w:rPr>
        <w:t>c) What kind of policy measures do Member States consider essential for achieving optimal distribution of Research Infrastructures throughout the ERA?</w:t>
      </w:r>
    </w:p>
    <w:p w:rsidR="0087724E" w:rsidRPr="00F709AC" w:rsidRDefault="0087724E">
      <w:pPr>
        <w:pStyle w:val="RKrubrik"/>
      </w:pPr>
      <w:r w:rsidRPr="00F709AC">
        <w:t>II Ståndpunkter</w:t>
      </w:r>
    </w:p>
    <w:p w:rsidR="0087724E" w:rsidRPr="00F709AC" w:rsidRDefault="0087724E">
      <w:pPr>
        <w:pStyle w:val="RKrubrik"/>
      </w:pPr>
      <w:r w:rsidRPr="00F709AC">
        <w:t>1. Svensk ståndpunkt</w:t>
      </w:r>
    </w:p>
    <w:p w:rsidR="001422F6" w:rsidRPr="00F709AC" w:rsidRDefault="0010230B" w:rsidP="00765ECF">
      <w:pPr>
        <w:pStyle w:val="RKnormal"/>
      </w:pPr>
      <w:r w:rsidRPr="00F709AC">
        <w:t xml:space="preserve">Regeringen </w:t>
      </w:r>
      <w:r w:rsidR="00D93001" w:rsidRPr="00F709AC">
        <w:t>lyfter i forskningspropositionen fram betydelsen av tillgången till god infrastruktur för forskning som nödvändigt för att kunna följa den internationella forskningsutvecklingen. Centralt för vet</w:t>
      </w:r>
      <w:r w:rsidR="005938FA" w:rsidRPr="00F709AC">
        <w:t>enskaplig framgång är att</w:t>
      </w:r>
      <w:r w:rsidR="00D93001" w:rsidRPr="00F709AC">
        <w:t xml:space="preserve"> skapa mötesplatser där företrädare för olika vetenskapliga discipliner kan mötas och där akademi, forsknings</w:t>
      </w:r>
      <w:r w:rsidR="00D93001" w:rsidRPr="00F709AC">
        <w:lastRenderedPageBreak/>
        <w:t>institut och näringsliv kan samverka över olika typer av gränser. Forskningsinfra</w:t>
      </w:r>
      <w:r w:rsidR="001422F6" w:rsidRPr="00F709AC">
        <w:t>struktur kan här tjäna som en betydelsefull mötesplats</w:t>
      </w:r>
      <w:r w:rsidR="003811E7" w:rsidRPr="00F709AC">
        <w:t xml:space="preserve"> för att utveckla den s.k. kunskapstriangeln (samverkan mellan högre utbildning, forskning och innovation)</w:t>
      </w:r>
      <w:r w:rsidR="001422F6" w:rsidRPr="00F709AC">
        <w:t>.</w:t>
      </w:r>
      <w:r w:rsidR="00216E33" w:rsidRPr="00F709AC">
        <w:t xml:space="preserve"> Tillgång till infrastruktur på europeisk nivå är viktig för alla Europas länder.</w:t>
      </w:r>
    </w:p>
    <w:p w:rsidR="00216E33" w:rsidRPr="00F709AC" w:rsidRDefault="00216E33" w:rsidP="00765ECF">
      <w:pPr>
        <w:pStyle w:val="RKnormal"/>
      </w:pPr>
    </w:p>
    <w:p w:rsidR="001422F6" w:rsidRPr="00F709AC" w:rsidRDefault="001422F6" w:rsidP="00765ECF">
      <w:pPr>
        <w:pStyle w:val="RKnormal"/>
      </w:pPr>
      <w:r w:rsidRPr="00F709AC">
        <w:t>Enligt regeringens uppfattning bör forskningsinfrastruktur kunna jämställas med annan infrastruktur</w:t>
      </w:r>
      <w:r w:rsidR="003811E7" w:rsidRPr="00F709AC">
        <w:t xml:space="preserve"> om den är av snarlik karaktär, d.v.s. innebär stora byggprojekt. Den bör då också</w:t>
      </w:r>
      <w:r w:rsidRPr="00F709AC">
        <w:t xml:space="preserve"> utnyttjas för Europas återhämtning på samma sätt som annan infrastruktur</w:t>
      </w:r>
      <w:r w:rsidR="00216E33" w:rsidRPr="00F709AC">
        <w:t>. I den utsträckning planerna på byggnation av sådana anläggningar är lika långt framskridna som annan infrastruktur</w:t>
      </w:r>
      <w:r w:rsidRPr="00F709AC">
        <w:t xml:space="preserve"> </w:t>
      </w:r>
      <w:r w:rsidR="00216E33" w:rsidRPr="00F709AC">
        <w:t>bör de kunna</w:t>
      </w:r>
      <w:r w:rsidRPr="00F709AC">
        <w:t xml:space="preserve"> ingå som en del av återhämtningsplanen som en del i att långsiktigt stärka Europas konkurrenskraft. </w:t>
      </w:r>
    </w:p>
    <w:p w:rsidR="00216E33" w:rsidRPr="00F709AC" w:rsidRDefault="00216E33" w:rsidP="00765ECF">
      <w:pPr>
        <w:pStyle w:val="RKnormal"/>
      </w:pPr>
    </w:p>
    <w:p w:rsidR="00216E33" w:rsidRPr="00F709AC" w:rsidRDefault="00CC349E" w:rsidP="003811E7">
      <w:pPr>
        <w:pStyle w:val="RKnormal"/>
      </w:pPr>
      <w:r w:rsidRPr="00F709AC">
        <w:t>Etableringen av europeisk forskningsinfrastruktur ska baseras på vetenskaplig excellens. Utgående från denna princip måste en struktur ordnas som förmår att prioritera de olika förslaget enligt öppna och tydliga kvalitetskriterier. Den arbetsgrupp, ESFRI, som hittills har arbetat med denna fråga har haft begränsade möjligheter att åstadkomma en prioriteringsordning, bl.a. till följd av de starka individuella medlemsstatsintressen som präglar gruppens arbete. Dock har ESS i Lund fått deras stöd.</w:t>
      </w:r>
    </w:p>
    <w:p w:rsidR="00CC349E" w:rsidRPr="00F709AC" w:rsidRDefault="00CC349E" w:rsidP="003811E7">
      <w:pPr>
        <w:pStyle w:val="RKnormal"/>
      </w:pPr>
    </w:p>
    <w:p w:rsidR="003811E7" w:rsidRPr="00F709AC" w:rsidRDefault="003811E7" w:rsidP="003811E7">
      <w:pPr>
        <w:pStyle w:val="RKnormal"/>
      </w:pPr>
      <w:r w:rsidRPr="00F709AC">
        <w:t xml:space="preserve">Avsaknaden av särskilda medel på gemenskapsnivå för forskningsinfrastruktur har också gjort det svårt, särskilt för små medlemsländer, att få fram finansiering till sådana. </w:t>
      </w:r>
      <w:r w:rsidR="009B0796" w:rsidRPr="00F709AC">
        <w:t>Denna fråga kan ses över i den kommande diskussionen om EU:s budgetöversyn</w:t>
      </w:r>
      <w:r w:rsidR="00C6600C" w:rsidRPr="00F709AC">
        <w:t>.</w:t>
      </w:r>
    </w:p>
    <w:p w:rsidR="00216E33" w:rsidRPr="00F709AC" w:rsidRDefault="00216E33" w:rsidP="003811E7">
      <w:pPr>
        <w:pStyle w:val="RKnormal"/>
      </w:pPr>
    </w:p>
    <w:p w:rsidR="0087724E" w:rsidRPr="00F709AC" w:rsidRDefault="003811E7" w:rsidP="00765ECF">
      <w:pPr>
        <w:pStyle w:val="RKnormal"/>
      </w:pPr>
      <w:r w:rsidRPr="00F709AC">
        <w:t xml:space="preserve">För att också möjliggöra för medlemsländer som strävar efter att bygga upp excellenta forskningsmiljöer, bl.a. med hjälp av strukturfonder, bör olika möjligheter till nätverkslösningar kunna prövas för att stärka </w:t>
      </w:r>
      <w:r w:rsidR="00C6600C" w:rsidRPr="00F709AC">
        <w:t>en effektiv användning av strukturfondsmedel i detta syfte.</w:t>
      </w:r>
      <w:r w:rsidR="00765ECF" w:rsidRPr="00F709AC">
        <w:t xml:space="preserve"> </w:t>
      </w:r>
    </w:p>
    <w:sectPr w:rsidR="0087724E" w:rsidRPr="00F709A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A4C" w:rsidRPr="00F709AC" w:rsidRDefault="009B5A4C">
      <w:r w:rsidRPr="00F709AC">
        <w:separator/>
      </w:r>
    </w:p>
  </w:endnote>
  <w:endnote w:type="continuationSeparator" w:id="0">
    <w:p w:rsidR="009B5A4C" w:rsidRPr="00F709AC" w:rsidRDefault="009B5A4C">
      <w:r w:rsidRPr="00F709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A4C" w:rsidRPr="00F709AC" w:rsidRDefault="009B5A4C">
      <w:r w:rsidRPr="00F709AC">
        <w:separator/>
      </w:r>
    </w:p>
  </w:footnote>
  <w:footnote w:type="continuationSeparator" w:id="0">
    <w:p w:rsidR="009B5A4C" w:rsidRPr="00F709AC" w:rsidRDefault="009B5A4C">
      <w:r w:rsidRPr="00F709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1EC" w:rsidRPr="00F709AC" w:rsidRDefault="009361EC">
    <w:pPr>
      <w:pStyle w:val="Sidhuvud"/>
      <w:framePr w:wrap="around" w:vAnchor="text" w:hAnchor="margin" w:xAlign="right" w:y="1"/>
      <w:rPr>
        <w:rStyle w:val="Sidnummer"/>
      </w:rPr>
    </w:pPr>
    <w:r w:rsidRPr="00F709AC">
      <w:rPr>
        <w:rStyle w:val="Sidnummer"/>
      </w:rPr>
      <w:fldChar w:fldCharType="begin" w:fldLock="1"/>
    </w:r>
    <w:r w:rsidRPr="00F709AC">
      <w:rPr>
        <w:rStyle w:val="Sidnummer"/>
      </w:rPr>
      <w:instrText xml:space="preserve">PAGE  </w:instrText>
    </w:r>
    <w:r w:rsidRPr="00F709AC">
      <w:rPr>
        <w:rStyle w:val="Sidnummer"/>
      </w:rPr>
      <w:fldChar w:fldCharType="separate"/>
    </w:r>
    <w:r w:rsidR="005938FA" w:rsidRPr="00F709AC">
      <w:rPr>
        <w:rStyle w:val="Sidnummer"/>
      </w:rPr>
      <w:t>2</w:t>
    </w:r>
    <w:r w:rsidRPr="00F709AC">
      <w:rPr>
        <w:rStyle w:val="Sidnummer"/>
      </w:rPr>
      <w:fldChar w:fldCharType="end"/>
    </w:r>
  </w:p>
  <w:p w:rsidR="009361EC" w:rsidRPr="00F709AC" w:rsidRDefault="009361EC">
    <w:pPr>
      <w:pStyle w:val="Sidhuvud"/>
      <w:ind w:right="360"/>
    </w:pPr>
  </w:p>
  <w:p w:rsidR="009361EC" w:rsidRPr="00F709AC" w:rsidRDefault="009361E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1EC" w:rsidRPr="00F709AC" w:rsidRDefault="009361EC">
    <w:pPr>
      <w:pStyle w:val="Sidhuvud"/>
      <w:framePr w:wrap="around" w:vAnchor="text" w:hAnchor="margin" w:xAlign="right" w:y="1"/>
      <w:rPr>
        <w:rStyle w:val="Sidnummer"/>
      </w:rPr>
    </w:pPr>
    <w:r w:rsidRPr="00F709AC">
      <w:rPr>
        <w:rStyle w:val="Sidnummer"/>
      </w:rPr>
      <w:fldChar w:fldCharType="begin" w:fldLock="1"/>
    </w:r>
    <w:r w:rsidRPr="00F709AC">
      <w:rPr>
        <w:rStyle w:val="Sidnummer"/>
      </w:rPr>
      <w:instrText xml:space="preserve">PAGE  </w:instrText>
    </w:r>
    <w:r w:rsidRPr="00F709AC">
      <w:rPr>
        <w:rStyle w:val="Sidnummer"/>
      </w:rPr>
      <w:fldChar w:fldCharType="separate"/>
    </w:r>
    <w:r w:rsidRPr="00F709AC">
      <w:rPr>
        <w:rStyle w:val="Sidnummer"/>
      </w:rPr>
      <w:t>3</w:t>
    </w:r>
    <w:r w:rsidRPr="00F709AC">
      <w:rPr>
        <w:rStyle w:val="Sidnummer"/>
      </w:rPr>
      <w:fldChar w:fldCharType="end"/>
    </w:r>
  </w:p>
  <w:p w:rsidR="009361EC" w:rsidRPr="00F709AC" w:rsidRDefault="009361EC">
    <w:pPr>
      <w:pStyle w:val="Sidhuvud"/>
      <w:ind w:right="360"/>
    </w:pPr>
  </w:p>
  <w:p w:rsidR="009361EC" w:rsidRPr="00F709AC" w:rsidRDefault="009361E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1EC" w:rsidRPr="00F709AC" w:rsidRDefault="00F709AC">
    <w:pPr>
      <w:framePr w:w="2948" w:h="1321" w:hRule="exact" w:wrap="notBeside" w:vAnchor="page" w:hAnchor="page" w:x="1362" w:y="653"/>
    </w:pPr>
    <w:r w:rsidRPr="00F709A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361EC" w:rsidRPr="00F709AC" w:rsidRDefault="009361EC">
    <w:pPr>
      <w:pStyle w:val="RKrubrik"/>
      <w:keepNext w:val="0"/>
      <w:tabs>
        <w:tab w:val="clear" w:pos="1134"/>
        <w:tab w:val="clear" w:pos="2835"/>
      </w:tabs>
      <w:spacing w:before="0" w:after="0" w:line="320" w:lineRule="atLeast"/>
      <w:rPr>
        <w:bCs/>
      </w:rPr>
    </w:pPr>
  </w:p>
  <w:p w:rsidR="009361EC" w:rsidRPr="00F709AC" w:rsidRDefault="009361EC">
    <w:pPr>
      <w:rPr>
        <w:rFonts w:ascii="TradeGothic" w:hAnsi="TradeGothic"/>
        <w:b/>
        <w:bCs/>
        <w:spacing w:val="12"/>
        <w:sz w:val="22"/>
      </w:rPr>
    </w:pPr>
  </w:p>
  <w:p w:rsidR="009361EC" w:rsidRPr="00F709AC" w:rsidRDefault="009361EC">
    <w:pPr>
      <w:pStyle w:val="RKrubrik"/>
      <w:keepNext w:val="0"/>
      <w:tabs>
        <w:tab w:val="clear" w:pos="1134"/>
        <w:tab w:val="clear" w:pos="2835"/>
      </w:tabs>
      <w:spacing w:before="0" w:after="0" w:line="320" w:lineRule="atLeast"/>
      <w:rPr>
        <w:bCs/>
      </w:rPr>
    </w:pPr>
  </w:p>
  <w:p w:rsidR="009361EC" w:rsidRPr="00F709AC" w:rsidRDefault="009361E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B71E4"/>
    <w:rsid w:val="00046F1C"/>
    <w:rsid w:val="00052F3B"/>
    <w:rsid w:val="000753E7"/>
    <w:rsid w:val="000C25DE"/>
    <w:rsid w:val="0010230B"/>
    <w:rsid w:val="001256F2"/>
    <w:rsid w:val="001422F6"/>
    <w:rsid w:val="001E0F11"/>
    <w:rsid w:val="00216E33"/>
    <w:rsid w:val="002B0EE3"/>
    <w:rsid w:val="003811E7"/>
    <w:rsid w:val="003E6068"/>
    <w:rsid w:val="0040071A"/>
    <w:rsid w:val="005938FA"/>
    <w:rsid w:val="005B71E4"/>
    <w:rsid w:val="0062247F"/>
    <w:rsid w:val="00734AB9"/>
    <w:rsid w:val="00765ECF"/>
    <w:rsid w:val="00777A9F"/>
    <w:rsid w:val="00822D4D"/>
    <w:rsid w:val="00823B4E"/>
    <w:rsid w:val="0087724E"/>
    <w:rsid w:val="008856FE"/>
    <w:rsid w:val="009361EC"/>
    <w:rsid w:val="009B0796"/>
    <w:rsid w:val="009B5A4C"/>
    <w:rsid w:val="00A96131"/>
    <w:rsid w:val="00C6600C"/>
    <w:rsid w:val="00C722FC"/>
    <w:rsid w:val="00CC349E"/>
    <w:rsid w:val="00D93001"/>
    <w:rsid w:val="00F4027B"/>
    <w:rsid w:val="00F57277"/>
    <w:rsid w:val="00F709AC"/>
    <w:rsid w:val="00FE64D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25C0092-86F4-4073-9CB7-6EDF9D62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421</Words>
  <Characters>2726</Characters>
  <Application>Microsoft Office Word</Application>
  <DocSecurity>4</DocSecurity>
  <Lines>82</Lines>
  <Paragraphs>25</Paragraphs>
  <ScaleCrop>false</ScaleCrop>
  <HeadingPairs>
    <vt:vector size="2" baseType="variant">
      <vt:variant>
        <vt:lpstr>Rubrik</vt:lpstr>
      </vt:variant>
      <vt:variant>
        <vt:i4>1</vt:i4>
      </vt:variant>
    </vt:vector>
  </HeadingPairs>
  <TitlesOfParts>
    <vt:vector size="1" baseType="lpstr">
      <vt:lpstr>PM Till riksdagen/rådspromemoria</vt:lpstr>
    </vt:vector>
  </TitlesOfParts>
  <Company>Regeringskansliet</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2009-02-19T10:59:00Z</cp:lastPrinted>
  <dcterms:created xsi:type="dcterms:W3CDTF">2025-12-17T19:29:00Z</dcterms:created>
  <dcterms:modified xsi:type="dcterms:W3CDTF">2025-12-17T19:29:00Z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