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Onsdagen den 3 juni 2015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Strategisk exportkontroll 2014 — krigsmateriel och produkter med dubbla användningsområden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Göran Pettersson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Söder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Linde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Anna-Lena Sörenson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Annika Lillemets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Allan Widman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Damm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informationssäkerhet i den civila statsförvaltningen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Jansson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Allan Widman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Kalle Olsson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Dag Klackenberg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Jakop Dalunde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Stig Henriksson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Richtoff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Förenklingar i anläggningslagen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Caroline Szyber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Ewa Thalén Finné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Nina Lundström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Leif Nysmed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Hult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2.26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Ledningsrätt i tomträtt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Nina Lundström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Leif Nysmed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Hult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2.48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Modernare lantmäterisammanträden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2.48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överenskommelser mellan regeringen och SKL inom hälso- och sjukvården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2.48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SoU17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Legitimation för kuratorer inom hälso- och sjukvården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Kristina Nilsson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Cecilia Widegren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Solveig Zander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Christina Örnebjär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3.24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Sammansatta utrikes- och försvarsutskottets betänkande UFöU4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Svenskt deltagande i den militära utbildningsinsatsen i norra Irak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Allan Widman (FP)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Enström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Söder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Anna-Lena Sörenson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Jakop Dalunde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Stig Henriksson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Utrikesminister Margot Wallström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Wallmark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Kent Härstedt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Paula Holmqvist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4.41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Europarådet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Julia Kronlid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Jonas Gunnarsson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Olof Lavesson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Valter Mutt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Kerstin Lundgren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Lotta Johnsson Fornarve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Nissinen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Pyry Niemi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Kent Härstedt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1.07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5.48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Organisationen för säkerhet och samarbete i Europa (OSSE)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Kent Härstedt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Margareta Cederfelt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Valter Mutt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Jasenko Omanovic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6.24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6 tim. 24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3 juni 2015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2015-06-03</SAFIR_Sammantradesdatum_Doc>
    <SAFIR_SammantradeID xmlns="C07A1A6C-0B19-41D9-BDF8-F523BA3921EB">36936070-b785-47f8-a101-05d6d768b8f3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D1015A-8331-4293-ABFA-999B3A056C2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3 juni 2015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