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5B4A" w:rsidRPr="009812CE" w:rsidRDefault="00005B4A" w:rsidP="00FE482C">
      <w:pPr>
        <w:pStyle w:val="Hemstlrubrik"/>
        <w:rPr>
          <w:sz w:val="24"/>
        </w:rPr>
      </w:pPr>
      <w:r w:rsidRPr="009812CE">
        <w:t>Förslag till riksdagsbeslut</w:t>
      </w:r>
    </w:p>
    <w:p w:rsidR="00005B4A" w:rsidRPr="009812CE" w:rsidRDefault="00005B4A" w:rsidP="00005B4A">
      <w:pPr>
        <w:pStyle w:val="Hemstlatt"/>
      </w:pPr>
      <w:r w:rsidRPr="009812CE">
        <w:t xml:space="preserve">Riksdagen tillkännager för regeringen </w:t>
      </w:r>
      <w:r w:rsidR="00D171EC" w:rsidRPr="009812CE">
        <w:t xml:space="preserve">som sin mening </w:t>
      </w:r>
      <w:r w:rsidRPr="009812CE">
        <w:t>vad som i moti</w:t>
      </w:r>
      <w:r w:rsidRPr="009812CE">
        <w:t>o</w:t>
      </w:r>
      <w:r w:rsidRPr="009812CE">
        <w:t>nen anförs om näridrottsplatser.</w:t>
      </w:r>
    </w:p>
    <w:p w:rsidR="00005B4A" w:rsidRPr="009812CE" w:rsidRDefault="00005B4A" w:rsidP="00005B4A">
      <w:pPr>
        <w:pStyle w:val="Rubrik1"/>
        <w:rPr>
          <w:sz w:val="24"/>
        </w:rPr>
      </w:pPr>
      <w:r w:rsidRPr="009812CE">
        <w:t>Motivering</w:t>
      </w:r>
    </w:p>
    <w:p w:rsidR="00005B4A" w:rsidRPr="009812CE" w:rsidRDefault="00005B4A" w:rsidP="00005B4A">
      <w:r w:rsidRPr="009812CE">
        <w:t>I budgetpropositionen framhåller regeringen att Riksidrottsförbundet dispon</w:t>
      </w:r>
      <w:r w:rsidRPr="009812CE">
        <w:t>e</w:t>
      </w:r>
      <w:r w:rsidRPr="009812CE">
        <w:t xml:space="preserve">rar 55,5 miljoner </w:t>
      </w:r>
      <w:r w:rsidR="00FE482C" w:rsidRPr="009812CE">
        <w:t xml:space="preserve">kronor </w:t>
      </w:r>
      <w:r w:rsidRPr="009812CE">
        <w:t>för fortsatta insatser till speciellt prioriterade omr</w:t>
      </w:r>
      <w:r w:rsidRPr="009812CE">
        <w:t>å</w:t>
      </w:r>
      <w:r w:rsidRPr="009812CE">
        <w:t>den. Dessa resurser härrör från det tredje verksamhetsåret av det så kallade Handslaget mellan Riksidrottsförbundet och statsmakterna.</w:t>
      </w:r>
    </w:p>
    <w:p w:rsidR="00005B4A" w:rsidRPr="009812CE" w:rsidRDefault="00005B4A" w:rsidP="00FE482C">
      <w:pPr>
        <w:pStyle w:val="Normaltindrag"/>
      </w:pPr>
      <w:r w:rsidRPr="009812CE">
        <w:t>Som exempel på insatser som pengarna kan användas till framför rege</w:t>
      </w:r>
      <w:r w:rsidRPr="009812CE">
        <w:t>r</w:t>
      </w:r>
      <w:r w:rsidRPr="009812CE">
        <w:t>ingen etablering av näridrottsplatser i storstadsområden i samverkan mellan föreningar och kommuner och andra intressenter för att n</w:t>
      </w:r>
      <w:r w:rsidR="00FE482C" w:rsidRPr="009812CE">
        <w:t>å ungdomar som rör sig för lite</w:t>
      </w:r>
      <w:r w:rsidRPr="009812CE">
        <w:t>.</w:t>
      </w:r>
    </w:p>
    <w:p w:rsidR="00005B4A" w:rsidRPr="009812CE" w:rsidRDefault="00005B4A" w:rsidP="00FE482C">
      <w:pPr>
        <w:pStyle w:val="Normaltindrag"/>
      </w:pPr>
      <w:r w:rsidRPr="009812CE">
        <w:t xml:space="preserve">Vi instämmer helt i behovet </w:t>
      </w:r>
      <w:r w:rsidR="00FE482C" w:rsidRPr="009812CE">
        <w:t xml:space="preserve">av </w:t>
      </w:r>
      <w:r w:rsidRPr="009812CE">
        <w:t>att utveckla näridrottsplatser i segregerade bostadsområden och använda dessa idrottsplatser både som en hävstång för att bryta utanförskap och nå ungdomar som ofta inte kommer i kontakt med det ordinarie föreningslivet. Däremot är vi övertygade om att satsningen sku</w:t>
      </w:r>
      <w:r w:rsidRPr="009812CE">
        <w:t>l</w:t>
      </w:r>
      <w:r w:rsidRPr="009812CE">
        <w:t>le vinna på att inte ensidigt inriktas på storstadsområdena utan också komma andra ungdomar till godo. Också i mindre kommuner finns exempel på segr</w:t>
      </w:r>
      <w:r w:rsidRPr="009812CE">
        <w:t>e</w:t>
      </w:r>
      <w:r w:rsidRPr="009812CE">
        <w:t>gerade bostadsområden och ungdomar med behov av stimulans för att komma igång med ett mer regelbundet idrottande.</w:t>
      </w:r>
    </w:p>
    <w:p w:rsidR="00005B4A" w:rsidRPr="009812CE" w:rsidRDefault="00005B4A" w:rsidP="00FE482C">
      <w:pPr>
        <w:pStyle w:val="Normaltindrag"/>
      </w:pPr>
      <w:r w:rsidRPr="009812CE">
        <w:t>I Hallsbergs kommun etablerar kommunen en så kallad spontanidrottsplats i anslutning till ett bostadsområde som präglas av relativt stor segregation och där andelen ungdomar med utländsk bakgrund är hög. Avsikten är att locka områdets ungdomar till spontanidrott och stimulera till integration mellan områdets ungdomar och ungdomar från andra bostadsområden. Satsningen präglas av ett tydligt genusperspektiv och genomförs i nära samverkan med ortens föreningsliv. Ansvariga på det regionala länsidrottsförbundet har b</w:t>
      </w:r>
      <w:r w:rsidRPr="009812CE">
        <w:t>e</w:t>
      </w:r>
      <w:r w:rsidRPr="009812CE">
        <w:t>dömt att projektet väl fyller de kriterier som ställts upp för bidrag från Riksi</w:t>
      </w:r>
      <w:r w:rsidRPr="009812CE">
        <w:t>d</w:t>
      </w:r>
      <w:r w:rsidRPr="009812CE">
        <w:lastRenderedPageBreak/>
        <w:t>rottsförbundet, men ansökan har senare fallit på att verksamheten byggs upp utanför storstadskommunerna.</w:t>
      </w:r>
    </w:p>
    <w:p w:rsidR="00005B4A" w:rsidRPr="009812CE" w:rsidRDefault="00005B4A" w:rsidP="00FE482C">
      <w:pPr>
        <w:pStyle w:val="Normaltindrag"/>
      </w:pPr>
      <w:r w:rsidRPr="009812CE">
        <w:t>Vi är väl medvetna om att det är naturligt att en relativt stor andel av de r</w:t>
      </w:r>
      <w:r w:rsidRPr="009812CE">
        <w:t>e</w:t>
      </w:r>
      <w:r w:rsidRPr="009812CE">
        <w:t>surser som avsätts för integrationsinsatser kommer att hamna i storstadsomr</w:t>
      </w:r>
      <w:r w:rsidRPr="009812CE">
        <w:t>å</w:t>
      </w:r>
      <w:r w:rsidRPr="009812CE">
        <w:t>dena, men menar att behov av integrationsinsatser på intet sätt bara finns i storstäderna. Det är tvärtom destruktivt om statsmakterna ger intryck av att dessa behov koncentreras till vissa delar av landet, i stället för att se att den omfatta</w:t>
      </w:r>
      <w:r w:rsidR="00FE482C" w:rsidRPr="009812CE">
        <w:t>nde flyktinginvandringen betytt</w:t>
      </w:r>
      <w:r w:rsidRPr="009812CE">
        <w:t xml:space="preserve"> att både glädjen </w:t>
      </w:r>
      <w:r w:rsidR="00FE482C" w:rsidRPr="009812CE">
        <w:t>av medborgare från andra länder</w:t>
      </w:r>
      <w:r w:rsidRPr="009812CE">
        <w:t xml:space="preserve"> och de risker som segregationen innebär angår oss alla. Vi för</w:t>
      </w:r>
      <w:r w:rsidRPr="009812CE">
        <w:t>e</w:t>
      </w:r>
      <w:r w:rsidRPr="009812CE">
        <w:t xml:space="preserve">slår därför att </w:t>
      </w:r>
      <w:r w:rsidR="00FE482C" w:rsidRPr="009812CE">
        <w:t xml:space="preserve">riksdagen </w:t>
      </w:r>
      <w:r w:rsidRPr="009812CE">
        <w:t>uttalar att riktade resurser till näridrottsplatser också kan komma kommuner utanför storstadsområdena till del. Det måste vara behovet och det enskilda projektet som avgör bidragen, inte de</w:t>
      </w:r>
      <w:r w:rsidR="00FE482C" w:rsidRPr="009812CE">
        <w:t>s</w:t>
      </w:r>
      <w:r w:rsidRPr="009812CE">
        <w:t>s lokalisering.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E482C" w:rsidRPr="009812CE">
        <w:tblPrEx>
          <w:tblCellMar>
            <w:top w:w="0" w:type="dxa"/>
            <w:bottom w:w="0" w:type="dxa"/>
          </w:tblCellMar>
        </w:tblPrEx>
        <w:trPr>
          <w:cantSplit/>
        </w:trPr>
        <w:tc>
          <w:tcPr>
            <w:tcW w:w="3046" w:type="dxa"/>
          </w:tcPr>
          <w:p w:rsidR="00FE482C" w:rsidRPr="009812CE" w:rsidRDefault="00FE482C" w:rsidP="00FE482C">
            <w:pPr>
              <w:pStyle w:val="UnderskriftDatum"/>
              <w:spacing w:before="240"/>
            </w:pPr>
            <w:r w:rsidRPr="009812CE">
              <w:t>Stockholm den 28 september 2005</w:t>
            </w:r>
          </w:p>
        </w:tc>
        <w:tc>
          <w:tcPr>
            <w:tcW w:w="3047" w:type="dxa"/>
          </w:tcPr>
          <w:p w:rsidR="00FE482C" w:rsidRPr="009812CE" w:rsidRDefault="00FE482C" w:rsidP="00FE482C">
            <w:pPr>
              <w:pStyle w:val="Underskrifter"/>
              <w:spacing w:before="240"/>
            </w:pPr>
          </w:p>
        </w:tc>
      </w:tr>
      <w:tr w:rsidR="00FE482C" w:rsidRPr="009812CE">
        <w:tblPrEx>
          <w:tblCellMar>
            <w:top w:w="0" w:type="dxa"/>
            <w:bottom w:w="0" w:type="dxa"/>
          </w:tblCellMar>
        </w:tblPrEx>
        <w:trPr>
          <w:cantSplit/>
        </w:trPr>
        <w:tc>
          <w:tcPr>
            <w:tcW w:w="3046" w:type="dxa"/>
          </w:tcPr>
          <w:p w:rsidR="00FE482C" w:rsidRPr="009812CE" w:rsidRDefault="00FE482C" w:rsidP="00FE482C">
            <w:pPr>
              <w:pStyle w:val="Underskrifter"/>
            </w:pPr>
            <w:r w:rsidRPr="009812CE">
              <w:t>Inger Lundberg (s)</w:t>
            </w:r>
          </w:p>
        </w:tc>
        <w:tc>
          <w:tcPr>
            <w:tcW w:w="3047" w:type="dxa"/>
          </w:tcPr>
          <w:p w:rsidR="00FE482C" w:rsidRPr="009812CE" w:rsidRDefault="00FE482C" w:rsidP="00FE482C">
            <w:pPr>
              <w:pStyle w:val="Underskrifter"/>
            </w:pPr>
          </w:p>
        </w:tc>
      </w:tr>
      <w:tr w:rsidR="00FE482C" w:rsidRPr="009812CE">
        <w:tblPrEx>
          <w:tblCellMar>
            <w:top w:w="0" w:type="dxa"/>
            <w:bottom w:w="0" w:type="dxa"/>
          </w:tblCellMar>
        </w:tblPrEx>
        <w:trPr>
          <w:cantSplit/>
        </w:trPr>
        <w:tc>
          <w:tcPr>
            <w:tcW w:w="3046" w:type="dxa"/>
          </w:tcPr>
          <w:p w:rsidR="00FE482C" w:rsidRPr="009812CE" w:rsidRDefault="00FE482C" w:rsidP="00FE482C">
            <w:pPr>
              <w:pStyle w:val="Underskrifter"/>
            </w:pPr>
            <w:r w:rsidRPr="009812CE">
              <w:t>Nils-Göran Holmqvist (s)</w:t>
            </w:r>
          </w:p>
        </w:tc>
        <w:tc>
          <w:tcPr>
            <w:tcW w:w="3047" w:type="dxa"/>
          </w:tcPr>
          <w:p w:rsidR="00FE482C" w:rsidRPr="009812CE" w:rsidRDefault="00FE482C" w:rsidP="00FE482C">
            <w:pPr>
              <w:pStyle w:val="Underskrifter"/>
            </w:pPr>
            <w:r w:rsidRPr="009812CE">
              <w:t>Lennart Axelsson (s)</w:t>
            </w:r>
          </w:p>
        </w:tc>
      </w:tr>
      <w:tr w:rsidR="00FE482C" w:rsidRPr="009812CE">
        <w:tblPrEx>
          <w:tblCellMar>
            <w:top w:w="0" w:type="dxa"/>
            <w:bottom w:w="0" w:type="dxa"/>
          </w:tblCellMar>
        </w:tblPrEx>
        <w:trPr>
          <w:cantSplit/>
        </w:trPr>
        <w:tc>
          <w:tcPr>
            <w:tcW w:w="3046" w:type="dxa"/>
          </w:tcPr>
          <w:p w:rsidR="00FE482C" w:rsidRPr="009812CE" w:rsidRDefault="00FE482C" w:rsidP="00FE482C">
            <w:pPr>
              <w:pStyle w:val="Underskrifter"/>
            </w:pPr>
            <w:r w:rsidRPr="009812CE">
              <w:t>Ameer Sachet (s)</w:t>
            </w:r>
          </w:p>
        </w:tc>
        <w:tc>
          <w:tcPr>
            <w:tcW w:w="3047" w:type="dxa"/>
          </w:tcPr>
          <w:p w:rsidR="00FE482C" w:rsidRPr="009812CE" w:rsidRDefault="00FE482C" w:rsidP="00FE482C">
            <w:pPr>
              <w:pStyle w:val="Underskrifter"/>
            </w:pPr>
          </w:p>
        </w:tc>
      </w:tr>
    </w:tbl>
    <w:p w:rsidR="00005B4A" w:rsidRPr="009812CE" w:rsidRDefault="00005B4A" w:rsidP="00FE482C">
      <w:pPr>
        <w:pStyle w:val="Normaltindrag"/>
      </w:pPr>
    </w:p>
    <w:sectPr w:rsidR="00005B4A" w:rsidRPr="009812CE" w:rsidSect="00FE48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224" w:rsidRPr="009812CE" w:rsidRDefault="00F86224">
      <w:r w:rsidRPr="009812CE">
        <w:separator/>
      </w:r>
    </w:p>
  </w:endnote>
  <w:endnote w:type="continuationSeparator" w:id="0">
    <w:p w:rsidR="00F86224" w:rsidRPr="009812CE" w:rsidRDefault="00F86224">
      <w:r w:rsidRPr="009812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547" w:rsidRPr="009812CE" w:rsidRDefault="009812CE" w:rsidP="00FE482C">
    <w:pPr>
      <w:pStyle w:val="Sidfot"/>
    </w:pPr>
    <w:r w:rsidRPr="009812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8424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82C" w:rsidRDefault="00FE48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482C" w:rsidRDefault="00FE48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812CE" w:rsidRDefault="009812CE" w:rsidP="00FE482C">
    <w:pPr>
      <w:pStyle w:val="Sidfot"/>
    </w:pPr>
    <w:r w:rsidRPr="009812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786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82C" w:rsidRDefault="00FE48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482C" w:rsidRDefault="00FE48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812CE" w:rsidRDefault="009812CE" w:rsidP="00FE482C">
    <w:pPr>
      <w:pStyle w:val="Sidfot"/>
    </w:pPr>
    <w:r w:rsidRPr="009812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1807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82C" w:rsidRDefault="00FE48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482C" w:rsidRDefault="00FE48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224" w:rsidRPr="009812CE" w:rsidRDefault="00F86224">
      <w:r w:rsidRPr="009812CE">
        <w:separator/>
      </w:r>
    </w:p>
  </w:footnote>
  <w:footnote w:type="continuationSeparator" w:id="0">
    <w:p w:rsidR="00F86224" w:rsidRPr="009812CE" w:rsidRDefault="00F86224">
      <w:r w:rsidRPr="009812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547" w:rsidRPr="009812CE" w:rsidRDefault="009812CE" w:rsidP="00FE482C">
    <w:pPr>
      <w:pStyle w:val="Sidhuvud"/>
    </w:pPr>
    <w:r w:rsidRPr="009812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06229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82C" w:rsidRDefault="00FE482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482C" w:rsidRDefault="00FE482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9812CE" w:rsidRDefault="009812CE" w:rsidP="00FE482C">
    <w:pPr>
      <w:pStyle w:val="Sidhuvud"/>
    </w:pPr>
    <w:r w:rsidRPr="009812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37670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82C" w:rsidRDefault="00FE482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482C" w:rsidRDefault="00FE482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82C" w:rsidRPr="009812CE" w:rsidRDefault="00FE482C">
    <w:pPr>
      <w:pStyle w:val="FSHNormal"/>
      <w:tabs>
        <w:tab w:val="right" w:pos="5840"/>
      </w:tabs>
    </w:pPr>
    <w:r w:rsidRPr="009812CE">
      <w:br/>
    </w:r>
    <w:r w:rsidRPr="009812CE">
      <w:fldChar w:fldCharType="begin" w:fldLock="1"/>
    </w:r>
    <w:r w:rsidRPr="009812CE">
      <w:instrText xml:space="preserve"> DOCPROPERTY</w:instrText>
    </w:r>
    <w:r w:rsidRPr="009812CE">
      <w:rPr>
        <w:sz w:val="18"/>
      </w:rPr>
      <w:instrText xml:space="preserve"> "YearUser" *\charformat </w:instrText>
    </w:r>
    <w:r w:rsidRPr="009812CE">
      <w:fldChar w:fldCharType="separate"/>
    </w:r>
    <w:r w:rsidRPr="009812CE">
      <w:t>2005/06</w:t>
    </w:r>
    <w:r w:rsidRPr="009812CE">
      <w:fldChar w:fldCharType="end"/>
    </w:r>
    <w:r w:rsidRPr="009812CE">
      <w:t xml:space="preserve"> </w:t>
    </w:r>
    <w:r w:rsidRPr="009812CE">
      <w:tab/>
      <w:t xml:space="preserve">mnr: </w:t>
    </w:r>
    <w:r w:rsidRPr="009812CE">
      <w:fldChar w:fldCharType="begin" w:fldLock="1"/>
    </w:r>
    <w:r w:rsidRPr="009812CE">
      <w:instrText xml:space="preserve"> DOCPROPERTY</w:instrText>
    </w:r>
    <w:r w:rsidRPr="009812CE">
      <w:rPr>
        <w:sz w:val="18"/>
      </w:rPr>
      <w:instrText xml:space="preserve"> "Motionsnummer" *\charformat </w:instrText>
    </w:r>
    <w:r w:rsidRPr="009812CE">
      <w:fldChar w:fldCharType="separate"/>
    </w:r>
    <w:r w:rsidRPr="009812CE">
      <w:t>Kr325</w:t>
    </w:r>
    <w:r w:rsidRPr="009812CE">
      <w:fldChar w:fldCharType="end"/>
    </w:r>
    <w:r w:rsidRPr="009812CE">
      <w:br/>
    </w:r>
    <w:r w:rsidRPr="009812CE">
      <w:fldChar w:fldCharType="begin" w:fldLock="1"/>
    </w:r>
    <w:r w:rsidRPr="009812CE">
      <w:instrText xml:space="preserve"> DOCPROPERTY</w:instrText>
    </w:r>
    <w:r w:rsidRPr="009812CE">
      <w:rPr>
        <w:sz w:val="18"/>
      </w:rPr>
      <w:instrText xml:space="preserve"> "Samling" *\charformat </w:instrText>
    </w:r>
    <w:r w:rsidRPr="009812CE">
      <w:fldChar w:fldCharType="end"/>
    </w:r>
    <w:r w:rsidRPr="009812CE">
      <w:tab/>
      <w:t xml:space="preserve">pnr: </w:t>
    </w:r>
    <w:r w:rsidRPr="009812CE">
      <w:fldChar w:fldCharType="begin" w:fldLock="1"/>
    </w:r>
    <w:r w:rsidRPr="009812CE">
      <w:instrText xml:space="preserve"> DOCPROPERTY</w:instrText>
    </w:r>
    <w:r w:rsidRPr="009812CE">
      <w:rPr>
        <w:sz w:val="18"/>
      </w:rPr>
      <w:instrText xml:space="preserve"> "Partinummer" *\charformat </w:instrText>
    </w:r>
    <w:r w:rsidRPr="009812CE">
      <w:fldChar w:fldCharType="separate"/>
    </w:r>
    <w:r w:rsidRPr="009812CE">
      <w:t>s3339</w:t>
    </w:r>
    <w:r w:rsidRPr="009812CE">
      <w:fldChar w:fldCharType="end"/>
    </w:r>
  </w:p>
  <w:p w:rsidR="00FE482C" w:rsidRPr="009812CE" w:rsidRDefault="00FE482C">
    <w:pPr>
      <w:pStyle w:val="FSHRub1"/>
    </w:pPr>
    <w:r w:rsidRPr="009812CE">
      <w:t>Motion till riksdagen</w:t>
    </w:r>
    <w:r w:rsidRPr="009812CE">
      <w:br/>
    </w:r>
    <w:r w:rsidRPr="009812CE">
      <w:fldChar w:fldCharType="begin" w:fldLock="1"/>
    </w:r>
    <w:r w:rsidRPr="009812CE">
      <w:instrText xml:space="preserve"> DOCPROPERTY "YearUser" *\charformat </w:instrText>
    </w:r>
    <w:r w:rsidRPr="009812CE">
      <w:fldChar w:fldCharType="separate"/>
    </w:r>
    <w:r w:rsidRPr="009812CE">
      <w:t>2005/06</w:t>
    </w:r>
    <w:r w:rsidRPr="009812CE">
      <w:fldChar w:fldCharType="end"/>
    </w:r>
    <w:r w:rsidRPr="009812CE">
      <w:t>:</w:t>
    </w:r>
    <w:r w:rsidRPr="009812CE">
      <w:fldChar w:fldCharType="begin" w:fldLock="1"/>
    </w:r>
    <w:r w:rsidRPr="009812CE">
      <w:instrText xml:space="preserve"> DOCPROPERTY "Motionsnummer" *\charformat </w:instrText>
    </w:r>
    <w:r w:rsidRPr="009812CE">
      <w:fldChar w:fldCharType="separate"/>
    </w:r>
    <w:r w:rsidRPr="009812CE">
      <w:t>Kr325</w:t>
    </w:r>
    <w:r w:rsidRPr="009812CE">
      <w:fldChar w:fldCharType="end"/>
    </w:r>
  </w:p>
  <w:p w:rsidR="00FE482C" w:rsidRPr="009812CE" w:rsidRDefault="00FE482C">
    <w:pPr>
      <w:pStyle w:val="FSHNormalS5"/>
    </w:pPr>
    <w:r w:rsidRPr="009812CE">
      <w:fldChar w:fldCharType="begin" w:fldLock="1"/>
    </w:r>
    <w:r w:rsidRPr="009812CE">
      <w:instrText xml:space="preserve"> DOCPROPERTY "MotionarText" *\charformat </w:instrText>
    </w:r>
    <w:r w:rsidRPr="009812CE">
      <w:fldChar w:fldCharType="separate"/>
    </w:r>
    <w:r w:rsidRPr="009812CE">
      <w:t>av Inger Lundberg m.fl. (s)</w:t>
    </w:r>
    <w:r w:rsidRPr="009812CE">
      <w:fldChar w:fldCharType="end"/>
    </w:r>
    <w:r w:rsidRPr="009812CE">
      <w:br/>
    </w:r>
    <w:r w:rsidRPr="009812CE">
      <w:fldChar w:fldCharType="begin" w:fldLock="1"/>
    </w:r>
    <w:r w:rsidRPr="009812CE">
      <w:instrText xml:space="preserve"> DOCPROPERTY "SvarFrasKort" *\charformat </w:instrText>
    </w:r>
    <w:r w:rsidRPr="009812CE">
      <w:fldChar w:fldCharType="end"/>
    </w:r>
  </w:p>
  <w:p w:rsidR="00FE482C" w:rsidRPr="009812CE" w:rsidRDefault="00FE482C">
    <w:pPr>
      <w:pStyle w:val="FSHTitel"/>
    </w:pPr>
    <w:r w:rsidRPr="009812CE">
      <w:fldChar w:fldCharType="begin" w:fldLock="1"/>
    </w:r>
    <w:r w:rsidRPr="009812CE">
      <w:instrText xml:space="preserve"> DOCPROPERTY</w:instrText>
    </w:r>
    <w:r w:rsidRPr="009812CE">
      <w:rPr>
        <w:sz w:val="18"/>
      </w:rPr>
      <w:instrText xml:space="preserve"> "RubrikSvar" *\charformat </w:instrText>
    </w:r>
    <w:r w:rsidRPr="009812CE">
      <w:fldChar w:fldCharType="separate"/>
    </w:r>
    <w:r w:rsidRPr="009812CE">
      <w:t>Bidrag till näridrottsplatser</w:t>
    </w:r>
    <w:r w:rsidRPr="009812CE">
      <w:fldChar w:fldCharType="end"/>
    </w:r>
  </w:p>
  <w:p w:rsidR="00FE482C" w:rsidRPr="009812CE" w:rsidRDefault="00FE482C" w:rsidP="00FE482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91EC7E8"/>
    <w:lvl w:ilvl="0" w:tplc="4ECC45B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7676106">
    <w:abstractNumId w:val="13"/>
  </w:num>
  <w:num w:numId="2" w16cid:durableId="1985816979">
    <w:abstractNumId w:val="10"/>
  </w:num>
  <w:num w:numId="3" w16cid:durableId="363363921">
    <w:abstractNumId w:val="11"/>
  </w:num>
  <w:num w:numId="4" w16cid:durableId="1322543892">
    <w:abstractNumId w:val="12"/>
  </w:num>
  <w:num w:numId="5" w16cid:durableId="777991082">
    <w:abstractNumId w:val="8"/>
  </w:num>
  <w:num w:numId="6" w16cid:durableId="1306469760">
    <w:abstractNumId w:val="3"/>
  </w:num>
  <w:num w:numId="7" w16cid:durableId="1723945414">
    <w:abstractNumId w:val="2"/>
  </w:num>
  <w:num w:numId="8" w16cid:durableId="1449930600">
    <w:abstractNumId w:val="1"/>
  </w:num>
  <w:num w:numId="9" w16cid:durableId="1702363501">
    <w:abstractNumId w:val="0"/>
  </w:num>
  <w:num w:numId="10" w16cid:durableId="1523127866">
    <w:abstractNumId w:val="9"/>
  </w:num>
  <w:num w:numId="11" w16cid:durableId="1770539480">
    <w:abstractNumId w:val="7"/>
  </w:num>
  <w:num w:numId="12" w16cid:durableId="822937303">
    <w:abstractNumId w:val="6"/>
  </w:num>
  <w:num w:numId="13" w16cid:durableId="119039436">
    <w:abstractNumId w:val="5"/>
  </w:num>
  <w:num w:numId="14" w16cid:durableId="136341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7F22F0"/>
    <w:rsid w:val="00005B4A"/>
    <w:rsid w:val="00014266"/>
    <w:rsid w:val="00064BC3"/>
    <w:rsid w:val="00066775"/>
    <w:rsid w:val="00072FB9"/>
    <w:rsid w:val="000E3904"/>
    <w:rsid w:val="00100531"/>
    <w:rsid w:val="00201DFB"/>
    <w:rsid w:val="00204A63"/>
    <w:rsid w:val="00212FF1"/>
    <w:rsid w:val="00230193"/>
    <w:rsid w:val="0025068A"/>
    <w:rsid w:val="002818D3"/>
    <w:rsid w:val="002D11A8"/>
    <w:rsid w:val="00445271"/>
    <w:rsid w:val="004A0504"/>
    <w:rsid w:val="004E38D9"/>
    <w:rsid w:val="00740D6D"/>
    <w:rsid w:val="00794149"/>
    <w:rsid w:val="007B67A7"/>
    <w:rsid w:val="007C6092"/>
    <w:rsid w:val="007F22F0"/>
    <w:rsid w:val="009812CE"/>
    <w:rsid w:val="00A053C6"/>
    <w:rsid w:val="00B13BF0"/>
    <w:rsid w:val="00C1285C"/>
    <w:rsid w:val="00C27B7D"/>
    <w:rsid w:val="00D1174F"/>
    <w:rsid w:val="00D15547"/>
    <w:rsid w:val="00D171EC"/>
    <w:rsid w:val="00DC6C70"/>
    <w:rsid w:val="00E22893"/>
    <w:rsid w:val="00E360DE"/>
    <w:rsid w:val="00E75D28"/>
    <w:rsid w:val="00E84F25"/>
    <w:rsid w:val="00F86224"/>
    <w:rsid w:val="00FE48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C4FB4C-13C6-4260-8671-0ECD348A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E482C"/>
    <w:pPr>
      <w:spacing w:after="250"/>
    </w:pPr>
  </w:style>
  <w:style w:type="paragraph" w:customStyle="1" w:styleId="Hemstlatt">
    <w:name w:val="Hemstl_att"/>
    <w:aliases w:val="HemstPunkt,HemstPunktFlera,HemställansPunkt,Förslagstext"/>
    <w:basedOn w:val="Normal"/>
    <w:next w:val="Normal"/>
    <w:rsid w:val="00D171E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F22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399</Words>
  <Characters>2428</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Kr325</vt:lpstr>
    </vt:vector>
  </TitlesOfParts>
  <Company>Riksdagen</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Kr325</dc:title>
  <dc:subject>Kr325</dc:subject>
  <dc:creator>Riksdagen</dc:creator>
  <cp:keywords>Riksdagen</cp:keywords>
  <dc:description/>
  <cp:lastModifiedBy>Lars Brink</cp:lastModifiedBy>
  <cp:revision>2</cp:revision>
  <cp:lastPrinted>2005-12-05T07:17:00Z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Bidrag till näridrottsplatser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Bidrag till näridrottsplatser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Inger Lundberg m.fl. (s)</vt:lpwstr>
  </property>
  <property fmtid="{D5CDD505-2E9C-101B-9397-08002B2CF9AE}" pid="26" name="MotionarLista">
    <vt:lpwstr>Lundberg, Inger (s)\Holmqvist, Nils-Göran (s)\Axelsson, Lennart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Lundberg (s), Nils-Göran Holmqvist (s), Lennart Axelsson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Kr325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20052006000000000115000033390069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20052006000000000115000033390069</vt:lpwstr>
  </property>
  <property fmtid="{D5CDD505-2E9C-101B-9397-08002B2CF9AE}" pid="50" name="nummer">
    <vt:lpwstr>325</vt:lpwstr>
  </property>
  <property fmtid="{D5CDD505-2E9C-101B-9397-08002B2CF9AE}" pid="51" name="utskottsbeteckning">
    <vt:lpwstr>Kr</vt:lpwstr>
  </property>
</Properties>
</file>