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163404905547EEBF367C52A5E22DD9"/>
        </w:placeholder>
        <w:text/>
      </w:sdtPr>
      <w:sdtEndPr/>
      <w:sdtContent>
        <w:p w:rsidRPr="009B062B" w:rsidR="00AF30DD" w:rsidP="00F16899" w:rsidRDefault="00AF30DD">
          <w:pPr>
            <w:pStyle w:val="Rubrik1"/>
            <w:spacing w:after="300"/>
          </w:pPr>
          <w:r w:rsidRPr="009B062B">
            <w:t>Förslag till riksdagsbeslut</w:t>
          </w:r>
        </w:p>
      </w:sdtContent>
    </w:sdt>
    <w:sdt>
      <w:sdtPr>
        <w:alias w:val="Yrkande 1"/>
        <w:tag w:val="01ee0548-6804-4395-ab17-69d2254e531b"/>
        <w:id w:val="-526711151"/>
        <w:lock w:val="sdtLocked"/>
      </w:sdtPr>
      <w:sdtEndPr/>
      <w:sdtContent>
        <w:p w:rsidR="00AB641D" w:rsidRDefault="00032BD0">
          <w:pPr>
            <w:pStyle w:val="Frslagstext"/>
          </w:pPr>
          <w:r>
            <w:t>Riksdagen ställer sig bakom det som anförs i motionen om att alla som har hemtjänst ska erbjudas en fast omsorgskontakt och tillkännager detta för regeringen.</w:t>
          </w:r>
        </w:p>
      </w:sdtContent>
    </w:sdt>
    <w:sdt>
      <w:sdtPr>
        <w:alias w:val="Yrkande 2"/>
        <w:tag w:val="36bb8f9c-1c91-49f3-ad8e-465678a3f4d5"/>
        <w:id w:val="-1834682659"/>
        <w:lock w:val="sdtLocked"/>
      </w:sdtPr>
      <w:sdtEndPr/>
      <w:sdtContent>
        <w:p w:rsidR="00AB641D" w:rsidRDefault="00032BD0">
          <w:pPr>
            <w:pStyle w:val="Frslagstext"/>
          </w:pPr>
          <w:r>
            <w:t>Riksdagen ställer sig bakom det som anförs i motionen om att ge Socialstyrelsen i uppdrag att utvärdera hur lagen efterlevs och tillkännager detta för regeringen.</w:t>
          </w:r>
        </w:p>
      </w:sdtContent>
    </w:sdt>
    <w:sdt>
      <w:sdtPr>
        <w:alias w:val="Yrkande 3"/>
        <w:tag w:val="fbcb459a-4982-4724-ba57-efbf6d9bb219"/>
        <w:id w:val="316532748"/>
        <w:lock w:val="sdtLocked"/>
      </w:sdtPr>
      <w:sdtEndPr/>
      <w:sdtContent>
        <w:p w:rsidR="00AB641D" w:rsidRDefault="00032BD0">
          <w:pPr>
            <w:pStyle w:val="Frslagstext"/>
          </w:pPr>
          <w:r>
            <w:t>Riksdagen ställer sig bakom det som anförs i motionen om kompetensförsörjningen av undersköterskor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6AD1BD1A8A4CB8AD789C050C34C3EC"/>
        </w:placeholder>
        <w:text/>
      </w:sdtPr>
      <w:sdtEndPr/>
      <w:sdtContent>
        <w:p w:rsidRPr="009B062B" w:rsidR="006D79C9" w:rsidP="00333E95" w:rsidRDefault="006D79C9">
          <w:pPr>
            <w:pStyle w:val="Rubrik1"/>
          </w:pPr>
          <w:r>
            <w:t>Motivering</w:t>
          </w:r>
        </w:p>
      </w:sdtContent>
    </w:sdt>
    <w:p w:rsidR="004348F9" w:rsidP="00E308E8" w:rsidRDefault="0088334F">
      <w:pPr>
        <w:pStyle w:val="Normalutanindragellerluft"/>
      </w:pPr>
      <w:r>
        <w:t xml:space="preserve">Sverigedemokraterna välkomnar </w:t>
      </w:r>
      <w:r w:rsidR="00511C04">
        <w:t>till</w:t>
      </w:r>
      <w:r>
        <w:t xml:space="preserve"> stora delar regeringens proposition om en fast omso</w:t>
      </w:r>
      <w:r w:rsidR="00511C04">
        <w:t>r</w:t>
      </w:r>
      <w:r>
        <w:t>gskontakt inom hemtjänsten</w:t>
      </w:r>
      <w:r w:rsidR="00511C04">
        <w:t xml:space="preserve">. Det är hög tid att ställa kvalitetskrav på omsorgen om äldre </w:t>
      </w:r>
      <w:r w:rsidR="00A67B9C">
        <w:t>så</w:t>
      </w:r>
      <w:r w:rsidR="00511C04">
        <w:t xml:space="preserve"> att rätten till en värdig ålderdom stärks. Vi vet att de som i</w:t>
      </w:r>
      <w:r w:rsidR="00A2695A">
        <w:t xml:space="preserve"> </w:t>
      </w:r>
      <w:r w:rsidR="00511C04">
        <w:t xml:space="preserve">dag arbetar inom omsorgen får allt mindre tid för de äldre och </w:t>
      </w:r>
      <w:r w:rsidR="00A2695A">
        <w:t>att</w:t>
      </w:r>
      <w:r w:rsidR="00511C04">
        <w:t xml:space="preserve"> antalet anställda inte ökar i takt med de behov som finns. </w:t>
      </w:r>
      <w:r w:rsidR="004348F9">
        <w:t>Verksamhetens komplexitet har också ökat och mer avancerad hälso- och sjukvård utförs inom hemtjänsten. Vi är av uppfattningen att en fast omsorgskontakt skulle ge en positiv omsorgskvalit</w:t>
      </w:r>
      <w:r w:rsidR="00A2695A">
        <w:t>et</w:t>
      </w:r>
      <w:r w:rsidR="004348F9">
        <w:t>. PRO framför i sitt remissvar att under 1980</w:t>
      </w:r>
      <w:r w:rsidR="00A2695A">
        <w:t>-</w:t>
      </w:r>
      <w:r w:rsidR="004348F9">
        <w:t>talet hjälpte en undersköterska fyra omsorgstagare per arbetsdag. I</w:t>
      </w:r>
      <w:r w:rsidR="00A2695A">
        <w:t xml:space="preserve"> </w:t>
      </w:r>
      <w:r w:rsidR="004348F9">
        <w:t>dag hjälper en under</w:t>
      </w:r>
      <w:r w:rsidR="00D05685">
        <w:softHyphen/>
      </w:r>
      <w:r w:rsidR="004348F9">
        <w:t xml:space="preserve">sköterska i genomsnitt </w:t>
      </w:r>
      <w:r w:rsidR="00A2695A">
        <w:t>16</w:t>
      </w:r>
      <w:r w:rsidR="004348F9">
        <w:t xml:space="preserve"> olika omsorgstagare per dag</w:t>
      </w:r>
      <w:r w:rsidR="00A2695A">
        <w:t>,</w:t>
      </w:r>
      <w:r w:rsidR="004348F9">
        <w:t xml:space="preserve"> varav hälften av besöken är kortare än </w:t>
      </w:r>
      <w:r w:rsidR="00A2695A">
        <w:t>15</w:t>
      </w:r>
      <w:r w:rsidR="004348F9">
        <w:t xml:space="preserve"> minuter. Personalens förutsättningar att ge en professionell omsorg är helt </w:t>
      </w:r>
      <w:r w:rsidR="004348F9">
        <w:lastRenderedPageBreak/>
        <w:t>avgörande för kvaliteten i äldreomsorgen. Vi ser med oro på utvecklingen</w:t>
      </w:r>
      <w:r w:rsidR="00A2695A">
        <w:t>,</w:t>
      </w:r>
      <w:r w:rsidR="004348F9">
        <w:t xml:space="preserve"> och äldre</w:t>
      </w:r>
      <w:r w:rsidR="00D05685">
        <w:softHyphen/>
      </w:r>
      <w:r w:rsidR="004348F9">
        <w:t>omsorgen måste prioriteras så att våra äldre får värdig och jämlik omsorg.</w:t>
      </w:r>
    </w:p>
    <w:p w:rsidR="00B26C0E" w:rsidP="00E308E8" w:rsidRDefault="00B26C0E">
      <w:r w:rsidRPr="00FE4689">
        <w:t xml:space="preserve">I propositionen föreslås </w:t>
      </w:r>
      <w:r w:rsidR="00A2695A">
        <w:t>bl.a.</w:t>
      </w:r>
      <w:r w:rsidR="0088334F">
        <w:t xml:space="preserve"> </w:t>
      </w:r>
      <w:r w:rsidRPr="00FE4689">
        <w:t>att den som har hemtjänst ska erbjudas en fast omsorgskontakt i syfte att tillgodose den enskildes behov av trygghet, kontinuitet, individanpassad omsorg och samordning. Lagändringen ska träda i kraft den 1 juli 2022</w:t>
      </w:r>
      <w:r w:rsidR="00A2695A">
        <w:t>,</w:t>
      </w:r>
      <w:r w:rsidRPr="00FE4689">
        <w:t xml:space="preserve"> och året därefter utökas bestämmelsen till att även omfatta att den som utses till fast omsorgskontakt ska ha yrkestiteln undersköterska. </w:t>
      </w:r>
    </w:p>
    <w:p w:rsidRPr="00E308E8" w:rsidR="00422B9E" w:rsidP="00E308E8" w:rsidRDefault="00EB2F9E">
      <w:pPr>
        <w:pStyle w:val="Rubrik2"/>
      </w:pPr>
      <w:r w:rsidRPr="00E308E8">
        <w:t>Samtliga med hemtjänst ska erbjudas en fast omsorgskontakt</w:t>
      </w:r>
    </w:p>
    <w:p w:rsidR="00276498" w:rsidP="00E308E8" w:rsidRDefault="00410F09">
      <w:pPr>
        <w:pStyle w:val="Normalutanindragellerluft"/>
      </w:pPr>
      <w:r>
        <w:t>I propositionen f</w:t>
      </w:r>
      <w:r w:rsidR="00A67B9C">
        <w:t>öreslår</w:t>
      </w:r>
      <w:r>
        <w:t xml:space="preserve"> </w:t>
      </w:r>
      <w:r w:rsidR="00A2695A">
        <w:t>r</w:t>
      </w:r>
      <w:r>
        <w:t>egeringen att</w:t>
      </w:r>
      <w:r w:rsidR="0025270C">
        <w:t xml:space="preserve"> d</w:t>
      </w:r>
      <w:r>
        <w:t>en som har hemtjänst med stöd av 1</w:t>
      </w:r>
      <w:r w:rsidR="00A2695A">
        <w:t> §</w:t>
      </w:r>
      <w:r>
        <w:t>eller 2</w:t>
      </w:r>
      <w:r w:rsidR="00A2695A">
        <w:t> </w:t>
      </w:r>
      <w:r>
        <w:t>a</w:t>
      </w:r>
      <w:r w:rsidR="00A2695A">
        <w:t> </w:t>
      </w:r>
      <w:r>
        <w:t xml:space="preserve">§ ska erbjudas en fast omsorgskontakt, om det inte bedöms vara uppenbart obehövligt. Sverigedemokraterna avstyrker den del i förslaget </w:t>
      </w:r>
      <w:r w:rsidR="00A2695A">
        <w:t xml:space="preserve">som handlar </w:t>
      </w:r>
      <w:r>
        <w:t>om att en fast omsorgs</w:t>
      </w:r>
      <w:r w:rsidR="00D05685">
        <w:softHyphen/>
      </w:r>
      <w:r>
        <w:t xml:space="preserve">kontakt inte ska erbjudas om det bedöms vara uppenbart obehövligt. </w:t>
      </w:r>
      <w:r w:rsidR="0025270C">
        <w:t>Vi menar att samtliga</w:t>
      </w:r>
      <w:r w:rsidR="007026F6">
        <w:t xml:space="preserve"> som beviljats</w:t>
      </w:r>
      <w:r w:rsidR="0025270C">
        <w:t xml:space="preserve"> hemtjänst</w:t>
      </w:r>
      <w:r w:rsidR="007026F6">
        <w:t xml:space="preserve"> med stöd av 1</w:t>
      </w:r>
      <w:r w:rsidR="00A2695A">
        <w:t xml:space="preserve"> § </w:t>
      </w:r>
      <w:r w:rsidR="007026F6">
        <w:t>eller 2</w:t>
      </w:r>
      <w:r w:rsidR="00A2695A">
        <w:t> </w:t>
      </w:r>
      <w:r w:rsidR="007026F6">
        <w:t>a</w:t>
      </w:r>
      <w:r w:rsidR="00A2695A">
        <w:t> </w:t>
      </w:r>
      <w:r w:rsidR="007026F6">
        <w:t xml:space="preserve">§ </w:t>
      </w:r>
      <w:r w:rsidR="0025270C">
        <w:t xml:space="preserve">ska erbjudas en fast omsorgskontakt och att det inte bör finnas en pysventil, likt </w:t>
      </w:r>
      <w:r w:rsidR="00A2695A">
        <w:t xml:space="preserve">i </w:t>
      </w:r>
      <w:r w:rsidR="0025270C">
        <w:t xml:space="preserve">regeringens förslag. </w:t>
      </w:r>
      <w:r>
        <w:t xml:space="preserve">I likhet med </w:t>
      </w:r>
      <w:r w:rsidR="00A2695A">
        <w:t xml:space="preserve">Socialstyrelsen </w:t>
      </w:r>
      <w:r>
        <w:t xml:space="preserve">menar vi att det </w:t>
      </w:r>
      <w:r w:rsidR="007026F6">
        <w:t xml:space="preserve">inte minst </w:t>
      </w:r>
      <w:r>
        <w:t>utifrån ett jämlikhetsperspektiv kan anses rimligt att alla som har hemtjänst erbjuds en fast omsorgskontakt.</w:t>
      </w:r>
      <w:r w:rsidR="00276498">
        <w:t xml:space="preserve"> Likaså </w:t>
      </w:r>
      <w:r w:rsidR="00A2695A">
        <w:t xml:space="preserve">Inspektionen </w:t>
      </w:r>
      <w:r w:rsidR="00276498">
        <w:t>för vård och omsorg lyfter frågan om att samtliga som beviljats hemtjänst ska erbjudas fast omsorgskontakt för att främja en jämlik socialtjänst där personer med lika behov garanteras samma erbjudande.</w:t>
      </w:r>
    </w:p>
    <w:p w:rsidR="00276498" w:rsidP="0025270C" w:rsidRDefault="00276498">
      <w:pPr>
        <w:tabs>
          <w:tab w:val="clear" w:pos="284"/>
        </w:tabs>
      </w:pPr>
      <w:r>
        <w:t xml:space="preserve">Att genuint verka för </w:t>
      </w:r>
      <w:r w:rsidR="007026F6">
        <w:t>kontinuitet</w:t>
      </w:r>
      <w:r>
        <w:t>, jämlikhet men också</w:t>
      </w:r>
      <w:r w:rsidR="007026F6">
        <w:t xml:space="preserve"> långsiktighet </w:t>
      </w:r>
      <w:r>
        <w:t>är prioriterat för oss och bör genomsyras fullt ut.</w:t>
      </w:r>
    </w:p>
    <w:p w:rsidR="00410F09" w:rsidP="00E308E8" w:rsidRDefault="00A67B9C">
      <w:r>
        <w:t>Vi ser</w:t>
      </w:r>
      <w:r w:rsidR="007026F6">
        <w:t xml:space="preserve"> risker </w:t>
      </w:r>
      <w:r>
        <w:t xml:space="preserve">i det nu </w:t>
      </w:r>
      <w:r w:rsidR="007026F6">
        <w:t>liggande förslag</w:t>
      </w:r>
      <w:r>
        <w:t>et</w:t>
      </w:r>
      <w:r w:rsidR="00A2695A">
        <w:t xml:space="preserve"> </w:t>
      </w:r>
      <w:r w:rsidR="00276498">
        <w:t xml:space="preserve">att erbjudandet om en fast omsorgskontakt kan komma att bli </w:t>
      </w:r>
      <w:r w:rsidR="007026F6">
        <w:t>en prioritering</w:t>
      </w:r>
      <w:r w:rsidR="00276498">
        <w:t>s-</w:t>
      </w:r>
      <w:r w:rsidR="007026F6">
        <w:t xml:space="preserve"> och</w:t>
      </w:r>
      <w:r>
        <w:t xml:space="preserve"> </w:t>
      </w:r>
      <w:r w:rsidR="007026F6">
        <w:t>bedömning</w:t>
      </w:r>
      <w:r w:rsidR="00276498">
        <w:t>sfråga</w:t>
      </w:r>
      <w:r w:rsidR="007026F6">
        <w:t xml:space="preserve"> som kan variera </w:t>
      </w:r>
      <w:r>
        <w:t>över</w:t>
      </w:r>
      <w:r w:rsidR="007026F6">
        <w:t xml:space="preserve"> landet</w:t>
      </w:r>
      <w:r>
        <w:t>.</w:t>
      </w:r>
      <w:r w:rsidR="007026F6">
        <w:t xml:space="preserve"> </w:t>
      </w:r>
      <w:r>
        <w:t>I</w:t>
      </w:r>
      <w:r w:rsidR="007026F6">
        <w:t xml:space="preserve">nte minst </w:t>
      </w:r>
      <w:r>
        <w:t>med anledning av de</w:t>
      </w:r>
      <w:r w:rsidR="007026F6">
        <w:t xml:space="preserve"> rekrytering</w:t>
      </w:r>
      <w:r w:rsidR="00A2695A">
        <w:t>s</w:t>
      </w:r>
      <w:r>
        <w:t xml:space="preserve">- </w:t>
      </w:r>
      <w:r w:rsidR="007026F6">
        <w:t>och bemanning</w:t>
      </w:r>
      <w:r>
        <w:t>sutmaningar vi ser</w:t>
      </w:r>
      <w:r w:rsidR="00276498">
        <w:t xml:space="preserve"> torde</w:t>
      </w:r>
      <w:r w:rsidR="007026F6">
        <w:t xml:space="preserve"> krav på att alla ska erbjudas </w:t>
      </w:r>
      <w:r w:rsidR="00A2695A">
        <w:t xml:space="preserve">en fast omsorgskontakt vara </w:t>
      </w:r>
      <w:r w:rsidR="007026F6">
        <w:t>högst relevant</w:t>
      </w:r>
      <w:r>
        <w:t>,</w:t>
      </w:r>
      <w:r w:rsidR="007026F6">
        <w:t xml:space="preserve"> för att </w:t>
      </w:r>
      <w:r w:rsidR="00276498">
        <w:t xml:space="preserve">Sveriges </w:t>
      </w:r>
      <w:r w:rsidR="007026F6">
        <w:t xml:space="preserve">lag </w:t>
      </w:r>
      <w:r w:rsidR="00276498">
        <w:t>är</w:t>
      </w:r>
      <w:r w:rsidR="007026F6">
        <w:t xml:space="preserve"> tydlig och säkerställ</w:t>
      </w:r>
      <w:r w:rsidR="00276498">
        <w:t>er</w:t>
      </w:r>
      <w:r w:rsidR="007026F6">
        <w:t xml:space="preserve"> jämlikhet och lika behandling.  </w:t>
      </w:r>
    </w:p>
    <w:p w:rsidRPr="00E308E8" w:rsidR="004348F9" w:rsidP="00E308E8" w:rsidRDefault="004348F9">
      <w:pPr>
        <w:pStyle w:val="Rubrik2"/>
      </w:pPr>
      <w:r w:rsidRPr="00E308E8">
        <w:t>Utvärdering av hur den nya lagen efterlevs</w:t>
      </w:r>
    </w:p>
    <w:p w:rsidR="00A67B9C" w:rsidP="00E308E8" w:rsidRDefault="00A67B9C">
      <w:pPr>
        <w:pStyle w:val="Normalutanindragellerluft"/>
      </w:pPr>
      <w:r>
        <w:t>Vi</w:t>
      </w:r>
      <w:r w:rsidR="00276498">
        <w:t>dare</w:t>
      </w:r>
      <w:r>
        <w:t xml:space="preserve"> anser </w:t>
      </w:r>
      <w:r w:rsidR="00276498">
        <w:t xml:space="preserve">vi </w:t>
      </w:r>
      <w:r>
        <w:t xml:space="preserve">likt PRO att </w:t>
      </w:r>
      <w:r w:rsidR="004348F9">
        <w:t xml:space="preserve">Socialstyrelsen bör </w:t>
      </w:r>
      <w:r>
        <w:t>ges</w:t>
      </w:r>
      <w:r w:rsidR="004348F9">
        <w:t xml:space="preserve"> uppdrag</w:t>
      </w:r>
      <w:r>
        <w:t>et</w:t>
      </w:r>
      <w:r w:rsidR="004348F9">
        <w:t xml:space="preserve"> att utvärdera hur den nya lagen efterlevs och om arbetet med</w:t>
      </w:r>
      <w:r>
        <w:t xml:space="preserve"> en </w:t>
      </w:r>
      <w:r w:rsidR="004348F9">
        <w:t xml:space="preserve">fast omsorgskontakt bidrar till kontinuitet, trygghet, individanpassad omsorg och samordning. </w:t>
      </w:r>
      <w:r>
        <w:t xml:space="preserve">En sådan utvärdering bör ske som senast tre år efter lagens ikraftträdande. </w:t>
      </w:r>
    </w:p>
    <w:p w:rsidRPr="00E308E8" w:rsidR="00717E2C" w:rsidP="00E308E8" w:rsidRDefault="00220DE4">
      <w:pPr>
        <w:pStyle w:val="Rubrik2"/>
      </w:pPr>
      <w:r w:rsidRPr="00E308E8">
        <w:lastRenderedPageBreak/>
        <w:t>Kompetensförsörjning</w:t>
      </w:r>
    </w:p>
    <w:p w:rsidR="0061640E" w:rsidP="00E308E8" w:rsidRDefault="00220DE4">
      <w:pPr>
        <w:pStyle w:val="Normalutanindragellerluft"/>
      </w:pPr>
      <w:r>
        <w:t xml:space="preserve">Vi instämmer i regeringens bedömning att endast den med </w:t>
      </w:r>
      <w:proofErr w:type="gramStart"/>
      <w:r>
        <w:t>yrkestitel undersköterska</w:t>
      </w:r>
      <w:proofErr w:type="gramEnd"/>
      <w:r>
        <w:t xml:space="preserve"> ska kunna utses till omsorgskontakt. </w:t>
      </w:r>
      <w:r w:rsidR="00245122">
        <w:t>För att få en stark kompetens och nå en ökad kvalit</w:t>
      </w:r>
      <w:r w:rsidR="00A2695A">
        <w:t>et</w:t>
      </w:r>
      <w:r w:rsidR="00245122">
        <w:t xml:space="preserve"> inom hemtjänsten är det av vikt att säkerställa att personal med såväl utbildning som yrkeserfarenhet ges ambition att stanna kvar inom området. Det behövs således </w:t>
      </w:r>
      <w:r w:rsidR="00A2695A">
        <w:t xml:space="preserve">såväl </w:t>
      </w:r>
      <w:r w:rsidR="00245122">
        <w:t xml:space="preserve">incitament till kompetensutveckling </w:t>
      </w:r>
      <w:r w:rsidR="00A2695A">
        <w:t>som</w:t>
      </w:r>
      <w:r w:rsidR="00245122">
        <w:t xml:space="preserve"> lönetrappor, och vi ser att den fasta omsorgs</w:t>
      </w:r>
      <w:r w:rsidR="00D05685">
        <w:softHyphen/>
      </w:r>
      <w:r w:rsidR="00245122">
        <w:t xml:space="preserve">kontakten kan vara en del i </w:t>
      </w:r>
      <w:r w:rsidR="0061640E">
        <w:t>att nå detta</w:t>
      </w:r>
      <w:r w:rsidR="00245122">
        <w:t>.</w:t>
      </w:r>
      <w:r w:rsidR="0012011C">
        <w:t xml:space="preserve"> I takt med att allt fler stannar </w:t>
      </w:r>
      <w:r w:rsidR="00A2695A">
        <w:t xml:space="preserve">kvar </w:t>
      </w:r>
      <w:r w:rsidR="0012011C">
        <w:t xml:space="preserve">längre i sina hem ökar också den medicinska vården och alltmer avancerad sjukvård utförs. </w:t>
      </w:r>
      <w:r w:rsidR="0061640E">
        <w:t>Behoven hos omsorgstagare med hemtjänst är därmed inte sällan komplexa och omfattande, vilket ställer särskilda krav på kompetens för att den som utses till en fast omsorgs</w:t>
      </w:r>
      <w:r w:rsidR="00D05685">
        <w:softHyphen/>
      </w:r>
      <w:r w:rsidR="0061640E">
        <w:t xml:space="preserve">kontakt ska kunna utföra sitt arbete på ett tryggt och säkert sätt. </w:t>
      </w:r>
    </w:p>
    <w:p w:rsidR="00E10160" w:rsidP="00E308E8" w:rsidRDefault="00BC12EB">
      <w:r>
        <w:t>Vi instämmer</w:t>
      </w:r>
      <w:r w:rsidR="00245122">
        <w:t xml:space="preserve"> </w:t>
      </w:r>
      <w:r w:rsidR="0061640E">
        <w:t xml:space="preserve">med regeringen samt </w:t>
      </w:r>
      <w:proofErr w:type="gramStart"/>
      <w:r w:rsidR="00A2695A">
        <w:t>Svensk</w:t>
      </w:r>
      <w:proofErr w:type="gramEnd"/>
      <w:r w:rsidR="00A2695A">
        <w:t xml:space="preserve"> </w:t>
      </w:r>
      <w:r>
        <w:t>sjuksköterskeförening</w:t>
      </w:r>
      <w:r w:rsidR="00A2695A">
        <w:t>s</w:t>
      </w:r>
      <w:r w:rsidR="0061640E">
        <w:t xml:space="preserve"> och </w:t>
      </w:r>
      <w:r w:rsidR="00A2695A">
        <w:t>Vård</w:t>
      </w:r>
      <w:r w:rsidR="00D05685">
        <w:softHyphen/>
      </w:r>
      <w:r w:rsidR="00A2695A">
        <w:t xml:space="preserve">förbundets </w:t>
      </w:r>
      <w:r w:rsidR="00994D81">
        <w:t xml:space="preserve">remissvar som särskilt </w:t>
      </w:r>
      <w:r>
        <w:t>tryck</w:t>
      </w:r>
      <w:r w:rsidR="00994D81">
        <w:t>er</w:t>
      </w:r>
      <w:r>
        <w:t xml:space="preserve"> på kravet att utbildningskraven för undersköterskor ska vara uppfyllda innan personen kan komma i fråga som fast omsorgskontakt</w:t>
      </w:r>
      <w:r w:rsidR="0012011C">
        <w:t>.</w:t>
      </w:r>
    </w:p>
    <w:p w:rsidR="0061640E" w:rsidP="0061640E" w:rsidRDefault="00E10160">
      <w:r>
        <w:t>Coronakommissionens rapport visade</w:t>
      </w:r>
      <w:r w:rsidR="00220DE4">
        <w:t xml:space="preserve"> </w:t>
      </w:r>
      <w:r>
        <w:t xml:space="preserve">att fyra av tio i omsorgspersonalen saknar undersköterskeutbildning. </w:t>
      </w:r>
      <w:r w:rsidR="00220DE4">
        <w:t>I en</w:t>
      </w:r>
      <w:r>
        <w:t xml:space="preserve"> kartläggning uppskattar några kommuner att endast 20</w:t>
      </w:r>
      <w:r w:rsidR="00A2695A">
        <w:t>–</w:t>
      </w:r>
      <w:r>
        <w:t xml:space="preserve">30 procent av personalen i hemtjänsten är undersköterskor. Samtidigt har </w:t>
      </w:r>
      <w:r w:rsidR="00A2695A">
        <w:t xml:space="preserve">Ivo </w:t>
      </w:r>
      <w:r>
        <w:t>i sina årliga tillsynsrapporter pekat på att det fortsatt finns brister i kompetensen hos dem som arbetar inom äldreomsorgen. Det kan exempelvis handla om att legitimerad personal delegerar hantering av läkemedel till personal som inte har tillräcklig erfarenhet, kunskap eller språklig kompetens för att kunna utföra uppgiften på ett säkert sätt. Att fortsatt intensifiera kompetensförsörjningen och säkerställa tillgången på unders</w:t>
      </w:r>
      <w:r w:rsidR="00D05685">
        <w:softHyphen/>
      </w:r>
      <w:r>
        <w:t xml:space="preserve">köterskor är angeläget. </w:t>
      </w:r>
      <w:r w:rsidR="00980D6F">
        <w:t>I betänkande</w:t>
      </w:r>
      <w:r w:rsidR="00A2695A">
        <w:t>t</w:t>
      </w:r>
      <w:r w:rsidR="00980D6F">
        <w:t xml:space="preserve"> Vilja välja vård och omsorg – En hållbar kompetensförsörjning inom vård och omsorg om äldre (SOU 2021:52) som presen</w:t>
      </w:r>
      <w:r w:rsidR="00D05685">
        <w:softHyphen/>
      </w:r>
      <w:r w:rsidR="00980D6F">
        <w:t xml:space="preserve">terades i juni 2021 föreslås </w:t>
      </w:r>
      <w:r w:rsidR="00A2695A">
        <w:t>bl.a.</w:t>
      </w:r>
      <w:r w:rsidR="00980D6F">
        <w:t xml:space="preserve"> att </w:t>
      </w:r>
      <w:r w:rsidR="00A2695A">
        <w:t>r</w:t>
      </w:r>
      <w:r w:rsidRPr="00980D6F" w:rsidR="00980D6F">
        <w:t>egeringen överväg</w:t>
      </w:r>
      <w:r w:rsidR="00A2695A">
        <w:t>er</w:t>
      </w:r>
      <w:r w:rsidRPr="00980D6F" w:rsidR="00980D6F">
        <w:t xml:space="preserve"> att tillsätta en funktion för att samordna och följa upp det fortsatta utvecklingsarbetet när det gäller kompetensförsörj</w:t>
      </w:r>
      <w:r w:rsidR="00D05685">
        <w:softHyphen/>
      </w:r>
      <w:r w:rsidRPr="00980D6F" w:rsidR="00980D6F">
        <w:t>ning inom vården och omsorgen om äldre</w:t>
      </w:r>
      <w:r w:rsidR="008D1BCF">
        <w:t>, vilket vi ser som positivt</w:t>
      </w:r>
      <w:r w:rsidRPr="00980D6F" w:rsidR="00980D6F">
        <w:t>.</w:t>
      </w:r>
      <w:r w:rsidR="00980D6F">
        <w:t xml:space="preserve"> </w:t>
      </w:r>
      <w:r w:rsidRPr="00427A7F" w:rsidR="008D1BCF">
        <w:t xml:space="preserve">Betänkandet remissbehandlas just nu. Parallellt med detta menar vi </w:t>
      </w:r>
      <w:r w:rsidRPr="00427A7F" w:rsidR="00220DE4">
        <w:t xml:space="preserve">att regeringen </w:t>
      </w:r>
      <w:r w:rsidRPr="00427A7F" w:rsidR="008D1BCF">
        <w:t xml:space="preserve">bör </w:t>
      </w:r>
      <w:r w:rsidRPr="00427A7F" w:rsidR="00220DE4">
        <w:t xml:space="preserve">ge </w:t>
      </w:r>
      <w:r w:rsidRPr="00427A7F" w:rsidR="00A2695A">
        <w:t>Social</w:t>
      </w:r>
      <w:r w:rsidR="00D05685">
        <w:softHyphen/>
      </w:r>
      <w:bookmarkStart w:name="_GoBack" w:id="1"/>
      <w:bookmarkEnd w:id="1"/>
      <w:r w:rsidRPr="00427A7F" w:rsidR="00A2695A">
        <w:t xml:space="preserve">styrelsen </w:t>
      </w:r>
      <w:r w:rsidRPr="00427A7F" w:rsidR="00220DE4">
        <w:t xml:space="preserve">i uppdrag att ta fram en långsiktig kompetensförsörjningsplan som sträcker sig tio år fram där </w:t>
      </w:r>
      <w:r w:rsidR="00A2695A">
        <w:t>bl.a.</w:t>
      </w:r>
      <w:r w:rsidRPr="00427A7F" w:rsidR="00980D6F">
        <w:t xml:space="preserve"> regelbundna </w:t>
      </w:r>
      <w:r w:rsidRPr="00427A7F" w:rsidR="00220DE4">
        <w:t>uppföljning</w:t>
      </w:r>
      <w:r w:rsidRPr="00427A7F" w:rsidR="00980D6F">
        <w:t xml:space="preserve">ar görs, </w:t>
      </w:r>
      <w:r w:rsidRPr="00427A7F" w:rsidR="00220DE4">
        <w:t xml:space="preserve">och </w:t>
      </w:r>
      <w:r w:rsidRPr="00427A7F" w:rsidR="00980D6F">
        <w:t xml:space="preserve">där </w:t>
      </w:r>
      <w:r w:rsidRPr="00427A7F" w:rsidR="00220DE4">
        <w:t>mätbara mål tas fram för att mäta kvalit</w:t>
      </w:r>
      <w:r w:rsidR="00A2695A">
        <w:t>et</w:t>
      </w:r>
      <w:r w:rsidRPr="00427A7F" w:rsidR="00220DE4">
        <w:t xml:space="preserve">, bemanning och kompetenstillförsel </w:t>
      </w:r>
      <w:r w:rsidRPr="00427A7F" w:rsidR="00980D6F">
        <w:t>inom hemtjänsten</w:t>
      </w:r>
      <w:r w:rsidR="00A2695A">
        <w:t xml:space="preserve"> s</w:t>
      </w:r>
      <w:r w:rsidRPr="00427A7F" w:rsidR="00980D6F">
        <w:t>amt verka för att behovet av undersköterskor tillgodoses fullt ut inom hemtjänsten och den fasta omsorgskontakten.</w:t>
      </w:r>
    </w:p>
    <w:p w:rsidRPr="00E308E8" w:rsidR="0012011C" w:rsidP="00E308E8" w:rsidRDefault="0012011C">
      <w:pPr>
        <w:pStyle w:val="Rubrik2"/>
      </w:pPr>
      <w:r w:rsidRPr="00E308E8">
        <w:lastRenderedPageBreak/>
        <w:t>Kravet om språkkunskaper</w:t>
      </w:r>
    </w:p>
    <w:p w:rsidR="00BB6339" w:rsidP="00E308E8" w:rsidRDefault="00BC12EB">
      <w:pPr>
        <w:pStyle w:val="Normalutanindragellerluft"/>
      </w:pPr>
      <w:r>
        <w:t xml:space="preserve">Vidare </w:t>
      </w:r>
      <w:r w:rsidR="008D1BCF">
        <w:t>vill vi återigen betona vikten av krav på språkkunskaper och</w:t>
      </w:r>
      <w:r>
        <w:t xml:space="preserve"> </w:t>
      </w:r>
      <w:r w:rsidR="008D1BCF">
        <w:t xml:space="preserve">instämmer i </w:t>
      </w:r>
      <w:r w:rsidR="007942A8">
        <w:t xml:space="preserve">vad </w:t>
      </w:r>
      <w:r w:rsidR="00A2695A">
        <w:t>bl.a.</w:t>
      </w:r>
      <w:r w:rsidR="007942A8">
        <w:t xml:space="preserve"> </w:t>
      </w:r>
      <w:r w:rsidR="00A2695A">
        <w:t xml:space="preserve">Vårdförbundet </w:t>
      </w:r>
      <w:r w:rsidR="007942A8">
        <w:t xml:space="preserve">framför </w:t>
      </w:r>
      <w:r w:rsidR="00A2695A">
        <w:t xml:space="preserve">om </w:t>
      </w:r>
      <w:r w:rsidR="007942A8">
        <w:t xml:space="preserve">att </w:t>
      </w:r>
      <w:r>
        <w:t>krav</w:t>
      </w:r>
      <w:r w:rsidR="007942A8">
        <w:t xml:space="preserve"> på goda kunskaper i </w:t>
      </w:r>
      <w:r>
        <w:t>svenska språket måste uppfyllas</w:t>
      </w:r>
      <w:r w:rsidR="007942A8">
        <w:t xml:space="preserve"> för den som är fast omsorgskontakt</w:t>
      </w:r>
      <w:r w:rsidR="00EB2F9E">
        <w:t xml:space="preserve">. </w:t>
      </w:r>
      <w:r>
        <w:t xml:space="preserve">Flera studier har visat på problem som existerar i dag med omsorgspersonal med svaga språkkunskaper där omsorgstagaren blir lidande och även utsätts för fara. Att säkerställa kontinuitet i utförandet av insatser blir en vinst </w:t>
      </w:r>
      <w:r w:rsidR="00A2695A">
        <w:t xml:space="preserve">i </w:t>
      </w:r>
      <w:r>
        <w:t xml:space="preserve">både tid, pengar och inte minst livskvalitet. För sjuksköterskor verksamma i kommunen är det i dag ett problem </w:t>
      </w:r>
      <w:r w:rsidR="00A2695A">
        <w:t xml:space="preserve">att </w:t>
      </w:r>
      <w:r>
        <w:t>kommunicera med omsorgspersonal som inte vet vad som avviker</w:t>
      </w:r>
      <w:r w:rsidR="00A2695A">
        <w:t xml:space="preserve"> utan</w:t>
      </w:r>
      <w:r>
        <w:t xml:space="preserve"> bara </w:t>
      </w:r>
      <w:r w:rsidRPr="00A2695A">
        <w:rPr>
          <w:i/>
        </w:rPr>
        <w:t>att</w:t>
      </w:r>
      <w:r>
        <w:t xml:space="preserve"> något avviker.</w:t>
      </w:r>
    </w:p>
    <w:sdt>
      <w:sdtPr>
        <w:alias w:val="CC_Underskrifter"/>
        <w:tag w:val="CC_Underskrifter"/>
        <w:id w:val="583496634"/>
        <w:lock w:val="sdtContentLocked"/>
        <w:placeholder>
          <w:docPart w:val="F3CF0398246A43ECBEDDBC16CD262AB2"/>
        </w:placeholder>
      </w:sdtPr>
      <w:sdtEndPr/>
      <w:sdtContent>
        <w:p w:rsidR="00B16187" w:rsidP="00404656" w:rsidRDefault="00B16187"/>
        <w:p w:rsidRPr="008E0FE2" w:rsidR="004801AC" w:rsidP="00404656" w:rsidRDefault="00C6515E"/>
      </w:sdtContent>
    </w:sdt>
    <w:tbl>
      <w:tblPr>
        <w:tblW w:w="5000" w:type="pct"/>
        <w:tblLook w:val="04A0" w:firstRow="1" w:lastRow="0" w:firstColumn="1" w:lastColumn="0" w:noHBand="0" w:noVBand="1"/>
        <w:tblCaption w:val="underskrifter"/>
      </w:tblPr>
      <w:tblGrid>
        <w:gridCol w:w="4252"/>
        <w:gridCol w:w="4252"/>
      </w:tblGrid>
      <w:tr w:rsidR="00AB641D">
        <w:trPr>
          <w:cantSplit/>
        </w:trPr>
        <w:tc>
          <w:tcPr>
            <w:tcW w:w="50" w:type="pct"/>
            <w:vAlign w:val="bottom"/>
          </w:tcPr>
          <w:p w:rsidR="00AB641D" w:rsidRDefault="00032BD0">
            <w:pPr>
              <w:pStyle w:val="Underskrifter"/>
            </w:pPr>
            <w:r>
              <w:t>Linda Lindberg (SD)</w:t>
            </w:r>
          </w:p>
        </w:tc>
        <w:tc>
          <w:tcPr>
            <w:tcW w:w="50" w:type="pct"/>
            <w:vAlign w:val="bottom"/>
          </w:tcPr>
          <w:p w:rsidR="00AB641D" w:rsidRDefault="00032BD0">
            <w:pPr>
              <w:pStyle w:val="Underskrifter"/>
            </w:pPr>
            <w:r>
              <w:t>Carina Ståhl Herrstedt (SD)</w:t>
            </w:r>
          </w:p>
        </w:tc>
      </w:tr>
      <w:tr w:rsidR="00AB641D">
        <w:trPr>
          <w:cantSplit/>
        </w:trPr>
        <w:tc>
          <w:tcPr>
            <w:tcW w:w="50" w:type="pct"/>
            <w:vAlign w:val="bottom"/>
          </w:tcPr>
          <w:p w:rsidR="00AB641D" w:rsidRDefault="00032BD0">
            <w:pPr>
              <w:pStyle w:val="Underskrifter"/>
            </w:pPr>
            <w:r>
              <w:t>Clara Aranda (SD)</w:t>
            </w:r>
          </w:p>
        </w:tc>
        <w:tc>
          <w:tcPr>
            <w:tcW w:w="50" w:type="pct"/>
            <w:vAlign w:val="bottom"/>
          </w:tcPr>
          <w:p w:rsidR="00AB641D" w:rsidRDefault="00032BD0">
            <w:pPr>
              <w:pStyle w:val="Underskrifter"/>
            </w:pPr>
            <w:r>
              <w:t>Per Ramhorn (SD)</w:t>
            </w:r>
          </w:p>
        </w:tc>
      </w:tr>
    </w:tbl>
    <w:p w:rsidR="00713EE0" w:rsidRDefault="00713EE0"/>
    <w:sectPr w:rsidR="00713EE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C0E" w:rsidRDefault="00B26C0E" w:rsidP="000C1CAD">
      <w:pPr>
        <w:spacing w:line="240" w:lineRule="auto"/>
      </w:pPr>
      <w:r>
        <w:separator/>
      </w:r>
    </w:p>
  </w:endnote>
  <w:endnote w:type="continuationSeparator" w:id="0">
    <w:p w:rsidR="00B26C0E" w:rsidRDefault="00B26C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404656" w:rsidRDefault="00262EA3" w:rsidP="00404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C0E" w:rsidRDefault="00B26C0E" w:rsidP="000C1CAD">
      <w:pPr>
        <w:spacing w:line="240" w:lineRule="auto"/>
      </w:pPr>
      <w:r>
        <w:separator/>
      </w:r>
    </w:p>
  </w:footnote>
  <w:footnote w:type="continuationSeparator" w:id="0">
    <w:p w:rsidR="00B26C0E" w:rsidRDefault="00B26C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C6515E" w:rsidP="008103B5">
                          <w:pPr>
                            <w:jc w:val="right"/>
                          </w:pPr>
                          <w:sdt>
                            <w:sdtPr>
                              <w:alias w:val="CC_Noformat_Partikod"/>
                              <w:tag w:val="CC_Noformat_Partikod"/>
                              <w:id w:val="-53464382"/>
                              <w:placeholder>
                                <w:docPart w:val="7F8FD6E7F5654388AAABE1BB16F19397"/>
                              </w:placeholder>
                              <w:text/>
                            </w:sdtPr>
                            <w:sdtEndPr/>
                            <w:sdtContent>
                              <w:r w:rsidR="00B26C0E">
                                <w:t>SD</w:t>
                              </w:r>
                            </w:sdtContent>
                          </w:sdt>
                          <w:sdt>
                            <w:sdtPr>
                              <w:alias w:val="CC_Noformat_Partinummer"/>
                              <w:tag w:val="CC_Noformat_Partinummer"/>
                              <w:id w:val="-1709555926"/>
                              <w:placeholder>
                                <w:docPart w:val="A362C4E2881A4E9287BC8CD833A20C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C6515E" w:rsidP="008103B5">
                    <w:pPr>
                      <w:jc w:val="right"/>
                    </w:pPr>
                    <w:sdt>
                      <w:sdtPr>
                        <w:alias w:val="CC_Noformat_Partikod"/>
                        <w:tag w:val="CC_Noformat_Partikod"/>
                        <w:id w:val="-53464382"/>
                        <w:placeholder>
                          <w:docPart w:val="7F8FD6E7F5654388AAABE1BB16F19397"/>
                        </w:placeholder>
                        <w:text/>
                      </w:sdtPr>
                      <w:sdtEndPr/>
                      <w:sdtContent>
                        <w:r w:rsidR="00B26C0E">
                          <w:t>SD</w:t>
                        </w:r>
                      </w:sdtContent>
                    </w:sdt>
                    <w:sdt>
                      <w:sdtPr>
                        <w:alias w:val="CC_Noformat_Partinummer"/>
                        <w:tag w:val="CC_Noformat_Partinummer"/>
                        <w:id w:val="-1709555926"/>
                        <w:placeholder>
                          <w:docPart w:val="A362C4E2881A4E9287BC8CD833A20C2F"/>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C651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C6515E" w:rsidP="00A314CF">
    <w:pPr>
      <w:pStyle w:val="FSHNormal"/>
      <w:spacing w:before="40"/>
    </w:pPr>
    <w:sdt>
      <w:sdtPr>
        <w:alias w:val="CC_Noformat_Motionstyp"/>
        <w:tag w:val="CC_Noformat_Motionstyp"/>
        <w:id w:val="1162973129"/>
        <w:lock w:val="sdtContentLocked"/>
        <w15:appearance w15:val="hidden"/>
        <w:text/>
      </w:sdtPr>
      <w:sdtEndPr/>
      <w:sdtContent>
        <w:r w:rsidR="00404656">
          <w:t>Kommittémotion</w:t>
        </w:r>
      </w:sdtContent>
    </w:sdt>
    <w:r w:rsidR="00821B36">
      <w:t xml:space="preserve"> </w:t>
    </w:r>
    <w:sdt>
      <w:sdtPr>
        <w:alias w:val="CC_Noformat_Partikod"/>
        <w:tag w:val="CC_Noformat_Partikod"/>
        <w:id w:val="1471015553"/>
        <w:text/>
      </w:sdtPr>
      <w:sdtEndPr/>
      <w:sdtContent>
        <w:r w:rsidR="00B26C0E">
          <w:t>SD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C651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C651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46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4656">
          <w:t>:4415</w:t>
        </w:r>
      </w:sdtContent>
    </w:sdt>
  </w:p>
  <w:p w:rsidR="00262EA3" w:rsidRDefault="00C6515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04656">
          <w:t>av Linda Lindberg m.fl. (SD)</w:t>
        </w:r>
      </w:sdtContent>
    </w:sdt>
  </w:p>
  <w:sdt>
    <w:sdtPr>
      <w:alias w:val="CC_Noformat_Rubtext"/>
      <w:tag w:val="CC_Noformat_Rubtext"/>
      <w:id w:val="-218060500"/>
      <w:lock w:val="sdtLocked"/>
      <w:placeholder>
        <w:docPart w:val="B6E28A2C4E5842CA8B90381BD262CE6D"/>
      </w:placeholder>
      <w:text/>
    </w:sdtPr>
    <w:sdtEndPr/>
    <w:sdtContent>
      <w:p w:rsidR="00262EA3" w:rsidRDefault="00B16187" w:rsidP="00283E0F">
        <w:pPr>
          <w:pStyle w:val="FSHRub2"/>
        </w:pPr>
        <w:r>
          <w:t>med anledning av prop. 2021/22:116 En fast omsorgskontakt i hemtjänsten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26C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D0"/>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532"/>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1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DE4"/>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22"/>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0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498"/>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6"/>
    <w:rsid w:val="004046BA"/>
    <w:rsid w:val="00406010"/>
    <w:rsid w:val="004062B3"/>
    <w:rsid w:val="004066D3"/>
    <w:rsid w:val="00406717"/>
    <w:rsid w:val="00406CFF"/>
    <w:rsid w:val="00406EA4"/>
    <w:rsid w:val="00406EB6"/>
    <w:rsid w:val="00407193"/>
    <w:rsid w:val="004071A4"/>
    <w:rsid w:val="0040787D"/>
    <w:rsid w:val="00410F0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7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F9"/>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0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0E"/>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F6"/>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E0"/>
    <w:rsid w:val="00714175"/>
    <w:rsid w:val="00714306"/>
    <w:rsid w:val="00714E32"/>
    <w:rsid w:val="00716A6F"/>
    <w:rsid w:val="00717163"/>
    <w:rsid w:val="00717600"/>
    <w:rsid w:val="00717A37"/>
    <w:rsid w:val="00717AD3"/>
    <w:rsid w:val="00717DC0"/>
    <w:rsid w:val="00717E2C"/>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A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03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34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CF"/>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D6F"/>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8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5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01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B9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41D"/>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8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0E"/>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E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5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85"/>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60"/>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8E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9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A1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89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8AF23"/>
  <w15:chartTrackingRefBased/>
  <w15:docId w15:val="{843BC6A5-7F28-4C96-A50F-9A1ED70D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163404905547EEBF367C52A5E22DD9"/>
        <w:category>
          <w:name w:val="Allmänt"/>
          <w:gallery w:val="placeholder"/>
        </w:category>
        <w:types>
          <w:type w:val="bbPlcHdr"/>
        </w:types>
        <w:behaviors>
          <w:behavior w:val="content"/>
        </w:behaviors>
        <w:guid w:val="{70A29D7E-5B19-4856-A225-34EEE37E35E0}"/>
      </w:docPartPr>
      <w:docPartBody>
        <w:p w:rsidR="00C43749" w:rsidRDefault="00813B77">
          <w:pPr>
            <w:pStyle w:val="90163404905547EEBF367C52A5E22DD9"/>
          </w:pPr>
          <w:r w:rsidRPr="005A0A93">
            <w:rPr>
              <w:rStyle w:val="Platshllartext"/>
            </w:rPr>
            <w:t>Förslag till riksdagsbeslut</w:t>
          </w:r>
        </w:p>
      </w:docPartBody>
    </w:docPart>
    <w:docPart>
      <w:docPartPr>
        <w:name w:val="196AD1BD1A8A4CB8AD789C050C34C3EC"/>
        <w:category>
          <w:name w:val="Allmänt"/>
          <w:gallery w:val="placeholder"/>
        </w:category>
        <w:types>
          <w:type w:val="bbPlcHdr"/>
        </w:types>
        <w:behaviors>
          <w:behavior w:val="content"/>
        </w:behaviors>
        <w:guid w:val="{E44F0793-4F93-45F6-85FD-6B88F54CEEDA}"/>
      </w:docPartPr>
      <w:docPartBody>
        <w:p w:rsidR="00C43749" w:rsidRDefault="00813B77">
          <w:pPr>
            <w:pStyle w:val="196AD1BD1A8A4CB8AD789C050C34C3EC"/>
          </w:pPr>
          <w:r w:rsidRPr="005A0A93">
            <w:rPr>
              <w:rStyle w:val="Platshllartext"/>
            </w:rPr>
            <w:t>Motivering</w:t>
          </w:r>
        </w:p>
      </w:docPartBody>
    </w:docPart>
    <w:docPart>
      <w:docPartPr>
        <w:name w:val="7F8FD6E7F5654388AAABE1BB16F19397"/>
        <w:category>
          <w:name w:val="Allmänt"/>
          <w:gallery w:val="placeholder"/>
        </w:category>
        <w:types>
          <w:type w:val="bbPlcHdr"/>
        </w:types>
        <w:behaviors>
          <w:behavior w:val="content"/>
        </w:behaviors>
        <w:guid w:val="{A1D239CD-98B1-4ED1-AE1C-50E6E91A15A1}"/>
      </w:docPartPr>
      <w:docPartBody>
        <w:p w:rsidR="00C43749" w:rsidRDefault="00813B77">
          <w:pPr>
            <w:pStyle w:val="7F8FD6E7F5654388AAABE1BB16F19397"/>
          </w:pPr>
          <w:r>
            <w:rPr>
              <w:rStyle w:val="Platshllartext"/>
            </w:rPr>
            <w:t xml:space="preserve"> </w:t>
          </w:r>
        </w:p>
      </w:docPartBody>
    </w:docPart>
    <w:docPart>
      <w:docPartPr>
        <w:name w:val="A362C4E2881A4E9287BC8CD833A20C2F"/>
        <w:category>
          <w:name w:val="Allmänt"/>
          <w:gallery w:val="placeholder"/>
        </w:category>
        <w:types>
          <w:type w:val="bbPlcHdr"/>
        </w:types>
        <w:behaviors>
          <w:behavior w:val="content"/>
        </w:behaviors>
        <w:guid w:val="{4D5D460A-E4E2-4C56-9398-2648DE643F22}"/>
      </w:docPartPr>
      <w:docPartBody>
        <w:p w:rsidR="00C43749" w:rsidRDefault="00813B77">
          <w:pPr>
            <w:pStyle w:val="A362C4E2881A4E9287BC8CD833A20C2F"/>
          </w:pPr>
          <w:r>
            <w:t xml:space="preserve"> </w:t>
          </w:r>
        </w:p>
      </w:docPartBody>
    </w:docPart>
    <w:docPart>
      <w:docPartPr>
        <w:name w:val="DefaultPlaceholder_-1854013440"/>
        <w:category>
          <w:name w:val="Allmänt"/>
          <w:gallery w:val="placeholder"/>
        </w:category>
        <w:types>
          <w:type w:val="bbPlcHdr"/>
        </w:types>
        <w:behaviors>
          <w:behavior w:val="content"/>
        </w:behaviors>
        <w:guid w:val="{73B2ACF7-2CAB-4378-9267-322D61ACD2E0}"/>
      </w:docPartPr>
      <w:docPartBody>
        <w:p w:rsidR="00C43749" w:rsidRDefault="00813B77">
          <w:r w:rsidRPr="005C2BEF">
            <w:rPr>
              <w:rStyle w:val="Platshllartext"/>
            </w:rPr>
            <w:t>Klicka eller tryck här för att ange text.</w:t>
          </w:r>
        </w:p>
      </w:docPartBody>
    </w:docPart>
    <w:docPart>
      <w:docPartPr>
        <w:name w:val="B6E28A2C4E5842CA8B90381BD262CE6D"/>
        <w:category>
          <w:name w:val="Allmänt"/>
          <w:gallery w:val="placeholder"/>
        </w:category>
        <w:types>
          <w:type w:val="bbPlcHdr"/>
        </w:types>
        <w:behaviors>
          <w:behavior w:val="content"/>
        </w:behaviors>
        <w:guid w:val="{51E0ADD1-F931-4D61-88F2-E37D35DD58AB}"/>
      </w:docPartPr>
      <w:docPartBody>
        <w:p w:rsidR="00C43749" w:rsidRDefault="00813B77">
          <w:r w:rsidRPr="005C2BEF">
            <w:rPr>
              <w:rStyle w:val="Platshllartext"/>
            </w:rPr>
            <w:t>[ange din text här]</w:t>
          </w:r>
        </w:p>
      </w:docPartBody>
    </w:docPart>
    <w:docPart>
      <w:docPartPr>
        <w:name w:val="F3CF0398246A43ECBEDDBC16CD262AB2"/>
        <w:category>
          <w:name w:val="Allmänt"/>
          <w:gallery w:val="placeholder"/>
        </w:category>
        <w:types>
          <w:type w:val="bbPlcHdr"/>
        </w:types>
        <w:behaviors>
          <w:behavior w:val="content"/>
        </w:behaviors>
        <w:guid w:val="{D2DD715C-F9AF-458A-A011-25D793B27A09}"/>
      </w:docPartPr>
      <w:docPartBody>
        <w:p w:rsidR="00B176D0" w:rsidRDefault="00B176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77"/>
    <w:rsid w:val="00813B77"/>
    <w:rsid w:val="00B176D0"/>
    <w:rsid w:val="00C43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B77"/>
    <w:rPr>
      <w:color w:val="F4B083" w:themeColor="accent2" w:themeTint="99"/>
    </w:rPr>
  </w:style>
  <w:style w:type="paragraph" w:customStyle="1" w:styleId="90163404905547EEBF367C52A5E22DD9">
    <w:name w:val="90163404905547EEBF367C52A5E22DD9"/>
  </w:style>
  <w:style w:type="paragraph" w:customStyle="1" w:styleId="373CF03D6D2B4E5095B80CE3429E9D10">
    <w:name w:val="373CF03D6D2B4E5095B80CE3429E9D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278D213778412DAA8CC95B4F1126DE">
    <w:name w:val="E6278D213778412DAA8CC95B4F1126DE"/>
  </w:style>
  <w:style w:type="paragraph" w:customStyle="1" w:styleId="196AD1BD1A8A4CB8AD789C050C34C3EC">
    <w:name w:val="196AD1BD1A8A4CB8AD789C050C34C3EC"/>
  </w:style>
  <w:style w:type="paragraph" w:customStyle="1" w:styleId="3367B035293944C9AC23E24AA805FE66">
    <w:name w:val="3367B035293944C9AC23E24AA805FE66"/>
  </w:style>
  <w:style w:type="paragraph" w:customStyle="1" w:styleId="01F20F2E1B344669A1B9530AD31595E2">
    <w:name w:val="01F20F2E1B344669A1B9530AD31595E2"/>
  </w:style>
  <w:style w:type="paragraph" w:customStyle="1" w:styleId="7F8FD6E7F5654388AAABE1BB16F19397">
    <w:name w:val="7F8FD6E7F5654388AAABE1BB16F19397"/>
  </w:style>
  <w:style w:type="paragraph" w:customStyle="1" w:styleId="A362C4E2881A4E9287BC8CD833A20C2F">
    <w:name w:val="A362C4E2881A4E9287BC8CD833A20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AC874-C21B-43F9-B01D-D0BA124ED4E4}"/>
</file>

<file path=customXml/itemProps2.xml><?xml version="1.0" encoding="utf-8"?>
<ds:datastoreItem xmlns:ds="http://schemas.openxmlformats.org/officeDocument/2006/customXml" ds:itemID="{ED88CBB5-0A7E-4BF4-9355-683149196E19}"/>
</file>

<file path=customXml/itemProps3.xml><?xml version="1.0" encoding="utf-8"?>
<ds:datastoreItem xmlns:ds="http://schemas.openxmlformats.org/officeDocument/2006/customXml" ds:itemID="{D3F5BDC9-E9F3-47FA-A298-CD083BFE0507}"/>
</file>

<file path=docProps/app.xml><?xml version="1.0" encoding="utf-8"?>
<Properties xmlns="http://schemas.openxmlformats.org/officeDocument/2006/extended-properties" xmlns:vt="http://schemas.openxmlformats.org/officeDocument/2006/docPropsVTypes">
  <Template>Normal</Template>
  <TotalTime>1355</TotalTime>
  <Pages>3</Pages>
  <Words>1071</Words>
  <Characters>6073</Characters>
  <Application>Microsoft Office Word</Application>
  <DocSecurity>0</DocSecurity>
  <Lines>102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22 116 En fast omsorgskontakt i hemtjänsten</vt:lpstr>
      <vt:lpstr>
      </vt:lpstr>
    </vt:vector>
  </TitlesOfParts>
  <Company>Sveriges riksdag</Company>
  <LinksUpToDate>false</LinksUpToDate>
  <CharactersWithSpaces>7117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