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7FD6" w:rsidRPr="00A92A89" w:rsidRDefault="00AD7FD6">
      <w:pPr>
        <w:pStyle w:val="Frslagsrubrik"/>
      </w:pPr>
      <w:r w:rsidRPr="00A92A89">
        <w:t>Förslag till riksdagsbeslut</w:t>
      </w:r>
    </w:p>
    <w:p w:rsidR="00AD7FD6" w:rsidRPr="00A92A89" w:rsidRDefault="00AD7FD6">
      <w:pPr>
        <w:pStyle w:val="Hemstlatt"/>
      </w:pPr>
      <w:r w:rsidRPr="00A92A89">
        <w:t>Riksdagen tillkännager för regeringen som sin mening vad som anförs i motionen om att kvalitetssäkra och validera tandteknikernas arbete.</w:t>
      </w:r>
    </w:p>
    <w:p w:rsidR="00AD7FD6" w:rsidRPr="00A92A89" w:rsidRDefault="00AD7FD6">
      <w:pPr>
        <w:pStyle w:val="Rubrik1"/>
      </w:pPr>
      <w:r w:rsidRPr="00A92A89">
        <w:t>Motivering</w:t>
      </w:r>
    </w:p>
    <w:p w:rsidR="00AD7FD6" w:rsidRPr="00A92A89" w:rsidRDefault="00AD7FD6">
      <w:r w:rsidRPr="00A92A89">
        <w:t>I Sverige finns ett antal tandteknikerlaboratorier och enligt Sveriges Tandte</w:t>
      </w:r>
      <w:r w:rsidRPr="00A92A89">
        <w:t>k</w:t>
      </w:r>
      <w:r w:rsidRPr="00A92A89">
        <w:t>nikerförbund finns ca 1 500 tandtekniker i landet. Verksamheten sköts i många fall klanderfritt och håller en hög och god standard. Men det är också viktigt att ta ansvar för att kvalitetssäkra standarden, inte minst med tanke på att vi värnar folkhälsan.</w:t>
      </w:r>
    </w:p>
    <w:p w:rsidR="00AD7FD6" w:rsidRPr="00A92A89" w:rsidRDefault="00AD7FD6">
      <w:pPr>
        <w:pStyle w:val="Normaltindrag"/>
      </w:pPr>
      <w:r w:rsidRPr="00A92A89">
        <w:t>Internationellt finns tandteknikerlegitimation bland annat i England, Frankrike, Norge och Finland. I Norge var ett av motiven till legitimation att teknikerna har direktkontakt med patienten och att protesarbete som utförs av okvalificerad personal kan i</w:t>
      </w:r>
      <w:r w:rsidRPr="00A92A89">
        <w:t>nnebära en risk för patienten. Kontroll av själ</w:t>
      </w:r>
      <w:r w:rsidRPr="00A92A89">
        <w:t>v</w:t>
      </w:r>
      <w:r w:rsidRPr="00A92A89">
        <w:t>ständig näringsverksamhet och argument som Sveriges Tandteknikerförbund har framfört när det gäller behovet av en legitimation och kvalitetssäkring är att tandläkare delegerar arbetsuppgifter till tandteknikerna såsom justeringar och implantat samt att proteser och tandfärgning till stor del hanteras av y</w:t>
      </w:r>
      <w:r w:rsidRPr="00A92A89">
        <w:t>r</w:t>
      </w:r>
      <w:r w:rsidRPr="00A92A89">
        <w:t>kesgruppen. Det innebär att avancerade medicinska uppgifter kan utföras av vem som än väljer att kalla sig tandtekniker.</w:t>
      </w:r>
    </w:p>
    <w:p w:rsidR="00AD7FD6" w:rsidRPr="00A92A89" w:rsidRDefault="00AD7FD6">
      <w:pPr>
        <w:pStyle w:val="Normaltindrag"/>
      </w:pPr>
      <w:r w:rsidRPr="00A92A89">
        <w:t xml:space="preserve">Idag krävs bara en registrering hos </w:t>
      </w:r>
      <w:r w:rsidRPr="00A92A89">
        <w:t>Läkemedelsverket för att öppna ett tandtekniskt laboratorium, alltså kan vem som helst bedriva verksamheten.</w:t>
      </w:r>
    </w:p>
    <w:p w:rsidR="00AD7FD6" w:rsidRPr="00A92A89" w:rsidRDefault="00AD7FD6">
      <w:pPr>
        <w:pStyle w:val="Normaltindrag"/>
      </w:pPr>
      <w:r w:rsidRPr="00A92A89">
        <w:t>Eftersom tandtekniska tjänster kan köpas från hela världen så kommer s</w:t>
      </w:r>
      <w:r w:rsidRPr="00A92A89">
        <w:t>å</w:t>
      </w:r>
      <w:r w:rsidRPr="00A92A89">
        <w:t>väl prisbild som kvalitet att hamna i ett nytt ljus. Vi måste kvalitetssäkra och patientsäkra hanteringen på hemmaplan och se det som en konkurrensfördel att laboratoriepersonal har en viss standard när det gäller tandteknisk komp</w:t>
      </w:r>
      <w:r w:rsidRPr="00A92A89">
        <w:t>e</w:t>
      </w:r>
      <w:r w:rsidRPr="00A92A89">
        <w:t>tens.</w:t>
      </w:r>
    </w:p>
    <w:p w:rsidR="00AD7FD6" w:rsidRPr="00A92A89" w:rsidRDefault="00AD7FD6">
      <w:pPr>
        <w:pStyle w:val="Normaltindrag"/>
      </w:pPr>
      <w:r w:rsidRPr="00A92A89">
        <w:lastRenderedPageBreak/>
        <w:t>I SOU 2010:65 tas frågan om yrkeslegitimation (flera yrkesgrupper) upp. Här görs bedömningen att några fler yrkeslegitimationer inte behövs, men precis som flera tunga instanser hävdar motsatsen, bland annat Tandteknike</w:t>
      </w:r>
      <w:r w:rsidRPr="00A92A89">
        <w:t>r</w:t>
      </w:r>
      <w:r w:rsidRPr="00A92A89">
        <w:t>förbundet, de högskolor som har tandteknikerutbildningen samt SPR, Sver</w:t>
      </w:r>
      <w:r w:rsidRPr="00A92A89">
        <w:t>i</w:t>
      </w:r>
      <w:r w:rsidRPr="00A92A89">
        <w:t>ges Pensionärers Riksförbund, så anser jag också att en yrkeslegitimation är motiverad.</w:t>
      </w:r>
    </w:p>
    <w:p w:rsidR="00AD7FD6" w:rsidRPr="00A92A89" w:rsidRDefault="00AD7FD6">
      <w:pPr>
        <w:pStyle w:val="Normaltindrag"/>
      </w:pPr>
      <w:r w:rsidRPr="00A92A89">
        <w:t>Det skulle vara bra för såväl tandvård som patient om svenska tandtekniker hade en tydligare kvalitetsstämpel i form av legitimation eller liknande. Självklart borde en sådan förändring också innehålla en övergångsperiod där befintliga, verksamma tandtekniker kan delta i validering och kvalificering eftersom kunskap och erfarenhet redan finns.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2A89">
        <w:trPr>
          <w:cantSplit/>
        </w:trPr>
        <w:tc>
          <w:tcPr>
            <w:tcW w:w="3046" w:type="dxa"/>
          </w:tcPr>
          <w:p w:rsidR="00AD7FD6" w:rsidRPr="00A92A89" w:rsidRDefault="00AD7FD6">
            <w:pPr>
              <w:pStyle w:val="UnderskriftDatum"/>
              <w:spacing w:before="240"/>
            </w:pPr>
            <w:r w:rsidRPr="00A92A89">
              <w:t>Stockholm den 27 september 2011</w:t>
            </w:r>
          </w:p>
        </w:tc>
        <w:tc>
          <w:tcPr>
            <w:tcW w:w="3047" w:type="dxa"/>
          </w:tcPr>
          <w:p w:rsidR="00AD7FD6" w:rsidRPr="00A92A89" w:rsidRDefault="00AD7FD6">
            <w:pPr>
              <w:pStyle w:val="Underskrifter"/>
              <w:spacing w:before="240"/>
            </w:pPr>
          </w:p>
        </w:tc>
      </w:tr>
      <w:tr w:rsidR="00000000" w:rsidRPr="00A92A89">
        <w:trPr>
          <w:cantSplit/>
        </w:trPr>
        <w:tc>
          <w:tcPr>
            <w:tcW w:w="3046" w:type="dxa"/>
          </w:tcPr>
          <w:p w:rsidR="00AD7FD6" w:rsidRPr="00A92A89" w:rsidRDefault="00AD7FD6">
            <w:pPr>
              <w:pStyle w:val="Underskrifter"/>
            </w:pPr>
            <w:r w:rsidRPr="00A92A89">
              <w:t>Robert Halef (KD)</w:t>
            </w:r>
          </w:p>
        </w:tc>
        <w:tc>
          <w:tcPr>
            <w:tcW w:w="3046" w:type="dxa"/>
          </w:tcPr>
          <w:p w:rsidR="00AD7FD6" w:rsidRPr="00A92A89" w:rsidRDefault="00AD7FD6">
            <w:pPr>
              <w:pStyle w:val="Underskrifter"/>
            </w:pPr>
          </w:p>
        </w:tc>
      </w:tr>
    </w:tbl>
    <w:p w:rsidR="00AD7FD6" w:rsidRPr="00A92A89" w:rsidRDefault="00AD7FD6">
      <w:pPr>
        <w:pStyle w:val="Normaltindrag"/>
      </w:pPr>
    </w:p>
    <w:sectPr w:rsidR="00AD7FD6" w:rsidRPr="00A92A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FD6" w:rsidRPr="00A92A89" w:rsidRDefault="00AD7FD6">
      <w:r w:rsidRPr="00A92A89">
        <w:separator/>
      </w:r>
    </w:p>
  </w:endnote>
  <w:endnote w:type="continuationSeparator" w:id="0">
    <w:p w:rsidR="00AD7FD6" w:rsidRPr="00A92A89" w:rsidRDefault="00AD7FD6">
      <w:r w:rsidRPr="00A92A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FD6" w:rsidRPr="00A92A89" w:rsidRDefault="00A92A89">
    <w:pPr>
      <w:pStyle w:val="Sidfot"/>
    </w:pPr>
    <w:r w:rsidRPr="00A92A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73172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FD6" w:rsidRDefault="00AD7F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7FD6" w:rsidRDefault="00AD7F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FD6" w:rsidRPr="00A92A89" w:rsidRDefault="00A92A89">
    <w:pPr>
      <w:pStyle w:val="Sidfot"/>
    </w:pPr>
    <w:r w:rsidRPr="00A92A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3548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FD6" w:rsidRDefault="00AD7FD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7FD6" w:rsidRDefault="00AD7FD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FD6" w:rsidRPr="00A92A89" w:rsidRDefault="00A92A89">
    <w:pPr>
      <w:pStyle w:val="Sidfot"/>
    </w:pPr>
    <w:r w:rsidRPr="00A92A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337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FD6" w:rsidRDefault="00AD7F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7FD6" w:rsidRDefault="00AD7F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FD6" w:rsidRPr="00A92A89" w:rsidRDefault="00AD7FD6">
      <w:r w:rsidRPr="00A92A89">
        <w:separator/>
      </w:r>
    </w:p>
  </w:footnote>
  <w:footnote w:type="continuationSeparator" w:id="0">
    <w:p w:rsidR="00AD7FD6" w:rsidRPr="00A92A89" w:rsidRDefault="00AD7FD6">
      <w:r w:rsidRPr="00A92A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FD6" w:rsidRPr="00A92A89" w:rsidRDefault="00A92A89">
    <w:pPr>
      <w:pStyle w:val="Sidhuvud"/>
    </w:pPr>
    <w:r w:rsidRPr="00A92A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13442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FD6" w:rsidRDefault="00AD7F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7FD6" w:rsidRDefault="00AD7F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FD6" w:rsidRPr="00A92A89" w:rsidRDefault="00A92A89">
    <w:pPr>
      <w:pStyle w:val="Sidhuvud"/>
    </w:pPr>
    <w:r w:rsidRPr="00A92A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16806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FD6" w:rsidRDefault="00AD7F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7FD6" w:rsidRDefault="00AD7F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FD6" w:rsidRPr="00A92A89" w:rsidRDefault="00AD7FD6">
    <w:pPr>
      <w:pStyle w:val="FSHNormal"/>
      <w:tabs>
        <w:tab w:val="right" w:pos="5840"/>
      </w:tabs>
    </w:pPr>
    <w:r w:rsidRPr="00A92A89">
      <w:br/>
    </w:r>
    <w:r w:rsidRPr="00A92A89">
      <w:fldChar w:fldCharType="begin" w:fldLock="1"/>
    </w:r>
    <w:r w:rsidRPr="00A92A89">
      <w:instrText xml:space="preserve"> DOCPROPERTY</w:instrText>
    </w:r>
    <w:r w:rsidRPr="00A92A89">
      <w:rPr>
        <w:sz w:val="18"/>
      </w:rPr>
      <w:instrText xml:space="preserve"> "YearUser" *\charformat </w:instrText>
    </w:r>
    <w:r w:rsidRPr="00A92A89">
      <w:fldChar w:fldCharType="separate"/>
    </w:r>
    <w:r w:rsidRPr="00A92A89">
      <w:t>2011/12</w:t>
    </w:r>
    <w:r w:rsidRPr="00A92A89">
      <w:fldChar w:fldCharType="end"/>
    </w:r>
    <w:r w:rsidRPr="00A92A89">
      <w:t xml:space="preserve"> </w:t>
    </w:r>
    <w:r w:rsidRPr="00A92A89">
      <w:tab/>
      <w:t xml:space="preserve">mnr: </w:t>
    </w:r>
    <w:r w:rsidRPr="00A92A89">
      <w:fldChar w:fldCharType="begin" w:fldLock="1"/>
    </w:r>
    <w:r w:rsidRPr="00A92A89">
      <w:instrText xml:space="preserve"> DOCPROPERTY</w:instrText>
    </w:r>
    <w:r w:rsidRPr="00A92A89">
      <w:rPr>
        <w:sz w:val="18"/>
      </w:rPr>
      <w:instrText xml:space="preserve"> "Motionsnummer" *\charformat </w:instrText>
    </w:r>
    <w:r w:rsidRPr="00A92A89">
      <w:fldChar w:fldCharType="separate"/>
    </w:r>
    <w:r w:rsidRPr="00A92A89">
      <w:t>So302</w:t>
    </w:r>
    <w:r w:rsidRPr="00A92A89">
      <w:fldChar w:fldCharType="end"/>
    </w:r>
    <w:r w:rsidRPr="00A92A89">
      <w:br/>
    </w:r>
    <w:r w:rsidRPr="00A92A89">
      <w:fldChar w:fldCharType="begin" w:fldLock="1"/>
    </w:r>
    <w:r w:rsidRPr="00A92A89">
      <w:instrText xml:space="preserve"> DOCPROPERTY</w:instrText>
    </w:r>
    <w:r w:rsidRPr="00A92A89">
      <w:rPr>
        <w:sz w:val="18"/>
      </w:rPr>
      <w:instrText xml:space="preserve"> "Samling" *\charformat </w:instrText>
    </w:r>
    <w:r w:rsidRPr="00A92A89">
      <w:fldChar w:fldCharType="end"/>
    </w:r>
    <w:r w:rsidRPr="00A92A89">
      <w:tab/>
      <w:t xml:space="preserve">pnr: </w:t>
    </w:r>
    <w:r w:rsidRPr="00A92A89">
      <w:fldChar w:fldCharType="begin" w:fldLock="1"/>
    </w:r>
    <w:r w:rsidRPr="00A92A89">
      <w:instrText xml:space="preserve"> DOCPROPERTY</w:instrText>
    </w:r>
    <w:r w:rsidRPr="00A92A89">
      <w:rPr>
        <w:sz w:val="18"/>
      </w:rPr>
      <w:instrText xml:space="preserve"> "Partinummer" *\charformat </w:instrText>
    </w:r>
    <w:r w:rsidRPr="00A92A89">
      <w:fldChar w:fldCharType="separate"/>
    </w:r>
    <w:r w:rsidRPr="00A92A89">
      <w:t>KD586</w:t>
    </w:r>
    <w:r w:rsidRPr="00A92A89">
      <w:fldChar w:fldCharType="end"/>
    </w:r>
  </w:p>
  <w:p w:rsidR="00AD7FD6" w:rsidRPr="00A92A89" w:rsidRDefault="00AD7FD6">
    <w:pPr>
      <w:pStyle w:val="FSHRub1"/>
    </w:pPr>
    <w:r w:rsidRPr="00A92A89">
      <w:t>Motion till riksdagen</w:t>
    </w:r>
    <w:r w:rsidRPr="00A92A89">
      <w:br/>
    </w:r>
    <w:r w:rsidRPr="00A92A89">
      <w:fldChar w:fldCharType="begin" w:fldLock="1"/>
    </w:r>
    <w:r w:rsidRPr="00A92A89">
      <w:instrText xml:space="preserve"> DOCPROPERTY "YearUser" *\charformat </w:instrText>
    </w:r>
    <w:r w:rsidRPr="00A92A89">
      <w:fldChar w:fldCharType="separate"/>
    </w:r>
    <w:r w:rsidRPr="00A92A89">
      <w:t>2011/12</w:t>
    </w:r>
    <w:r w:rsidRPr="00A92A89">
      <w:fldChar w:fldCharType="end"/>
    </w:r>
    <w:r w:rsidRPr="00A92A89">
      <w:t>:</w:t>
    </w:r>
    <w:r w:rsidRPr="00A92A89">
      <w:fldChar w:fldCharType="begin" w:fldLock="1"/>
    </w:r>
    <w:r w:rsidRPr="00A92A89">
      <w:instrText xml:space="preserve"> DOCPROPERTY "Motionsnummer" *\charformat </w:instrText>
    </w:r>
    <w:r w:rsidRPr="00A92A89">
      <w:fldChar w:fldCharType="separate"/>
    </w:r>
    <w:r w:rsidRPr="00A92A89">
      <w:t>So302</w:t>
    </w:r>
    <w:r w:rsidRPr="00A92A89">
      <w:fldChar w:fldCharType="end"/>
    </w:r>
  </w:p>
  <w:p w:rsidR="00AD7FD6" w:rsidRPr="00A92A89" w:rsidRDefault="00AD7FD6">
    <w:pPr>
      <w:pStyle w:val="FSHNormalS5"/>
    </w:pPr>
    <w:r w:rsidRPr="00A92A89">
      <w:fldChar w:fldCharType="begin" w:fldLock="1"/>
    </w:r>
    <w:r w:rsidRPr="00A92A89">
      <w:instrText xml:space="preserve"> DOCPROPERTY "MotionarText" *\charformat </w:instrText>
    </w:r>
    <w:r w:rsidRPr="00A92A89">
      <w:fldChar w:fldCharType="separate"/>
    </w:r>
    <w:r w:rsidRPr="00A92A89">
      <w:t>av Robert Halef (KD)</w:t>
    </w:r>
    <w:r w:rsidRPr="00A92A89">
      <w:fldChar w:fldCharType="end"/>
    </w:r>
    <w:r w:rsidRPr="00A92A89">
      <w:br/>
    </w:r>
    <w:r w:rsidRPr="00A92A89">
      <w:fldChar w:fldCharType="begin" w:fldLock="1"/>
    </w:r>
    <w:r w:rsidRPr="00A92A89">
      <w:instrText xml:space="preserve"> DOCPROPERTY "SvarFrasKort" *\charformat </w:instrText>
    </w:r>
    <w:r w:rsidRPr="00A92A89">
      <w:fldChar w:fldCharType="end"/>
    </w:r>
  </w:p>
  <w:p w:rsidR="00AD7FD6" w:rsidRPr="00A92A89" w:rsidRDefault="00AD7FD6">
    <w:pPr>
      <w:pStyle w:val="FSHTitel"/>
    </w:pPr>
    <w:r w:rsidRPr="00A92A89">
      <w:fldChar w:fldCharType="begin" w:fldLock="1"/>
    </w:r>
    <w:r w:rsidRPr="00A92A89">
      <w:instrText xml:space="preserve"> DOCPROPERTY</w:instrText>
    </w:r>
    <w:r w:rsidRPr="00A92A89">
      <w:rPr>
        <w:sz w:val="18"/>
      </w:rPr>
      <w:instrText xml:space="preserve"> "RubrikSvar" *\charformat </w:instrText>
    </w:r>
    <w:r w:rsidRPr="00A92A89">
      <w:fldChar w:fldCharType="separate"/>
    </w:r>
    <w:r w:rsidRPr="00A92A89">
      <w:t>Tandtekniker</w:t>
    </w:r>
    <w:r w:rsidRPr="00A92A89">
      <w:fldChar w:fldCharType="end"/>
    </w:r>
  </w:p>
  <w:p w:rsidR="00AD7FD6" w:rsidRPr="00A92A89" w:rsidRDefault="00AD7FD6">
    <w:pPr>
      <w:pStyle w:val="Normal00"/>
    </w:pPr>
  </w:p>
  <w:p w:rsidR="00AD7FD6" w:rsidRPr="00A92A89" w:rsidRDefault="00AD7F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8670129">
    <w:abstractNumId w:val="3"/>
  </w:num>
  <w:num w:numId="2" w16cid:durableId="1250650339">
    <w:abstractNumId w:val="2"/>
  </w:num>
  <w:num w:numId="3" w16cid:durableId="641616472">
    <w:abstractNumId w:val="1"/>
  </w:num>
  <w:num w:numId="4" w16cid:durableId="1595506678">
    <w:abstractNumId w:val="0"/>
  </w:num>
  <w:num w:numId="5" w16cid:durableId="1287472373">
    <w:abstractNumId w:val="7"/>
  </w:num>
  <w:num w:numId="6" w16cid:durableId="604000114">
    <w:abstractNumId w:val="6"/>
  </w:num>
  <w:num w:numId="7" w16cid:durableId="197162912">
    <w:abstractNumId w:val="5"/>
  </w:num>
  <w:num w:numId="8" w16cid:durableId="147672459">
    <w:abstractNumId w:val="4"/>
  </w:num>
  <w:num w:numId="9" w16cid:durableId="24213855">
    <w:abstractNumId w:val="8"/>
  </w:num>
  <w:num w:numId="10" w16cid:durableId="197360321">
    <w:abstractNumId w:val="9"/>
  </w:num>
  <w:num w:numId="11" w16cid:durableId="224416508">
    <w:abstractNumId w:val="10"/>
  </w:num>
  <w:num w:numId="12" w16cid:durableId="1692756352">
    <w:abstractNumId w:val="13"/>
  </w:num>
  <w:num w:numId="13" w16cid:durableId="297957846">
    <w:abstractNumId w:val="15"/>
  </w:num>
  <w:num w:numId="14" w16cid:durableId="1328482266">
    <w:abstractNumId w:val="16"/>
  </w:num>
  <w:num w:numId="15" w16cid:durableId="1730226391">
    <w:abstractNumId w:val="11"/>
  </w:num>
  <w:num w:numId="16" w16cid:durableId="36011322">
    <w:abstractNumId w:val="18"/>
  </w:num>
  <w:num w:numId="17" w16cid:durableId="1879539590">
    <w:abstractNumId w:val="17"/>
  </w:num>
  <w:num w:numId="18" w16cid:durableId="2045712758">
    <w:abstractNumId w:val="14"/>
  </w:num>
  <w:num w:numId="19" w16cid:durableId="1739356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039ADC5F-5D29-48ED-948D-BC5FE80EDEF3}"/>
  </w:docVars>
  <w:rsids>
    <w:rsidRoot w:val="005F3BD5"/>
    <w:rsid w:val="005F3BD5"/>
    <w:rsid w:val="00A92A89"/>
    <w:rsid w:val="00AD7F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FCCBFD-87AE-4F3E-A891-18A0835F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2135</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2011-11-15T12:56:00Z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Tandtekniker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Tandtekniker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Robert Halef (KD)</vt:lpwstr>
  </property>
  <property fmtid="{D5CDD505-2E9C-101B-9397-08002B2CF9AE}" pid="26" name="MotionarLista">
    <vt:lpwstr>Halef, Robert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Robert Halef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20112012000000750068000005860069</vt:lpwstr>
  </property>
  <property fmtid="{D5CDD505-2E9C-101B-9397-08002B2CF9AE}" pid="47" name="datum">
    <vt:lpwstr>110927</vt:lpwstr>
  </property>
  <property fmtid="{D5CDD505-2E9C-101B-9397-08002B2CF9AE}" pid="48" name="avsändar-e-post">
    <vt:lpwstr>erika.svanstrom@riksdagen.se</vt:lpwstr>
  </property>
  <property fmtid="{D5CDD505-2E9C-101B-9397-08002B2CF9AE}" pid="49" name="id">
    <vt:lpwstr>20112012000000750068000005860069</vt:lpwstr>
  </property>
  <property fmtid="{D5CDD505-2E9C-101B-9397-08002B2CF9AE}" pid="50" name="nummer">
    <vt:lpwstr>302</vt:lpwstr>
  </property>
  <property fmtid="{D5CDD505-2E9C-101B-9397-08002B2CF9AE}" pid="51" name="utskottsbeteckning">
    <vt:lpwstr>So</vt:lpwstr>
  </property>
  <property fmtid="{D5CDD505-2E9C-101B-9397-08002B2CF9AE}" pid="52" name="GlobalUID">
    <vt:lpwstr>{DAF2A164-F69A-417F-ADF5-F2F70B485EB4}</vt:lpwstr>
  </property>
  <property fmtid="{D5CDD505-2E9C-101B-9397-08002B2CF9AE}" pid="53" name="Överföringar">
    <vt:i4>0</vt:i4>
  </property>
  <property fmtid="{D5CDD505-2E9C-101B-9397-08002B2CF9AE}" pid="54" name="Checksum">
    <vt:lpwstr>*0015181285214*</vt:lpwstr>
  </property>
  <property fmtid="{D5CDD505-2E9C-101B-9397-08002B2CF9AE}" pid="55" name="skuggnummer">
    <vt:lpwstr>704</vt:lpwstr>
  </property>
  <property fmtid="{D5CDD505-2E9C-101B-9397-08002B2CF9AE}" pid="56" name="urixVersion">
    <vt:lpwstr>4.5.0.25</vt:lpwstr>
  </property>
  <property fmtid="{D5CDD505-2E9C-101B-9397-08002B2CF9AE}" pid="57" name="urixOrigin">
    <vt:lpwstr>111115 13:58:31.028</vt:lpwstr>
  </property>
  <property fmtid="{D5CDD505-2E9C-101B-9397-08002B2CF9AE}" pid="58" name="urixGuid">
    <vt:lpwstr>{5587BDCA-8A4E-4BC5-9074-E1710D91BF2F}</vt:lpwstr>
  </property>
</Properties>
</file>