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371D" w:rsidP="00CE38E1">
      <w:pPr>
        <w:pStyle w:val="Title"/>
      </w:pPr>
      <w:bookmarkStart w:id="0" w:name="Start"/>
      <w:bookmarkEnd w:id="0"/>
      <w:r>
        <w:t xml:space="preserve">Svar på fråga </w:t>
      </w:r>
      <w:r w:rsidRPr="006F719D">
        <w:t>2021/22:</w:t>
      </w:r>
      <w:r w:rsidRPr="00CE38E1" w:rsidR="00CE38E1">
        <w:t xml:space="preserve"> </w:t>
      </w:r>
      <w:r w:rsidR="00CE38E1">
        <w:t xml:space="preserve">1155 av </w:t>
      </w:r>
      <w:bookmarkStart w:id="1" w:name="_Hlk97292093"/>
      <w:r w:rsidRPr="00CE38E1" w:rsidR="00CE38E1">
        <w:t xml:space="preserve">Katarina Brännström </w:t>
      </w:r>
      <w:bookmarkEnd w:id="1"/>
      <w:r w:rsidRPr="00CE38E1" w:rsidR="00CE38E1">
        <w:t>(M)</w:t>
      </w:r>
      <w:r w:rsidR="00CE38E1">
        <w:t xml:space="preserve"> </w:t>
      </w:r>
    </w:p>
    <w:p w:rsidR="00CE38E1" w:rsidP="00CE38E1">
      <w:pPr>
        <w:pStyle w:val="Title"/>
      </w:pPr>
      <w:r>
        <w:t>Långa väntetider för handläggning och kontakt hos Pensionsmyndigheten</w:t>
      </w:r>
    </w:p>
    <w:p w:rsidR="00727D21" w:rsidP="006A5D53">
      <w:pPr>
        <w:pStyle w:val="BodyText"/>
      </w:pPr>
      <w:r w:rsidRPr="000B6030">
        <w:t xml:space="preserve">Katarina Brännström </w:t>
      </w:r>
      <w:r w:rsidR="006F719D">
        <w:t xml:space="preserve">har frågat mig </w:t>
      </w:r>
      <w:bookmarkStart w:id="2" w:name="_Hlk89691547"/>
      <w:r w:rsidR="007D6E70">
        <w:t>v</w:t>
      </w:r>
      <w:r w:rsidR="006A5D53">
        <w:t xml:space="preserve">ilka åtgärder </w:t>
      </w:r>
      <w:r>
        <w:t xml:space="preserve">jag </w:t>
      </w:r>
      <w:r w:rsidR="006A5D53">
        <w:t>avser att vidta så att Pensionsmyndighetens kunder får</w:t>
      </w:r>
      <w:r w:rsidR="007D6E70">
        <w:t xml:space="preserve"> </w:t>
      </w:r>
      <w:r w:rsidR="006A5D53">
        <w:t>den service de har rätt att få</w:t>
      </w:r>
      <w:r>
        <w:t xml:space="preserve">. </w:t>
      </w:r>
    </w:p>
    <w:p w:rsidR="00727D21" w:rsidP="0084371D">
      <w:pPr>
        <w:pStyle w:val="BodyText"/>
      </w:pPr>
      <w:r>
        <w:t xml:space="preserve">Det stämmer att Pensionsmyndighetens handläggningstider </w:t>
      </w:r>
      <w:r w:rsidR="004B0662">
        <w:t>för bostads</w:t>
      </w:r>
      <w:r w:rsidR="00AB54C4">
        <w:softHyphen/>
      </w:r>
      <w:r w:rsidR="004B0662">
        <w:t xml:space="preserve">tillägg </w:t>
      </w:r>
      <w:r>
        <w:t xml:space="preserve">är </w:t>
      </w:r>
      <w:r w:rsidR="00850582">
        <w:t>för</w:t>
      </w:r>
      <w:r>
        <w:t xml:space="preserve"> långa</w:t>
      </w:r>
      <w:r w:rsidR="004B0662">
        <w:t xml:space="preserve">, liksom att de </w:t>
      </w:r>
      <w:r w:rsidR="00B222CB">
        <w:t xml:space="preserve">personer </w:t>
      </w:r>
      <w:r w:rsidR="004B0662">
        <w:t xml:space="preserve">som ringer till myndigheten får vänta </w:t>
      </w:r>
      <w:r w:rsidR="00B222CB">
        <w:t>orimligt</w:t>
      </w:r>
      <w:r w:rsidR="004B0662">
        <w:t xml:space="preserve"> länge på att komma fram och få sin fråga besvarad</w:t>
      </w:r>
      <w:r>
        <w:t xml:space="preserve">. </w:t>
      </w:r>
      <w:r w:rsidR="0084371D">
        <w:t>Jag håller med frågeställaren om att situationen är särskilt allvarlig då privatekonomin för den gruppen som har rätt till bostadstillägg kan vara ansträngd.</w:t>
      </w:r>
    </w:p>
    <w:p w:rsidR="00850582" w:rsidP="00B222CB">
      <w:pPr>
        <w:pStyle w:val="BodyText"/>
      </w:pPr>
      <w:r>
        <w:t xml:space="preserve">I Pensionsmyndighetens regleringsbrev </w:t>
      </w:r>
      <w:r w:rsidR="00B222CB">
        <w:t xml:space="preserve">har </w:t>
      </w:r>
      <w:r>
        <w:t xml:space="preserve">regeringen </w:t>
      </w:r>
      <w:r w:rsidR="00B222CB">
        <w:t xml:space="preserve">angett </w:t>
      </w:r>
      <w:r>
        <w:t xml:space="preserve">tydliga mål för </w:t>
      </w:r>
      <w:r w:rsidR="00B222CB">
        <w:t>både</w:t>
      </w:r>
      <w:r>
        <w:t xml:space="preserve"> servicenivån i kundtjänst </w:t>
      </w:r>
      <w:r w:rsidR="00B222CB">
        <w:t>och</w:t>
      </w:r>
      <w:r>
        <w:t xml:space="preserve"> handläggningstiderna inom bostads</w:t>
      </w:r>
      <w:r w:rsidR="00B222CB">
        <w:softHyphen/>
      </w:r>
      <w:r>
        <w:t>tillägg</w:t>
      </w:r>
      <w:r w:rsidR="00E276C7">
        <w:t>.</w:t>
      </w:r>
      <w:r w:rsidR="007A43C8">
        <w:t xml:space="preserve"> </w:t>
      </w:r>
      <w:r w:rsidR="00E276C7">
        <w:t>I den åtgärdsplan för handläggning av bostadstillägg som Pensions</w:t>
      </w:r>
      <w:r w:rsidR="00E276C7">
        <w:softHyphen/>
        <w:t>myndig</w:t>
      </w:r>
      <w:r w:rsidR="007A3D67">
        <w:softHyphen/>
      </w:r>
      <w:r w:rsidR="00E276C7">
        <w:t xml:space="preserve">heten har </w:t>
      </w:r>
      <w:r w:rsidR="007A43C8">
        <w:t>tagit fram</w:t>
      </w:r>
      <w:r w:rsidR="00E276C7">
        <w:t>, på uppdrag av regeringen, presenterar myndigheten ett antal åtgärder för att komma till rätta med problemen. Regeringen följer utvecklingen noga.</w:t>
      </w:r>
    </w:p>
    <w:p w:rsidR="00B222CB" w:rsidP="00B222CB">
      <w:pPr>
        <w:pStyle w:val="BodyText"/>
      </w:pPr>
      <w:r>
        <w:t xml:space="preserve">Situationen är bekymmersam och regeringen för en kontinuerlig dialog med myndigheten om hur handläggningstiderna och väntetiderna ska kunna minska. </w:t>
      </w:r>
    </w:p>
    <w:p w:rsidR="006F719D" w:rsidP="006A12F1">
      <w:pPr>
        <w:pStyle w:val="BodyText"/>
      </w:pPr>
      <w:bookmarkEnd w:id="2"/>
      <w:r>
        <w:t xml:space="preserve">Stockholm den </w:t>
      </w:r>
      <w:sdt>
        <w:sdtPr>
          <w:id w:val="-1225218591"/>
          <w:placeholder>
            <w:docPart w:val="C9C427A0412647D4AB9250CBC1BBD52F"/>
          </w:placeholder>
          <w:dataBinding w:xpath="/ns0:DocumentInfo[1]/ns0:BaseInfo[1]/ns0:HeaderDate[1]" w:storeItemID="{8471BE94-0456-4657-8350-C7986205F272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209B">
            <w:t>9 mars 2022</w:t>
          </w:r>
        </w:sdtContent>
      </w:sdt>
    </w:p>
    <w:p w:rsidR="006F719D" w:rsidP="004E7A8F">
      <w:pPr>
        <w:pStyle w:val="Brdtextutanavstnd"/>
      </w:pPr>
    </w:p>
    <w:p w:rsidR="006F719D" w:rsidP="004E7A8F">
      <w:pPr>
        <w:pStyle w:val="Brdtextutanavstnd"/>
      </w:pPr>
      <w:r>
        <w:t xml:space="preserve"> </w:t>
      </w:r>
    </w:p>
    <w:p w:rsidR="006F719D" w:rsidRPr="00DB48AB" w:rsidP="00DB48AB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71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719D" w:rsidRPr="007D73AB" w:rsidP="00340DE0">
          <w:pPr>
            <w:pStyle w:val="Header"/>
          </w:pPr>
        </w:p>
      </w:tc>
      <w:tc>
        <w:tcPr>
          <w:tcW w:w="1134" w:type="dxa"/>
        </w:tcPr>
        <w:p w:rsidR="006F71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71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719D" w:rsidRPr="00710A6C" w:rsidP="00EE3C0F">
          <w:pPr>
            <w:pStyle w:val="Header"/>
            <w:rPr>
              <w:b/>
            </w:rPr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7C5F9D550D418AB163D1E2B4EF2F8B"/>
            </w:placeholder>
            <w:dataBinding w:xpath="/ns0:DocumentInfo[1]/ns0:BaseInfo[1]/ns0:Dn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t>S2022/01281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A23B2CD7A249E79E488EF87A584543"/>
            </w:placeholder>
            <w:showingPlcHdr/>
            <w:dataBinding w:xpath="/ns0:DocumentInfo[1]/ns0:BaseInfo[1]/ns0:DocNumbe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719D" w:rsidP="00EE3C0F">
          <w:pPr>
            <w:pStyle w:val="Header"/>
          </w:pPr>
        </w:p>
      </w:tc>
      <w:tc>
        <w:tcPr>
          <w:tcW w:w="1134" w:type="dxa"/>
        </w:tcPr>
        <w:p w:rsidR="006F719D" w:rsidP="0094502D">
          <w:pPr>
            <w:pStyle w:val="Header"/>
          </w:pPr>
        </w:p>
        <w:p w:rsidR="006F71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E65445D5DD40A6920862402CD853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50B2" w:rsidRPr="00EF50B2" w:rsidP="00340DE0">
              <w:pPr>
                <w:pStyle w:val="Header"/>
                <w:rPr>
                  <w:b/>
                </w:rPr>
              </w:pPr>
              <w:r w:rsidRPr="00EF50B2">
                <w:rPr>
                  <w:b/>
                </w:rPr>
                <w:t>Socialdepartementet</w:t>
              </w:r>
            </w:p>
            <w:p w:rsidR="006F719D" w:rsidRPr="00340DE0" w:rsidP="00340DE0">
              <w:pPr>
                <w:pStyle w:val="Header"/>
              </w:pPr>
              <w:r w:rsidRPr="00EF50B2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237F4FA5BB489B88931377A10E7E78"/>
          </w:placeholder>
          <w:dataBinding w:xpath="/ns0:DocumentInfo[1]/ns0:BaseInfo[1]/ns0:Recipient[1]" w:storeItemID="{8471BE94-0456-4657-8350-C7986205F272}" w:prefixMappings="xmlns:ns0='http://lp/documentinfo/RK' "/>
          <w:text w:multiLine="1"/>
        </w:sdtPr>
        <w:sdtContent>
          <w:tc>
            <w:tcPr>
              <w:tcW w:w="3170" w:type="dxa"/>
            </w:tcPr>
            <w:p w:rsidR="008B6A60" w:rsidRPr="008B6A60" w:rsidP="008B6A60">
              <w:pPr>
                <w:jc w:val="cent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71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7C5F9D550D418AB163D1E2B4EF2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A5CFE-EA66-4861-AF4C-2D1B367F7036}"/>
      </w:docPartPr>
      <w:docPartBody>
        <w:p w:rsidR="003A7793" w:rsidP="00C7110D">
          <w:pPr>
            <w:pStyle w:val="C9C427A0412647D4AB9250CBC1BBD52F"/>
          </w:pPr>
          <w:r>
            <w:t xml:space="preserve"> </w:t>
          </w:r>
        </w:p>
      </w:docPartBody>
    </w:docPart>
    <w:docPart>
      <w:docPartPr>
        <w:name w:val="A2A23B2CD7A249E79E488EF87A584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E4643-57A7-4DF8-8411-B8EF94BBA9F9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A2E65445D5DD40A6920862402CD85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106E4-DA4D-4B63-9958-2B6F103B9A63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A9237F4FA5BB489B88931377A10E7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1A7BA-9C02-4F44-A503-F3BD11898B23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C9C427A0412647D4AB9250CBC1BBD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0F0F1-AA69-40AD-9872-6B99780AD94F}"/>
      </w:docPartPr>
      <w:docPartBody>
        <w:p w:rsidR="003A7793" w:rsidP="00C7110D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895"/>
    <w:rPr>
      <w:noProof w:val="0"/>
      <w:color w:val="808080"/>
    </w:rPr>
  </w:style>
  <w:style w:type="paragraph" w:customStyle="1" w:styleId="C9C427A0412647D4AB9250CBC1BBD52F">
    <w:name w:val="C9C427A0412647D4AB9250CBC1BBD52F"/>
    <w:rsid w:val="00C711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2022-03-09T00:00:00</HeaderDate>
    <Office/>
    <Dnr>S2022/01281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d0c36427-f183-4406-8625-c95f3bb95857</RD_Svarsid>
  </documentManagement>
</p:properties>
</file>

<file path=customXml/itemProps1.xml><?xml version="1.0" encoding="utf-8"?>
<ds:datastoreItem xmlns:ds="http://schemas.openxmlformats.org/officeDocument/2006/customXml" ds:itemID="{DF020B71-0F44-4A88-AA86-A531BBCECEB3}"/>
</file>

<file path=customXml/itemProps2.xml><?xml version="1.0" encoding="utf-8"?>
<ds:datastoreItem xmlns:ds="http://schemas.openxmlformats.org/officeDocument/2006/customXml" ds:itemID="{8471BE94-0456-4657-8350-C7986205F272}"/>
</file>

<file path=customXml/itemProps3.xml><?xml version="1.0" encoding="utf-8"?>
<ds:datastoreItem xmlns:ds="http://schemas.openxmlformats.org/officeDocument/2006/customXml" ds:itemID="{1074A72A-D748-41D9-A819-BD4CDAF55A8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B509951-8E54-4434-A0CE-038F272728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1155 av Katarina Brännström (M).docx</dc:title>
  <cp:revision>2</cp:revision>
  <dcterms:created xsi:type="dcterms:W3CDTF">2022-03-08T13:56:00Z</dcterms:created>
  <dcterms:modified xsi:type="dcterms:W3CDTF">2022-03-08T13:56:00Z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S2022/01281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b3af3016-f5b7-4836-8e8a-69fa547f2b66</vt:lpwstr>
  </property>
  <property fmtid="{D5CDD505-2E9C-101B-9397-08002B2CF9AE}" pid="12" name="_docset_NoMedatataSyncRequired">
    <vt:lpwstr>False</vt:lpwstr>
  </property>
</Properties>
</file>