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500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500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713911" w:rsidRDefault="007139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713911" w:rsidRPr="00E774D7" w:rsidRDefault="007139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E774D7" w:rsidRPr="00E774D7" w:rsidRDefault="00E774D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9500E4">
      <w:pPr>
        <w:framePr w:w="4400" w:h="2523" w:wrap="notBeside" w:vAnchor="page" w:hAnchor="page" w:x="6453" w:y="2445"/>
        <w:ind w:left="142"/>
      </w:pPr>
      <w:r>
        <w:t>Till riksdagen</w:t>
      </w:r>
    </w:p>
    <w:p w:rsidR="00497BD1" w:rsidRDefault="00497BD1">
      <w:pPr>
        <w:framePr w:w="4400" w:h="2523" w:wrap="notBeside" w:vAnchor="page" w:hAnchor="page" w:x="6453" w:y="2445"/>
        <w:ind w:left="142"/>
      </w:pPr>
    </w:p>
    <w:p w:rsidR="00497BD1" w:rsidRDefault="00497BD1">
      <w:pPr>
        <w:framePr w:w="4400" w:h="2523" w:wrap="notBeside" w:vAnchor="page" w:hAnchor="page" w:x="6453" w:y="2445"/>
        <w:ind w:left="142"/>
      </w:pPr>
    </w:p>
    <w:p w:rsidR="006E4E11" w:rsidRDefault="009500E4" w:rsidP="009500E4">
      <w:pPr>
        <w:pStyle w:val="RKrubrik"/>
        <w:pBdr>
          <w:bottom w:val="single" w:sz="4" w:space="1" w:color="auto"/>
        </w:pBdr>
        <w:spacing w:before="0" w:after="0"/>
      </w:pPr>
      <w:r>
        <w:t>Svar på fråga 2014/15:392 av Maria Weimer (FP) Förföljelse av politiska motståndare i republiken Karelen</w:t>
      </w:r>
    </w:p>
    <w:p w:rsidR="006E4E11" w:rsidRDefault="006E4E11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>Maria Weimer har ställt frågan vad Sverige kan göra för att uppmärk</w:t>
      </w:r>
      <w:r w:rsidR="00E774D7" w:rsidRPr="008F42AE">
        <w:softHyphen/>
      </w:r>
      <w:r w:rsidRPr="008F42AE">
        <w:t xml:space="preserve">samma förföljelsen av politiska motståndare i republiken Karelen. </w:t>
      </w:r>
    </w:p>
    <w:p w:rsidR="006A0F93" w:rsidRPr="008F42AE" w:rsidRDefault="006A0F93" w:rsidP="008F42AE">
      <w:pPr>
        <w:pStyle w:val="RKnormal"/>
      </w:pPr>
    </w:p>
    <w:p w:rsidR="00E774D7" w:rsidRPr="008F42AE" w:rsidRDefault="006A0F93" w:rsidP="008F42AE">
      <w:pPr>
        <w:pStyle w:val="RKnormal"/>
      </w:pPr>
      <w:r w:rsidRPr="008F42AE">
        <w:t xml:space="preserve">Jag är djupt oroad över försämringen av medborgerliga fri- och rättigheter i Ryssland och delar frågeställarens uppfattning att frågan </w:t>
      </w:r>
    </w:p>
    <w:p w:rsidR="006A0F93" w:rsidRPr="008F42AE" w:rsidRDefault="006A0F93" w:rsidP="008F42AE">
      <w:pPr>
        <w:pStyle w:val="RKnormal"/>
      </w:pPr>
      <w:r w:rsidRPr="008F42AE">
        <w:t xml:space="preserve">om förföljelsen av politiska motståndare i Karelen och andra delar av Ryssland måste uppmärksammas. </w:t>
      </w:r>
      <w:r w:rsidR="00F97392" w:rsidRPr="008F42AE">
        <w:t>Sverige</w:t>
      </w:r>
      <w:r w:rsidRPr="008F42AE">
        <w:t xml:space="preserve"> följer kontinuerligt utvecklingen av medborgerliga fri- och rättigheter i Ryssland och </w:t>
      </w:r>
      <w:r w:rsidR="00F97392" w:rsidRPr="008F42AE">
        <w:t xml:space="preserve">ambassaden i Moskva </w:t>
      </w:r>
      <w:r w:rsidRPr="008F42AE">
        <w:t xml:space="preserve">närvarar bland annat vid rättegångar mot oppositionspolitiker. </w:t>
      </w:r>
    </w:p>
    <w:p w:rsidR="006A0F93" w:rsidRPr="008F42AE" w:rsidRDefault="006A0F93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>Olga Zaletskaja är ledamot i kommunfullmäktige för oppositionspartiet Jabloko och har, liksom Alexandra Kornilova varit drivande i den politiska oppositionen i Karelen. Generalkonsulatet i Sankt Petersburg har till uppgift att följa den politiska utvecklingen i vårt närområde och har följt de båda kvinnornas rättsprocesser sedan de greps den 25 mars.</w:t>
      </w:r>
    </w:p>
    <w:p w:rsidR="006A0F93" w:rsidRPr="008F42AE" w:rsidRDefault="006A0F93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 xml:space="preserve">Regeringens strategi för Ryssland för åren 2014-2018 syftar till </w:t>
      </w:r>
      <w:r w:rsidR="00F97392" w:rsidRPr="008F42AE">
        <w:t xml:space="preserve">att främst </w:t>
      </w:r>
      <w:r w:rsidRPr="008F42AE">
        <w:t>stödja demokrati och mänskliga rättigheter. Det svenska stödet ska bidra till att stärka medborgares deltagande i samhällsprocesser och demokrati</w:t>
      </w:r>
      <w:r w:rsidR="00713911" w:rsidRPr="008F42AE">
        <w:softHyphen/>
      </w:r>
      <w:r w:rsidRPr="008F42AE">
        <w:t>arbete</w:t>
      </w:r>
      <w:r w:rsidR="00F97392" w:rsidRPr="008F42AE">
        <w:t xml:space="preserve"> samt bl</w:t>
      </w:r>
      <w:r w:rsidR="00713911" w:rsidRPr="008F42AE">
        <w:t>and annat</w:t>
      </w:r>
      <w:r w:rsidRPr="008F42AE">
        <w:t xml:space="preserve"> skapa förutsättningar för juridiskt stöd genom att bidra med resurser till försvarare av mänskliga rättigheter och utbildning av journalister som kan bevaka utvecklingen. </w:t>
      </w:r>
    </w:p>
    <w:p w:rsidR="006A0F93" w:rsidRPr="008F42AE" w:rsidRDefault="006A0F93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 xml:space="preserve">För att åstadkomma en långsiktig förändring i Ryssland är mellanfolkliga kontakter, exempelvis mellan lärosäten och föreningar, av yttersta vikt. Regeringen ser </w:t>
      </w:r>
      <w:r w:rsidR="00F97392" w:rsidRPr="008F42AE">
        <w:t>även vikten av</w:t>
      </w:r>
      <w:r w:rsidRPr="008F42AE">
        <w:t xml:space="preserve"> regionalt samarbete </w:t>
      </w:r>
      <w:r w:rsidR="00F97392" w:rsidRPr="008F42AE">
        <w:t>som t</w:t>
      </w:r>
      <w:r w:rsidR="00713911" w:rsidRPr="008F42AE">
        <w:t xml:space="preserve">ill </w:t>
      </w:r>
      <w:r w:rsidR="00F97392" w:rsidRPr="008F42AE">
        <w:t>ex</w:t>
      </w:r>
      <w:r w:rsidR="00713911" w:rsidRPr="008F42AE">
        <w:t>empel</w:t>
      </w:r>
      <w:r w:rsidRPr="008F42AE">
        <w:t xml:space="preserve"> Västerbottens samarbete med Karelen, vilket </w:t>
      </w:r>
      <w:r w:rsidR="00CE6F22" w:rsidRPr="008F42AE">
        <w:t>pågått i över 20</w:t>
      </w:r>
      <w:r w:rsidRPr="008F42AE">
        <w:t xml:space="preserve"> år.</w:t>
      </w:r>
      <w:r w:rsidR="00F97392" w:rsidRPr="008F42AE">
        <w:t xml:space="preserve"> </w:t>
      </w:r>
      <w:r w:rsidR="00CE6F22" w:rsidRPr="008F42AE">
        <w:t>Ver</w:t>
      </w:r>
      <w:bookmarkStart w:id="0" w:name="_GoBack"/>
      <w:bookmarkEnd w:id="0"/>
      <w:r w:rsidR="00CE6F22" w:rsidRPr="008F42AE">
        <w:t>ksamheten</w:t>
      </w:r>
      <w:r w:rsidR="00F97392" w:rsidRPr="008F42AE">
        <w:t xml:space="preserve"> har bl</w:t>
      </w:r>
      <w:r w:rsidR="00713911" w:rsidRPr="008F42AE">
        <w:t>and annat</w:t>
      </w:r>
      <w:r w:rsidR="00F97392" w:rsidRPr="008F42AE">
        <w:t xml:space="preserve"> </w:t>
      </w:r>
      <w:r w:rsidR="009A5F1A" w:rsidRPr="008F42AE">
        <w:t xml:space="preserve">resulterat i </w:t>
      </w:r>
      <w:r w:rsidR="00CE6F22" w:rsidRPr="008F42AE">
        <w:t xml:space="preserve">näringslivsutveckling, </w:t>
      </w:r>
      <w:r w:rsidR="009A5F1A" w:rsidRPr="008F42AE">
        <w:t>akademiskt och kultur</w:t>
      </w:r>
      <w:r w:rsidR="00CE6F22" w:rsidRPr="008F42AE">
        <w:t xml:space="preserve">ellt </w:t>
      </w:r>
      <w:r w:rsidR="009A5F1A" w:rsidRPr="008F42AE">
        <w:t>samarbete</w:t>
      </w:r>
      <w:r w:rsidR="00CE6F22" w:rsidRPr="008F42AE">
        <w:t xml:space="preserve">, </w:t>
      </w:r>
      <w:r w:rsidR="009A5F1A" w:rsidRPr="008F42AE">
        <w:t xml:space="preserve">erfarenhetsutbyte </w:t>
      </w:r>
      <w:r w:rsidR="00CE6F22" w:rsidRPr="008F42AE">
        <w:t xml:space="preserve">inom sociala frågor samt ungdomsutbyten. </w:t>
      </w:r>
    </w:p>
    <w:p w:rsidR="00713911" w:rsidRPr="008F42AE" w:rsidRDefault="00713911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lastRenderedPageBreak/>
        <w:t xml:space="preserve">Demokrati, respekt för mänskliga fri- och rättigheter </w:t>
      </w:r>
      <w:r w:rsidR="00AA1AB6" w:rsidRPr="008F42AE">
        <w:t xml:space="preserve">samt </w:t>
      </w:r>
      <w:r w:rsidRPr="008F42AE">
        <w:t xml:space="preserve">rättsstatens principer har varit </w:t>
      </w:r>
      <w:r w:rsidR="00AA1AB6" w:rsidRPr="008F42AE">
        <w:t xml:space="preserve">väsentliga </w:t>
      </w:r>
      <w:r w:rsidRPr="008F42AE">
        <w:t>delar i dialogen mellan EU och Ryssland</w:t>
      </w:r>
      <w:r w:rsidR="00465F3C" w:rsidRPr="008F42AE">
        <w:t>.</w:t>
      </w:r>
      <w:r w:rsidR="00AA1AB6" w:rsidRPr="008F42AE">
        <w:t xml:space="preserve"> </w:t>
      </w:r>
      <w:r w:rsidR="00465F3C" w:rsidRPr="008F42AE">
        <w:t>S</w:t>
      </w:r>
      <w:r w:rsidR="00AA1AB6" w:rsidRPr="008F42AE">
        <w:t xml:space="preserve">amtal </w:t>
      </w:r>
      <w:r w:rsidRPr="008F42AE">
        <w:t>om detta</w:t>
      </w:r>
      <w:r w:rsidR="00465F3C" w:rsidRPr="008F42AE">
        <w:t xml:space="preserve"> har</w:t>
      </w:r>
      <w:r w:rsidRPr="008F42AE">
        <w:t xml:space="preserve"> </w:t>
      </w:r>
      <w:r w:rsidR="00465F3C" w:rsidRPr="008F42AE">
        <w:t xml:space="preserve">förts </w:t>
      </w:r>
      <w:r w:rsidR="00AA1AB6" w:rsidRPr="008F42AE">
        <w:t xml:space="preserve">kontinuerligt </w:t>
      </w:r>
      <w:r w:rsidRPr="008F42AE">
        <w:t xml:space="preserve">på alla nivåer. </w:t>
      </w:r>
      <w:r w:rsidR="000F4371" w:rsidRPr="008F42AE">
        <w:t>F</w:t>
      </w:r>
      <w:r w:rsidRPr="008F42AE">
        <w:t xml:space="preserve">rågor som EU har tagit upp med Ryssland </w:t>
      </w:r>
      <w:r w:rsidR="00AA1AB6" w:rsidRPr="008F42AE">
        <w:t>rör</w:t>
      </w:r>
      <w:r w:rsidRPr="008F42AE">
        <w:t xml:space="preserve"> bland annat yttrandefrihet, mötesfrihet, situationen för civilsamhället i Ryssland och rättssystemet</w:t>
      </w:r>
      <w:r w:rsidR="00AA1AB6" w:rsidRPr="008F42AE">
        <w:t>,</w:t>
      </w:r>
      <w:r w:rsidRPr="008F42AE">
        <w:t xml:space="preserve"> inklusive frågor kring dess självständighet gentemot staten. </w:t>
      </w:r>
    </w:p>
    <w:p w:rsidR="006A0F93" w:rsidRPr="008F42AE" w:rsidRDefault="006A0F93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 xml:space="preserve">Det ligger i Sveriges och övriga Europas intresse att öka förutsättningarna för att Ryssland ska kunna utvecklas till ett mer demokratiskt och öppet samhälle. </w:t>
      </w:r>
    </w:p>
    <w:p w:rsidR="006A0F93" w:rsidRPr="008F42AE" w:rsidRDefault="006A0F93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>Stockholm den 17 april 2015</w:t>
      </w:r>
    </w:p>
    <w:p w:rsidR="006A0F93" w:rsidRPr="008F42AE" w:rsidRDefault="006A0F93" w:rsidP="008F42AE">
      <w:pPr>
        <w:pStyle w:val="RKnormal"/>
      </w:pPr>
    </w:p>
    <w:p w:rsidR="00713911" w:rsidRPr="008F42AE" w:rsidRDefault="00713911" w:rsidP="008F42AE">
      <w:pPr>
        <w:pStyle w:val="RKnormal"/>
      </w:pPr>
    </w:p>
    <w:p w:rsidR="00497BD1" w:rsidRPr="008F42AE" w:rsidRDefault="00497BD1" w:rsidP="008F42AE">
      <w:pPr>
        <w:pStyle w:val="RKnormal"/>
      </w:pPr>
    </w:p>
    <w:p w:rsidR="006A0F93" w:rsidRPr="008F42AE" w:rsidRDefault="006A0F93" w:rsidP="008F42AE">
      <w:pPr>
        <w:pStyle w:val="RKnormal"/>
      </w:pPr>
      <w:r w:rsidRPr="008F42AE">
        <w:t>Margot Wallström</w:t>
      </w:r>
    </w:p>
    <w:sectPr w:rsidR="006A0F93" w:rsidRPr="008F42AE" w:rsidSect="00B816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84" w:rsidRDefault="00174A84">
      <w:r>
        <w:separator/>
      </w:r>
    </w:p>
  </w:endnote>
  <w:endnote w:type="continuationSeparator" w:id="0">
    <w:p w:rsidR="00174A84" w:rsidRDefault="0017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84" w:rsidRDefault="00174A84">
      <w:r>
        <w:separator/>
      </w:r>
    </w:p>
  </w:footnote>
  <w:footnote w:type="continuationSeparator" w:id="0">
    <w:p w:rsidR="00174A84" w:rsidRDefault="0017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7A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E4" w:rsidRDefault="000F43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7A65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E4"/>
    <w:rsid w:val="000F4371"/>
    <w:rsid w:val="00150384"/>
    <w:rsid w:val="00160901"/>
    <w:rsid w:val="00174A84"/>
    <w:rsid w:val="001805B7"/>
    <w:rsid w:val="00367B1C"/>
    <w:rsid w:val="00390821"/>
    <w:rsid w:val="00465F3C"/>
    <w:rsid w:val="00497BD1"/>
    <w:rsid w:val="004A328D"/>
    <w:rsid w:val="0057470E"/>
    <w:rsid w:val="0058762B"/>
    <w:rsid w:val="006A0F93"/>
    <w:rsid w:val="006E4E11"/>
    <w:rsid w:val="00713911"/>
    <w:rsid w:val="007242A3"/>
    <w:rsid w:val="007A6855"/>
    <w:rsid w:val="008F42AE"/>
    <w:rsid w:val="0092027A"/>
    <w:rsid w:val="009500E4"/>
    <w:rsid w:val="00955E31"/>
    <w:rsid w:val="00992E72"/>
    <w:rsid w:val="009A5F1A"/>
    <w:rsid w:val="009B7AA4"/>
    <w:rsid w:val="00AA1AB6"/>
    <w:rsid w:val="00AF26D1"/>
    <w:rsid w:val="00B816D6"/>
    <w:rsid w:val="00BA106B"/>
    <w:rsid w:val="00C24C45"/>
    <w:rsid w:val="00C543DB"/>
    <w:rsid w:val="00CE6F22"/>
    <w:rsid w:val="00D133D7"/>
    <w:rsid w:val="00E32E57"/>
    <w:rsid w:val="00E774D7"/>
    <w:rsid w:val="00E80146"/>
    <w:rsid w:val="00E86F6B"/>
    <w:rsid w:val="00E904D0"/>
    <w:rsid w:val="00E9500F"/>
    <w:rsid w:val="00EC25F9"/>
    <w:rsid w:val="00ED583F"/>
    <w:rsid w:val="00F97392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E86F6B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86F6B"/>
    <w:rPr>
      <w:rFonts w:ascii="Calibri" w:eastAsia="Calibri" w:hAnsi="Calibri" w:cs="Consolas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465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5F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E86F6B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86F6B"/>
    <w:rPr>
      <w:rFonts w:ascii="Calibri" w:eastAsia="Calibri" w:hAnsi="Calibri" w:cs="Consolas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465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5F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4499c82d-cb45-4eeb-a187-5e625726044c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2164E20-DCE6-4BB2-95FB-26FE7C3ED495}"/>
</file>

<file path=customXml/itemProps2.xml><?xml version="1.0" encoding="utf-8"?>
<ds:datastoreItem xmlns:ds="http://schemas.openxmlformats.org/officeDocument/2006/customXml" ds:itemID="{8AA19D92-0BDE-4B94-86FF-D9130905624A}"/>
</file>

<file path=customXml/itemProps3.xml><?xml version="1.0" encoding="utf-8"?>
<ds:datastoreItem xmlns:ds="http://schemas.openxmlformats.org/officeDocument/2006/customXml" ds:itemID="{81EF7A5D-AD1C-4621-AA04-EEB42059F7C0}"/>
</file>

<file path=customXml/itemProps4.xml><?xml version="1.0" encoding="utf-8"?>
<ds:datastoreItem xmlns:ds="http://schemas.openxmlformats.org/officeDocument/2006/customXml" ds:itemID="{A8BE7415-C88E-49B4-BC0B-BA88AE3E1C3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3F7F5E1-95F3-414D-AAFE-4FE7E71D0C15}"/>
</file>

<file path=customXml/itemProps6.xml><?xml version="1.0" encoding="utf-8"?>
<ds:datastoreItem xmlns:ds="http://schemas.openxmlformats.org/officeDocument/2006/customXml" ds:itemID="{A8BE7415-C88E-49B4-BC0B-BA88AE3E1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7</cp:revision>
  <cp:lastPrinted>2015-04-17T14:01:00Z</cp:lastPrinted>
  <dcterms:created xsi:type="dcterms:W3CDTF">2015-04-16T13:28:00Z</dcterms:created>
  <dcterms:modified xsi:type="dcterms:W3CDTF">2015-04-17T14:40:00Z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e06526ae-64e4-4833-a563-39c725982cc1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