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C6DAA" w:rsidP="00DA0661">
      <w:pPr>
        <w:pStyle w:val="Title"/>
      </w:pPr>
      <w:bookmarkStart w:id="0" w:name="Start"/>
      <w:bookmarkEnd w:id="0"/>
      <w:r>
        <w:t xml:space="preserve">Svar på fråga 2021/22:1773 av </w:t>
      </w:r>
      <w:sdt>
        <w:sdtPr>
          <w:alias w:val="Frågeställare"/>
          <w:tag w:val="delete"/>
          <w:id w:val="-211816850"/>
          <w:placeholder>
            <w:docPart w:val="8F23135D95DD472C9A76F49126EE3FA2"/>
          </w:placeholder>
          <w:dataBinding w:xpath="/ns0:DocumentInfo[1]/ns0:BaseInfo[1]/ns0:Extra3[1]" w:storeItemID="{368F2BEC-C64B-440D-8E1C-ECAE5602E9EE}" w:prefixMappings="xmlns:ns0='http://lp/documentinfo/RK' "/>
          <w:text/>
        </w:sdtPr>
        <w:sdtContent>
          <w:r>
            <w:t>Björn Söder</w:t>
          </w:r>
        </w:sdtContent>
      </w:sdt>
      <w:r>
        <w:t xml:space="preserve"> (</w:t>
      </w:r>
      <w:sdt>
        <w:sdtPr>
          <w:alias w:val="Parti"/>
          <w:tag w:val="Parti_delete"/>
          <w:id w:val="1620417071"/>
          <w:placeholder>
            <w:docPart w:val="A33B3CB6B886423EA90E78478EAE711C"/>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r>
      <w:r w:rsidRPr="006C6DAA">
        <w:t>Icke säkerhetsklassade utländska tekniker på Sveriges Radio</w:t>
      </w:r>
      <w:r w:rsidR="007A4489">
        <w:t xml:space="preserve"> och 2021/22:1776 av M</w:t>
      </w:r>
      <w:r w:rsidR="006C016B">
        <w:t>ar</w:t>
      </w:r>
      <w:r w:rsidR="001F7AD0">
        <w:t>k</w:t>
      </w:r>
      <w:r w:rsidR="006C016B">
        <w:t>us</w:t>
      </w:r>
      <w:r w:rsidR="007A4489">
        <w:t xml:space="preserve"> </w:t>
      </w:r>
      <w:r w:rsidR="007A4489">
        <w:t>Wiechel</w:t>
      </w:r>
      <w:r w:rsidR="007A4489">
        <w:t xml:space="preserve"> (SD) </w:t>
      </w:r>
      <w:r w:rsidRPr="007A4489" w:rsidR="007A4489">
        <w:t>Icke säkerhetsklassad personal inom public service</w:t>
      </w:r>
    </w:p>
    <w:p w:rsidR="006C6DAA" w:rsidP="00874CD3">
      <w:pPr>
        <w:pStyle w:val="BodyText"/>
      </w:pPr>
      <w:sdt>
        <w:sdtPr>
          <w:alias w:val="Frågeställare"/>
          <w:tag w:val="delete"/>
          <w:id w:val="-1635256365"/>
          <w:placeholder>
            <w:docPart w:val="41F021CEDB9340ADB7F21A6CC2FF1F93"/>
          </w:placeholder>
          <w:dataBinding w:xpath="/ns0:DocumentInfo[1]/ns0:BaseInfo[1]/ns0:Extra3[1]" w:storeItemID="{368F2BEC-C64B-440D-8E1C-ECAE5602E9EE}" w:prefixMappings="xmlns:ns0='http://lp/documentinfo/RK' "/>
          <w:text/>
        </w:sdtPr>
        <w:sdtContent>
          <w:r>
            <w:t>Björn Söder</w:t>
          </w:r>
        </w:sdtContent>
      </w:sdt>
      <w:r>
        <w:t xml:space="preserve"> har frågat mig</w:t>
      </w:r>
      <w:r w:rsidR="00011E0A">
        <w:t xml:space="preserve"> om jag avser vidta några särskilda åtgärder med anledning av att icke säkerhetsprövade it-tekniker arbetat för Sveriges Radio under 2014.</w:t>
      </w:r>
      <w:r w:rsidR="006C016B">
        <w:t xml:space="preserve"> Vidare har Mar</w:t>
      </w:r>
      <w:r w:rsidR="001F7AD0">
        <w:t>k</w:t>
      </w:r>
      <w:r w:rsidR="006C016B">
        <w:t xml:space="preserve">us </w:t>
      </w:r>
      <w:r w:rsidR="006C016B">
        <w:t>Wiechel</w:t>
      </w:r>
      <w:r w:rsidR="006C016B">
        <w:t xml:space="preserve"> frågat mig </w:t>
      </w:r>
      <w:r w:rsidR="00874CD3">
        <w:t>vilka åtgärder jag avser vidta i syfte att säkerställa att säkerhetsprövningen inom public service är tillräckligt god.</w:t>
      </w:r>
    </w:p>
    <w:p w:rsidR="007A4489" w:rsidP="002749F7">
      <w:pPr>
        <w:pStyle w:val="BodyText"/>
      </w:pPr>
      <w:r>
        <w:t>Jag besvarar frågorna samlat då de rör samma frågeställning.</w:t>
      </w:r>
    </w:p>
    <w:p w:rsidR="006C6F8E" w:rsidP="002749F7">
      <w:pPr>
        <w:pStyle w:val="BodyText"/>
      </w:pPr>
      <w:r>
        <w:t>Public service-företagen har en särställning genom sina breda uppdrag i allmänhetens tjänst, sin stabila finansiering, de höga kraven på tillgänglighet och det förtroende allmänheten hyser för företagens verksamhet. Företagens uppdrag innehåller därför, utöver ett grundläggande krav på hög säkerhet och robusthet i produktion och distribution, även särskilda beredskapskrav.</w:t>
      </w:r>
    </w:p>
    <w:p w:rsidR="00011E0A" w:rsidP="002749F7">
      <w:pPr>
        <w:pStyle w:val="BodyText"/>
      </w:pPr>
      <w:r>
        <w:t>I den senaste public service-propositionen (prop. 2018/19:136) bedömde regeringen att public service-företagens beredskapskrav bör kvarstå. Därutöver föreslog regeringen att det tydlig</w:t>
      </w:r>
      <w:r w:rsidR="00A36DA3">
        <w:t>are</w:t>
      </w:r>
      <w:r>
        <w:t xml:space="preserve"> ska framgå av beredskapsuppdraget att Sveriges </w:t>
      </w:r>
      <w:r w:rsidRPr="0006196E">
        <w:t>R</w:t>
      </w:r>
      <w:r>
        <w:t>adio och Sveriges Television ingår i det svenska totalförsvaret</w:t>
      </w:r>
      <w:r w:rsidR="00A36DA3">
        <w:t xml:space="preserve"> enligt lagen om totalförsvar och beredskap</w:t>
      </w:r>
      <w:r>
        <w:t>.</w:t>
      </w:r>
      <w:r w:rsidR="00A36DA3">
        <w:t xml:space="preserve"> Därav följer att företagen enligt 7 § i lagen ska vidta de särskilda åtgärder i fråga om planering</w:t>
      </w:r>
      <w:r w:rsidR="00AF4FE8">
        <w:t>en</w:t>
      </w:r>
      <w:r w:rsidR="00A36DA3">
        <w:t xml:space="preserve"> och inriktningen av verksamheten som är nödvändiga för att kunna fullgöra den skyldigheten.</w:t>
      </w:r>
      <w:r>
        <w:t xml:space="preserve"> Företagens beredskapsarbete ska därför genomföras med utgångspunkt i en helhetssyn som omfattar både fredstida krissituationer och höjd beredskap. </w:t>
      </w:r>
      <w:r w:rsidR="006F654A">
        <w:t>Det nuvarande beredskapsuppdraget framgår av sändningstillstånden som gäller för perioden 2020–2025.</w:t>
      </w:r>
      <w:r w:rsidRPr="001644E1" w:rsidR="001644E1">
        <w:t xml:space="preserve"> </w:t>
      </w:r>
      <w:r w:rsidR="00A36DA3">
        <w:t>Jag har en god dialog med p</w:t>
      </w:r>
      <w:r w:rsidR="0006196E">
        <w:t xml:space="preserve">ublic </w:t>
      </w:r>
      <w:r w:rsidR="00A36DA3">
        <w:t>s</w:t>
      </w:r>
      <w:r w:rsidR="0006196E">
        <w:t>ervice</w:t>
      </w:r>
      <w:r w:rsidR="00A36DA3">
        <w:t xml:space="preserve">-företagen om beredskapsuppdraget och den särskilda roll företagen har vid höjd beredskap. </w:t>
      </w:r>
      <w:r w:rsidR="00AB737A">
        <w:t>Företagen ansvarar själva för att säkerställa att verksamheten bedrivs i enlighet med kraven i sändningstillstånden.</w:t>
      </w:r>
    </w:p>
    <w:p w:rsidR="001644E1" w:rsidP="002749F7">
      <w:pPr>
        <w:pStyle w:val="BodyText"/>
      </w:pPr>
    </w:p>
    <w:p w:rsidR="006C6DAA" w:rsidRPr="00672FB6" w:rsidP="006A12F1">
      <w:pPr>
        <w:pStyle w:val="BodyText"/>
        <w:rPr>
          <w:lang w:val="de-DE"/>
        </w:rPr>
      </w:pPr>
      <w:r w:rsidRPr="001C2835">
        <w:rPr>
          <w:lang w:val="de-DE"/>
        </w:rPr>
        <w:t xml:space="preserve">Stockholm den </w:t>
      </w:r>
      <w:sdt>
        <w:sdtPr>
          <w:rPr>
            <w:lang w:val="de-DE"/>
          </w:rPr>
          <w:id w:val="-1225218591"/>
          <w:placeholder>
            <w:docPart w:val="CE62E326A6CC47548E9F57E047C4A085"/>
          </w:placeholder>
          <w:dataBinding w:xpath="/ns0:DocumentInfo[1]/ns0:BaseInfo[1]/ns0:HeaderDate[1]" w:storeItemID="{368F2BEC-C64B-440D-8E1C-ECAE5602E9EE}" w:prefixMappings="xmlns:ns0='http://lp/documentinfo/RK' "/>
          <w:date w:fullDate="2022-07-08T00:00:00Z">
            <w:dateFormat w:val="d MMMM yyyy"/>
            <w:lid w:val="sv-SE"/>
            <w:storeMappedDataAs w:val="dateTime"/>
            <w:calendar w:val="gregorian"/>
          </w:date>
        </w:sdtPr>
        <w:sdtContent>
          <w:r w:rsidRPr="00672FB6" w:rsidR="00B96AFF">
            <w:rPr>
              <w:lang w:val="de-DE"/>
            </w:rPr>
            <w:t xml:space="preserve">8 </w:t>
          </w:r>
          <w:r w:rsidRPr="00672FB6" w:rsidR="00B96AFF">
            <w:rPr>
              <w:lang w:val="de-DE"/>
            </w:rPr>
            <w:t>juli</w:t>
          </w:r>
          <w:r w:rsidRPr="00672FB6" w:rsidR="00B96AFF">
            <w:rPr>
              <w:lang w:val="de-DE"/>
            </w:rPr>
            <w:t xml:space="preserve"> 2022</w:t>
          </w:r>
        </w:sdtContent>
      </w:sdt>
    </w:p>
    <w:p w:rsidR="006C6DAA" w:rsidRPr="00672FB6" w:rsidP="004E7A8F">
      <w:pPr>
        <w:pStyle w:val="Brdtextutanavstnd"/>
        <w:rPr>
          <w:lang w:val="de-DE"/>
        </w:rPr>
      </w:pPr>
    </w:p>
    <w:p w:rsidR="006C6DAA" w:rsidRPr="00672FB6" w:rsidP="004E7A8F">
      <w:pPr>
        <w:pStyle w:val="Brdtextutanavstnd"/>
        <w:rPr>
          <w:lang w:val="de-DE"/>
        </w:rPr>
      </w:pPr>
    </w:p>
    <w:p w:rsidR="006C6DAA" w:rsidRPr="00672FB6" w:rsidP="004E7A8F">
      <w:pPr>
        <w:pStyle w:val="Brdtextutanavstnd"/>
        <w:rPr>
          <w:lang w:val="de-DE"/>
        </w:rPr>
      </w:pPr>
    </w:p>
    <w:sdt>
      <w:sdtPr>
        <w:rPr>
          <w:lang w:val="de-DE"/>
        </w:rPr>
        <w:alias w:val="Klicka på listpilen"/>
        <w:tag w:val="run-loadAllMinistersFromDep_delete"/>
        <w:id w:val="-122627287"/>
        <w:placeholder>
          <w:docPart w:val="65A08B933DB94BB9B78BD2ABF391FC2E"/>
        </w:placeholder>
        <w:dataBinding w:xpath="/ns0:DocumentInfo[1]/ns0:BaseInfo[1]/ns0:TopSender[1]" w:storeItemID="{368F2BEC-C64B-440D-8E1C-ECAE5602E9EE}" w:prefixMappings="xmlns:ns0='http://lp/documentinfo/RK' "/>
        <w:comboBox w:lastValue="Kulturministern">
          <w:listItem w:value="Kulturministern" w:displayText="Jeanette Gustafsdotter"/>
        </w:comboBox>
      </w:sdtPr>
      <w:sdtContent>
        <w:p w:rsidR="006C6DAA" w:rsidRPr="00672FB6" w:rsidP="00422A41">
          <w:pPr>
            <w:pStyle w:val="BodyText"/>
            <w:rPr>
              <w:lang w:val="de-DE"/>
            </w:rPr>
          </w:pPr>
          <w:r>
            <w:rPr>
              <w:rStyle w:val="DefaultParagraphFont"/>
              <w:lang w:val="de-DE"/>
            </w:rPr>
            <w:t>Jeanette Gustafsdotter</w:t>
          </w:r>
        </w:p>
      </w:sdtContent>
    </w:sdt>
    <w:p w:rsidR="006C6DAA" w:rsidRPr="00672FB6" w:rsidP="00DB48AB">
      <w:pPr>
        <w:pStyle w:val="BodyText"/>
        <w:rPr>
          <w:lang w:val="de-DE"/>
        </w:rPr>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C6DAA" w:rsidRPr="007D73AB">
          <w:pPr>
            <w:pStyle w:val="Header"/>
          </w:pPr>
        </w:p>
      </w:tc>
      <w:tc>
        <w:tcPr>
          <w:tcW w:w="3170" w:type="dxa"/>
          <w:vAlign w:val="bottom"/>
        </w:tcPr>
        <w:p w:rsidR="006C6DAA" w:rsidRPr="007D73AB" w:rsidP="00340DE0">
          <w:pPr>
            <w:pStyle w:val="Header"/>
          </w:pPr>
        </w:p>
      </w:tc>
      <w:tc>
        <w:tcPr>
          <w:tcW w:w="1134" w:type="dxa"/>
        </w:tcPr>
        <w:p w:rsidR="006C6DA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C6DA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C6DAA" w:rsidRPr="00710A6C" w:rsidP="00EE3C0F">
          <w:pPr>
            <w:pStyle w:val="Header"/>
            <w:rPr>
              <w:b/>
            </w:rPr>
          </w:pPr>
        </w:p>
        <w:p w:rsidR="006C6DAA" w:rsidP="00EE3C0F">
          <w:pPr>
            <w:pStyle w:val="Header"/>
          </w:pPr>
        </w:p>
        <w:p w:rsidR="006C6DAA" w:rsidP="00EE3C0F">
          <w:pPr>
            <w:pStyle w:val="Header"/>
          </w:pPr>
        </w:p>
        <w:p w:rsidR="006C6DAA" w:rsidP="00EE3C0F">
          <w:pPr>
            <w:pStyle w:val="Header"/>
          </w:pPr>
        </w:p>
        <w:sdt>
          <w:sdtPr>
            <w:alias w:val="Dnr"/>
            <w:tag w:val="ccRKShow_Dnr"/>
            <w:id w:val="-829283628"/>
            <w:placeholder>
              <w:docPart w:val="401AAA13A8804E23BE9464B0527DBFE1"/>
            </w:placeholder>
            <w:dataBinding w:xpath="/ns0:DocumentInfo[1]/ns0:BaseInfo[1]/ns0:Dnr[1]" w:storeItemID="{368F2BEC-C64B-440D-8E1C-ECAE5602E9EE}" w:prefixMappings="xmlns:ns0='http://lp/documentinfo/RK' "/>
            <w:text/>
          </w:sdtPr>
          <w:sdtContent>
            <w:p w:rsidR="006C6DAA" w:rsidP="00EE3C0F">
              <w:pPr>
                <w:pStyle w:val="Header"/>
              </w:pPr>
              <w:r>
                <w:t>Ku2022/</w:t>
              </w:r>
              <w:r w:rsidR="00840533">
                <w:t>01238, Ku2022/01256</w:t>
              </w:r>
            </w:p>
          </w:sdtContent>
        </w:sdt>
        <w:sdt>
          <w:sdtPr>
            <w:alias w:val="DocNumber"/>
            <w:tag w:val="DocNumber"/>
            <w:id w:val="1726028884"/>
            <w:placeholder>
              <w:docPart w:val="01E5486224DB4E3C92D7FF330BB9BDDE"/>
            </w:placeholder>
            <w:showingPlcHdr/>
            <w:dataBinding w:xpath="/ns0:DocumentInfo[1]/ns0:BaseInfo[1]/ns0:DocNumber[1]" w:storeItemID="{368F2BEC-C64B-440D-8E1C-ECAE5602E9EE}" w:prefixMappings="xmlns:ns0='http://lp/documentinfo/RK' "/>
            <w:text/>
          </w:sdtPr>
          <w:sdtContent>
            <w:p w:rsidR="006C6DAA" w:rsidP="00EE3C0F">
              <w:pPr>
                <w:pStyle w:val="Header"/>
              </w:pPr>
              <w:r>
                <w:rPr>
                  <w:rStyle w:val="PlaceholderText"/>
                </w:rPr>
                <w:t xml:space="preserve"> </w:t>
              </w:r>
            </w:p>
          </w:sdtContent>
        </w:sdt>
        <w:p w:rsidR="006C6DAA" w:rsidP="00EE3C0F">
          <w:pPr>
            <w:pStyle w:val="Header"/>
          </w:pPr>
        </w:p>
      </w:tc>
      <w:tc>
        <w:tcPr>
          <w:tcW w:w="1134" w:type="dxa"/>
        </w:tcPr>
        <w:p w:rsidR="006C6DAA" w:rsidP="0094502D">
          <w:pPr>
            <w:pStyle w:val="Header"/>
          </w:pPr>
        </w:p>
        <w:p w:rsidR="006C6DA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7DE728E1C0D4C0CBDCB99117E209F95"/>
          </w:placeholder>
          <w:richText/>
        </w:sdtPr>
        <w:sdtEndPr>
          <w:rPr>
            <w:b w:val="0"/>
          </w:rPr>
        </w:sdtEndPr>
        <w:sdtContent>
          <w:tc>
            <w:tcPr>
              <w:tcW w:w="5534" w:type="dxa"/>
              <w:tcMar>
                <w:right w:w="1134" w:type="dxa"/>
              </w:tcMar>
            </w:tcPr>
            <w:p w:rsidR="006C6DAA" w:rsidRPr="006C6DAA" w:rsidP="00340DE0">
              <w:pPr>
                <w:pStyle w:val="Header"/>
                <w:rPr>
                  <w:b/>
                </w:rPr>
              </w:pPr>
              <w:r w:rsidRPr="006C6DAA">
                <w:rPr>
                  <w:b/>
                </w:rPr>
                <w:t>Kulturdepartementet</w:t>
              </w:r>
            </w:p>
            <w:p w:rsidR="00840533" w:rsidP="00340DE0">
              <w:pPr>
                <w:pStyle w:val="Header"/>
              </w:pPr>
              <w:r w:rsidRPr="006C6DAA">
                <w:t>Kulturministern</w:t>
              </w:r>
            </w:p>
            <w:p w:rsidR="006C6DAA" w:rsidRPr="00683D18" w:rsidP="00340DE0">
              <w:pPr>
                <w:pStyle w:val="Header"/>
                <w:rPr>
                  <w:rFonts w:asciiTheme="minorHAnsi" w:hAnsiTheme="minorHAnsi"/>
                  <w:sz w:val="25"/>
                </w:rPr>
              </w:pPr>
            </w:p>
          </w:tc>
        </w:sdtContent>
      </w:sdt>
      <w:sdt>
        <w:sdtPr>
          <w:alias w:val="Recipient"/>
          <w:tag w:val="ccRKShow_Recipient"/>
          <w:id w:val="-28344517"/>
          <w:placeholder>
            <w:docPart w:val="47BF9F88532A4B84A6453E9A3AA12D76"/>
          </w:placeholder>
          <w:dataBinding w:xpath="/ns0:DocumentInfo[1]/ns0:BaseInfo[1]/ns0:Recipient[1]" w:storeItemID="{368F2BEC-C64B-440D-8E1C-ECAE5602E9EE}" w:prefixMappings="xmlns:ns0='http://lp/documentinfo/RK' "/>
          <w:text w:multiLine="1"/>
        </w:sdtPr>
        <w:sdtContent>
          <w:tc>
            <w:tcPr>
              <w:tcW w:w="3170" w:type="dxa"/>
            </w:tcPr>
            <w:p w:rsidR="006C6DAA" w:rsidP="00547B89">
              <w:pPr>
                <w:pStyle w:val="Header"/>
              </w:pPr>
              <w:r>
                <w:t>Till riksdagen</w:t>
              </w:r>
            </w:p>
          </w:tc>
        </w:sdtContent>
      </w:sdt>
      <w:tc>
        <w:tcPr>
          <w:tcW w:w="1134" w:type="dxa"/>
        </w:tcPr>
        <w:p w:rsidR="006C6DA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1AAA13A8804E23BE9464B0527DBFE1"/>
        <w:category>
          <w:name w:val="Allmänt"/>
          <w:gallery w:val="placeholder"/>
        </w:category>
        <w:types>
          <w:type w:val="bbPlcHdr"/>
        </w:types>
        <w:behaviors>
          <w:behavior w:val="content"/>
        </w:behaviors>
        <w:guid w:val="{A82232CF-18B6-4665-B007-8004D43F55B9}"/>
      </w:docPartPr>
      <w:docPartBody>
        <w:p w:rsidR="00F72095" w:rsidP="00850416">
          <w:pPr>
            <w:pStyle w:val="401AAA13A8804E23BE9464B0527DBFE1"/>
          </w:pPr>
          <w:r>
            <w:rPr>
              <w:rStyle w:val="PlaceholderText"/>
            </w:rPr>
            <w:t xml:space="preserve"> </w:t>
          </w:r>
        </w:p>
      </w:docPartBody>
    </w:docPart>
    <w:docPart>
      <w:docPartPr>
        <w:name w:val="01E5486224DB4E3C92D7FF330BB9BDDE"/>
        <w:category>
          <w:name w:val="Allmänt"/>
          <w:gallery w:val="placeholder"/>
        </w:category>
        <w:types>
          <w:type w:val="bbPlcHdr"/>
        </w:types>
        <w:behaviors>
          <w:behavior w:val="content"/>
        </w:behaviors>
        <w:guid w:val="{F80CB5A4-6720-4BDE-A602-3A0820A26C21}"/>
      </w:docPartPr>
      <w:docPartBody>
        <w:p w:rsidR="00F72095" w:rsidP="00850416">
          <w:pPr>
            <w:pStyle w:val="01E5486224DB4E3C92D7FF330BB9BDDE1"/>
          </w:pPr>
          <w:r>
            <w:rPr>
              <w:rStyle w:val="PlaceholderText"/>
            </w:rPr>
            <w:t xml:space="preserve"> </w:t>
          </w:r>
        </w:p>
      </w:docPartBody>
    </w:docPart>
    <w:docPart>
      <w:docPartPr>
        <w:name w:val="27DE728E1C0D4C0CBDCB99117E209F95"/>
        <w:category>
          <w:name w:val="Allmänt"/>
          <w:gallery w:val="placeholder"/>
        </w:category>
        <w:types>
          <w:type w:val="bbPlcHdr"/>
        </w:types>
        <w:behaviors>
          <w:behavior w:val="content"/>
        </w:behaviors>
        <w:guid w:val="{9938D68D-E18F-470E-ACCD-17978EA47464}"/>
      </w:docPartPr>
      <w:docPartBody>
        <w:p w:rsidR="00F72095" w:rsidP="00850416">
          <w:pPr>
            <w:pStyle w:val="27DE728E1C0D4C0CBDCB99117E209F951"/>
          </w:pPr>
          <w:r>
            <w:rPr>
              <w:rStyle w:val="PlaceholderText"/>
            </w:rPr>
            <w:t xml:space="preserve"> </w:t>
          </w:r>
        </w:p>
      </w:docPartBody>
    </w:docPart>
    <w:docPart>
      <w:docPartPr>
        <w:name w:val="47BF9F88532A4B84A6453E9A3AA12D76"/>
        <w:category>
          <w:name w:val="Allmänt"/>
          <w:gallery w:val="placeholder"/>
        </w:category>
        <w:types>
          <w:type w:val="bbPlcHdr"/>
        </w:types>
        <w:behaviors>
          <w:behavior w:val="content"/>
        </w:behaviors>
        <w:guid w:val="{D177B545-5F02-4730-8A12-473F2685B875}"/>
      </w:docPartPr>
      <w:docPartBody>
        <w:p w:rsidR="00F72095" w:rsidP="00850416">
          <w:pPr>
            <w:pStyle w:val="47BF9F88532A4B84A6453E9A3AA12D76"/>
          </w:pPr>
          <w:r>
            <w:rPr>
              <w:rStyle w:val="PlaceholderText"/>
            </w:rPr>
            <w:t xml:space="preserve"> </w:t>
          </w:r>
        </w:p>
      </w:docPartBody>
    </w:docPart>
    <w:docPart>
      <w:docPartPr>
        <w:name w:val="8F23135D95DD472C9A76F49126EE3FA2"/>
        <w:category>
          <w:name w:val="Allmänt"/>
          <w:gallery w:val="placeholder"/>
        </w:category>
        <w:types>
          <w:type w:val="bbPlcHdr"/>
        </w:types>
        <w:behaviors>
          <w:behavior w:val="content"/>
        </w:behaviors>
        <w:guid w:val="{5487A3F8-6A67-4943-83C5-41365F063964}"/>
      </w:docPartPr>
      <w:docPartBody>
        <w:p w:rsidR="00F72095" w:rsidP="00850416">
          <w:pPr>
            <w:pStyle w:val="8F23135D95DD472C9A76F49126EE3FA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A33B3CB6B886423EA90E78478EAE711C"/>
        <w:category>
          <w:name w:val="Allmänt"/>
          <w:gallery w:val="placeholder"/>
        </w:category>
        <w:types>
          <w:type w:val="bbPlcHdr"/>
        </w:types>
        <w:behaviors>
          <w:behavior w:val="content"/>
        </w:behaviors>
        <w:guid w:val="{8476F023-C904-4411-9B1B-F4CC9EE03065}"/>
      </w:docPartPr>
      <w:docPartBody>
        <w:p w:rsidR="00F72095" w:rsidP="00850416">
          <w:pPr>
            <w:pStyle w:val="A33B3CB6B886423EA90E78478EAE711C"/>
          </w:pPr>
          <w:r>
            <w:t xml:space="preserve"> </w:t>
          </w:r>
          <w:r>
            <w:rPr>
              <w:rStyle w:val="PlaceholderText"/>
            </w:rPr>
            <w:t>Välj ett parti.</w:t>
          </w:r>
        </w:p>
      </w:docPartBody>
    </w:docPart>
    <w:docPart>
      <w:docPartPr>
        <w:name w:val="41F021CEDB9340ADB7F21A6CC2FF1F93"/>
        <w:category>
          <w:name w:val="Allmänt"/>
          <w:gallery w:val="placeholder"/>
        </w:category>
        <w:types>
          <w:type w:val="bbPlcHdr"/>
        </w:types>
        <w:behaviors>
          <w:behavior w:val="content"/>
        </w:behaviors>
        <w:guid w:val="{81E2FFBD-BD3D-4FB2-BC85-1EAAC412FC52}"/>
      </w:docPartPr>
      <w:docPartBody>
        <w:p w:rsidR="00F72095" w:rsidP="00850416">
          <w:pPr>
            <w:pStyle w:val="41F021CEDB9340ADB7F21A6CC2FF1F9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CE62E326A6CC47548E9F57E047C4A085"/>
        <w:category>
          <w:name w:val="Allmänt"/>
          <w:gallery w:val="placeholder"/>
        </w:category>
        <w:types>
          <w:type w:val="bbPlcHdr"/>
        </w:types>
        <w:behaviors>
          <w:behavior w:val="content"/>
        </w:behaviors>
        <w:guid w:val="{BA5ABFDF-6C1B-4BCF-A949-56B8F93252F1}"/>
      </w:docPartPr>
      <w:docPartBody>
        <w:p w:rsidR="00F72095" w:rsidP="00850416">
          <w:pPr>
            <w:pStyle w:val="CE62E326A6CC47548E9F57E047C4A085"/>
          </w:pPr>
          <w:r>
            <w:rPr>
              <w:rStyle w:val="PlaceholderText"/>
            </w:rPr>
            <w:t>Klicka här för att ange datum.</w:t>
          </w:r>
        </w:p>
      </w:docPartBody>
    </w:docPart>
    <w:docPart>
      <w:docPartPr>
        <w:name w:val="65A08B933DB94BB9B78BD2ABF391FC2E"/>
        <w:category>
          <w:name w:val="Allmänt"/>
          <w:gallery w:val="placeholder"/>
        </w:category>
        <w:types>
          <w:type w:val="bbPlcHdr"/>
        </w:types>
        <w:behaviors>
          <w:behavior w:val="content"/>
        </w:behaviors>
        <w:guid w:val="{DC6B9662-6C3F-4DAD-A30A-3CB4C0E1518B}"/>
      </w:docPartPr>
      <w:docPartBody>
        <w:p w:rsidR="00F72095" w:rsidP="00850416">
          <w:pPr>
            <w:pStyle w:val="65A08B933DB94BB9B78BD2ABF391FC2E"/>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416"/>
    <w:rPr>
      <w:noProof w:val="0"/>
      <w:color w:val="808080"/>
    </w:rPr>
  </w:style>
  <w:style w:type="paragraph" w:customStyle="1" w:styleId="401AAA13A8804E23BE9464B0527DBFE1">
    <w:name w:val="401AAA13A8804E23BE9464B0527DBFE1"/>
    <w:rsid w:val="00850416"/>
  </w:style>
  <w:style w:type="paragraph" w:customStyle="1" w:styleId="47BF9F88532A4B84A6453E9A3AA12D76">
    <w:name w:val="47BF9F88532A4B84A6453E9A3AA12D76"/>
    <w:rsid w:val="00850416"/>
  </w:style>
  <w:style w:type="paragraph" w:customStyle="1" w:styleId="01E5486224DB4E3C92D7FF330BB9BDDE1">
    <w:name w:val="01E5486224DB4E3C92D7FF330BB9BDDE1"/>
    <w:rsid w:val="0085041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7DE728E1C0D4C0CBDCB99117E209F951">
    <w:name w:val="27DE728E1C0D4C0CBDCB99117E209F951"/>
    <w:rsid w:val="0085041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F23135D95DD472C9A76F49126EE3FA2">
    <w:name w:val="8F23135D95DD472C9A76F49126EE3FA2"/>
    <w:rsid w:val="00850416"/>
  </w:style>
  <w:style w:type="paragraph" w:customStyle="1" w:styleId="A33B3CB6B886423EA90E78478EAE711C">
    <w:name w:val="A33B3CB6B886423EA90E78478EAE711C"/>
    <w:rsid w:val="00850416"/>
  </w:style>
  <w:style w:type="paragraph" w:customStyle="1" w:styleId="41F021CEDB9340ADB7F21A6CC2FF1F93">
    <w:name w:val="41F021CEDB9340ADB7F21A6CC2FF1F93"/>
    <w:rsid w:val="00850416"/>
  </w:style>
  <w:style w:type="paragraph" w:customStyle="1" w:styleId="CE62E326A6CC47548E9F57E047C4A085">
    <w:name w:val="CE62E326A6CC47548E9F57E047C4A085"/>
    <w:rsid w:val="00850416"/>
  </w:style>
  <w:style w:type="paragraph" w:customStyle="1" w:styleId="65A08B933DB94BB9B78BD2ABF391FC2E">
    <w:name w:val="65A08B933DB94BB9B78BD2ABF391FC2E"/>
    <w:rsid w:val="0085041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0e699b02-9fb3-4bec-9ac4-15cc23c682b9</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2022-07-08T00:00:00</HeaderDate>
    <Office/>
    <Dnr>Ku2022/01238, Ku2022/01256</Dnr>
    <ParagrafNr/>
    <DocumentTitle/>
    <VisitingAddress/>
    <Extra1/>
    <Extra2/>
    <Extra3>Björn Söder</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8A739-7DFC-4798-9678-C522C3A96D4A}"/>
</file>

<file path=customXml/itemProps2.xml><?xml version="1.0" encoding="utf-8"?>
<ds:datastoreItem xmlns:ds="http://schemas.openxmlformats.org/officeDocument/2006/customXml" ds:itemID="{FC8FDCD0-5812-4077-BD2D-CA30BAB5B4BE}"/>
</file>

<file path=customXml/itemProps3.xml><?xml version="1.0" encoding="utf-8"?>
<ds:datastoreItem xmlns:ds="http://schemas.openxmlformats.org/officeDocument/2006/customXml" ds:itemID="{7BFA270E-B789-4B7B-AA7B-E86DA86398A2}"/>
</file>

<file path=customXml/itemProps4.xml><?xml version="1.0" encoding="utf-8"?>
<ds:datastoreItem xmlns:ds="http://schemas.openxmlformats.org/officeDocument/2006/customXml" ds:itemID="{368F2BEC-C64B-440D-8E1C-ECAE5602E9EE}"/>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Basmall.dotx</Template>
  <TotalTime>0</TotalTime>
  <Pages>1</Pages>
  <Words>326</Words>
  <Characters>1728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1773 och 1776 Icke säkerhetsklassad personal inom public service.docx</dc:title>
  <cp:revision>4</cp:revision>
  <dcterms:created xsi:type="dcterms:W3CDTF">2022-07-01T12:16:00Z</dcterms:created>
  <dcterms:modified xsi:type="dcterms:W3CDTF">2022-07-07T12:19:00Z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41ffe5c7-6632-4dcd-85a0-8542b0a4adf2</vt:lpwstr>
  </property>
</Properties>
</file>