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DB88675" w14:textId="77777777">
      <w:pPr>
        <w:pStyle w:val="Normalutanindragellerluft"/>
      </w:pPr>
      <w:bookmarkStart w:name="_Toc106800475" w:id="0"/>
      <w:bookmarkStart w:name="_Toc106801300" w:id="1"/>
    </w:p>
    <w:p xmlns:w14="http://schemas.microsoft.com/office/word/2010/wordml" w:rsidRPr="009B062B" w:rsidR="00AF30DD" w:rsidP="00254E56" w:rsidRDefault="00254E56" w14:paraId="4B0B0B19" w14:textId="77777777">
      <w:pPr>
        <w:pStyle w:val="RubrikFrslagTIllRiksdagsbeslut"/>
      </w:pPr>
      <w:sdt>
        <w:sdtPr>
          <w:alias w:val="CC_Boilerplate_4"/>
          <w:tag w:val="CC_Boilerplate_4"/>
          <w:id w:val="-1644581176"/>
          <w:lock w:val="sdtContentLocked"/>
          <w:placeholder>
            <w:docPart w:val="3FC1776A67554CA38E4D982F58EEB736"/>
          </w:placeholder>
          <w:text/>
        </w:sdtPr>
        <w:sdtEndPr/>
        <w:sdtContent>
          <w:r w:rsidRPr="009B062B" w:rsidR="00AF30DD">
            <w:t>Förslag till riksdagsbeslut</w:t>
          </w:r>
        </w:sdtContent>
      </w:sdt>
      <w:bookmarkEnd w:id="0"/>
      <w:bookmarkEnd w:id="1"/>
    </w:p>
    <w:sdt>
      <w:sdtPr>
        <w:tag w:val="16414abd-18f3-4976-8478-854c611927a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intensifiera arbetet med att minska skarvstammen genom fler och effektiva åtgärder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0E606EC167B4DEF831B83CFAA6DDE2E"/>
        </w:placeholder>
        <w:text/>
      </w:sdtPr>
      <w:sdtEndPr/>
      <w:sdtContent>
        <w:p xmlns:w14="http://schemas.microsoft.com/office/word/2010/wordml" w:rsidRPr="009B062B" w:rsidR="006D79C9" w:rsidP="00333E95" w:rsidRDefault="006D79C9" w14:paraId="2EFC659F" w14:textId="77777777">
          <w:pPr>
            <w:pStyle w:val="Rubrik1"/>
          </w:pPr>
          <w:r>
            <w:t>Motivering</w:t>
          </w:r>
        </w:p>
      </w:sdtContent>
    </w:sdt>
    <w:bookmarkEnd w:displacedByCustomXml="prev" w:id="3"/>
    <w:bookmarkEnd w:displacedByCustomXml="prev" w:id="4"/>
    <w:p xmlns:w14="http://schemas.microsoft.com/office/word/2010/wordml" w:rsidR="00935A77" w:rsidP="00935A77" w:rsidRDefault="00935A77" w14:paraId="01F7D234" w14:textId="77777777">
      <w:pPr>
        <w:pStyle w:val="Normalutanindragellerluft"/>
      </w:pPr>
      <w:r>
        <w:t xml:space="preserve">Östersjön är ett av våra mest känsliga havsområden. Under lång tid har hårt fisketryck, övergödning och klimatförändringar satt sina spår. Sill- och strömmingsbestånden har minskat kraftigt, vilket innebär att skarvens naturliga </w:t>
      </w:r>
      <w:proofErr w:type="spellStart"/>
      <w:r>
        <w:t>födobas</w:t>
      </w:r>
      <w:proofErr w:type="spellEnd"/>
      <w:r>
        <w:t xml:space="preserve"> i havet försvagas. När ekosystemet rubbas tvingas skarven att söka sig längre in mot kusterna, upp i älvarna och även till insjöarna. Detta leder till ökade konflikter mellan skarven, det lokala fisket och det biologiska livet i sötvattensmiljöer.</w:t>
      </w:r>
    </w:p>
    <w:p xmlns:w14="http://schemas.microsoft.com/office/word/2010/wordml" w:rsidR="00935A77" w:rsidP="00935A77" w:rsidRDefault="00935A77" w14:paraId="145A5746" w14:textId="77777777">
      <w:r>
        <w:t>I Västernorrland är problemen tydliga. Sista tiden har vi sett hur skarven har brett ut sig i Sundsvallsområdet, särskilt kring Selångersfjärden, uppströms i älvarna och i sjöarna i inlandet. Enligt fritidsfiskare har mängden skarv ökat markant under året. När fågeln söker sig inåt land riskerar lokala fiskbestånd att pressas ytterligare, vilket kan leda till en ond cirkel där redan utsatta bestånd försvagas än mer.</w:t>
      </w:r>
    </w:p>
    <w:p xmlns:w14="http://schemas.microsoft.com/office/word/2010/wordml" w:rsidR="00935A77" w:rsidP="00935A77" w:rsidRDefault="00935A77" w14:paraId="70900AB7" w14:textId="77777777">
      <w:r>
        <w:lastRenderedPageBreak/>
        <w:t>Skarven är en del av vår biologiska mångfald, men dess snabba tillväxt och förändrade beteende skapar stora problem. För kustnära och inlandets fiskare, både yrkes- och fritidsfiskare, innebär det en allt svårare situation. Fisken riskerar att försvinna, vilket slår mot såväl ekosystem som lokala näringar.</w:t>
      </w:r>
    </w:p>
    <w:p xmlns:w14="http://schemas.microsoft.com/office/word/2010/wordml" w:rsidR="00935A77" w:rsidP="00935A77" w:rsidRDefault="00935A77" w14:paraId="443BA597" w14:textId="77777777">
      <w:r>
        <w:t xml:space="preserve">Det behövs därför fler och mer effektiva åtgärder för att begränsa skarvstammen. Förutom jakt och skyddsjakt är </w:t>
      </w:r>
      <w:proofErr w:type="spellStart"/>
      <w:r>
        <w:t>oljering</w:t>
      </w:r>
      <w:proofErr w:type="spellEnd"/>
      <w:r>
        <w:t xml:space="preserve"> av ägg en metod som på ett effektivt och skonsamt sätt kan bidra till att hålla nere tillväxten av populationen. Åtgärderna måste samordnas mellan myndigheter, kommuner och lokala aktörer för att bli långsiktigt verkningsfulla. Samtidigt krävs parallella insatser för att återställa balansen i Östersjöns ekosystem genom att minska överfisket och stärka fiskbestånden.</w:t>
      </w:r>
    </w:p>
    <w:p xmlns:w14="http://schemas.microsoft.com/office/word/2010/wordml" w:rsidR="00935A77" w:rsidP="00935A77" w:rsidRDefault="00935A77" w14:paraId="351AAFB2" w14:textId="24FD88B2">
      <w:r>
        <w:t>Ett livskraftigt kust- och insjöfiske är viktigt både för ekosystemet och för människors möjlighet att leva och verka i hela landet. För att åstadkomma det krävs en helhetspolitik där både det industriella fisket i Östersjön och skarvproblematiken hanteras.</w:t>
      </w:r>
    </w:p>
    <w:sdt>
      <w:sdtPr>
        <w:rPr>
          <w:i/>
          <w:noProof/>
        </w:rPr>
        <w:alias w:val="CC_Underskrifter"/>
        <w:tag w:val="CC_Underskrifter"/>
        <w:id w:val="583496634"/>
        <w:lock w:val="sdtContentLocked"/>
        <w:placeholder>
          <w:docPart w:val="B0AB2C201258440884CA35DDFC7432A7"/>
        </w:placeholder>
      </w:sdtPr>
      <w:sdtEndPr/>
      <w:sdtContent>
        <w:p xmlns:w14="http://schemas.microsoft.com/office/word/2010/wordml" w:rsidR="00254E56" w:rsidP="00254E56" w:rsidRDefault="00254E56" w14:paraId="3E8EA8D7" w14:textId="77777777">
          <w:pPr/>
          <w:r/>
        </w:p>
        <w:p xmlns:w14="http://schemas.microsoft.com/office/word/2010/wordml" w:rsidR="00254E56" w:rsidP="00254E56" w:rsidRDefault="00254E56" w14:paraId="686FC6EC" w14:textId="72FA452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Peter Hedberg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Anna-Belle Strömberg (S)</w:t>
            </w:r>
          </w:p>
        </w:tc>
        <w:tc>
          <w:tcPr>
            <w:tcW w:w="50" w:type="pct"/>
            <w:vAlign w:val="bottom"/>
          </w:tcPr>
          <w:p>
            <w:pPr>
              <w:pStyle w:val="Underskrifter"/>
              <w:spacing w:after="0"/>
            </w:pPr>
            <w:r>
              <w:t>Peder Björk (S)</w:t>
            </w:r>
          </w:p>
        </w:tc>
      </w:tr>
    </w:tbl>
    <w:p xmlns:w14="http://schemas.microsoft.com/office/word/2010/wordml" w:rsidRPr="008E0FE2" w:rsidR="004801AC" w:rsidP="00DF3554" w:rsidRDefault="004801AC" w14:paraId="31AB9289" w14:textId="232F3B2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EC129" w14:textId="77777777" w:rsidR="00935A77" w:rsidRDefault="00935A77" w:rsidP="000C1CAD">
      <w:pPr>
        <w:spacing w:line="240" w:lineRule="auto"/>
      </w:pPr>
      <w:r>
        <w:separator/>
      </w:r>
    </w:p>
  </w:endnote>
  <w:endnote w:type="continuationSeparator" w:id="0">
    <w:p w14:paraId="728339B6" w14:textId="77777777" w:rsidR="00935A77" w:rsidRDefault="00935A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D5B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DB5C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CD6F8" w14:textId="581AC3A9" w:rsidR="00262EA3" w:rsidRPr="00254E56" w:rsidRDefault="00262EA3" w:rsidP="00254E5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42619" w14:textId="77777777" w:rsidR="00935A77" w:rsidRDefault="00935A77" w:rsidP="000C1CAD">
      <w:pPr>
        <w:spacing w:line="240" w:lineRule="auto"/>
      </w:pPr>
      <w:r>
        <w:separator/>
      </w:r>
    </w:p>
  </w:footnote>
  <w:footnote w:type="continuationSeparator" w:id="0">
    <w:p w14:paraId="2969774A" w14:textId="77777777" w:rsidR="00935A77" w:rsidRDefault="00935A7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521403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A4A0C7" wp14:anchorId="6C67F81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54E56" w14:paraId="68BD7985" w14:textId="0C0815FD">
                          <w:pPr>
                            <w:jc w:val="right"/>
                          </w:pPr>
                          <w:sdt>
                            <w:sdtPr>
                              <w:alias w:val="CC_Noformat_Partikod"/>
                              <w:tag w:val="CC_Noformat_Partikod"/>
                              <w:id w:val="-53464382"/>
                              <w:placeholder>
                                <w:docPart w:val="E9E7BA3DCA244CBF92E71D566E207E4B"/>
                              </w:placeholder>
                              <w:text/>
                            </w:sdtPr>
                            <w:sdtEndPr/>
                            <w:sdtContent>
                              <w:r w:rsidR="00935A77">
                                <w:t>S</w:t>
                              </w:r>
                            </w:sdtContent>
                          </w:sdt>
                          <w:sdt>
                            <w:sdtPr>
                              <w:alias w:val="CC_Noformat_Partinummer"/>
                              <w:tag w:val="CC_Noformat_Partinummer"/>
                              <w:id w:val="-1709555926"/>
                              <w:placeholder>
                                <w:docPart w:val="2C3DFE30635E4B37BAE04C7228DF650D"/>
                              </w:placeholder>
                              <w:text/>
                            </w:sdtPr>
                            <w:sdtEndPr/>
                            <w:sdtContent>
                              <w:r w:rsidR="00935A77">
                                <w:t>581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67F81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54E56" w14:paraId="68BD7985" w14:textId="0C0815FD">
                    <w:pPr>
                      <w:jc w:val="right"/>
                    </w:pPr>
                    <w:sdt>
                      <w:sdtPr>
                        <w:alias w:val="CC_Noformat_Partikod"/>
                        <w:tag w:val="CC_Noformat_Partikod"/>
                        <w:id w:val="-53464382"/>
                        <w:placeholder>
                          <w:docPart w:val="E9E7BA3DCA244CBF92E71D566E207E4B"/>
                        </w:placeholder>
                        <w:text/>
                      </w:sdtPr>
                      <w:sdtEndPr/>
                      <w:sdtContent>
                        <w:r w:rsidR="00935A77">
                          <w:t>S</w:t>
                        </w:r>
                      </w:sdtContent>
                    </w:sdt>
                    <w:sdt>
                      <w:sdtPr>
                        <w:alias w:val="CC_Noformat_Partinummer"/>
                        <w:tag w:val="CC_Noformat_Partinummer"/>
                        <w:id w:val="-1709555926"/>
                        <w:placeholder>
                          <w:docPart w:val="2C3DFE30635E4B37BAE04C7228DF650D"/>
                        </w:placeholder>
                        <w:text/>
                      </w:sdtPr>
                      <w:sdtEndPr/>
                      <w:sdtContent>
                        <w:r w:rsidR="00935A77">
                          <w:t>581</w:t>
                        </w:r>
                      </w:sdtContent>
                    </w:sdt>
                  </w:p>
                </w:txbxContent>
              </v:textbox>
              <w10:wrap anchorx="page"/>
            </v:shape>
          </w:pict>
        </mc:Fallback>
      </mc:AlternateContent>
    </w:r>
  </w:p>
  <w:p w:rsidRPr="00293C4F" w:rsidR="00262EA3" w:rsidP="00776B74" w:rsidRDefault="00262EA3" w14:paraId="27A8616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8A8185D" w14:textId="77777777">
    <w:pPr>
      <w:jc w:val="right"/>
    </w:pPr>
  </w:p>
  <w:p w:rsidR="00262EA3" w:rsidP="00776B74" w:rsidRDefault="00262EA3" w14:paraId="43BB97C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54E56" w14:paraId="1D351AD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3A33F3A" wp14:anchorId="25B8F53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54E56" w14:paraId="19549DD4" w14:textId="460BA8A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35A77">
          <w:t>S</w:t>
        </w:r>
      </w:sdtContent>
    </w:sdt>
    <w:sdt>
      <w:sdtPr>
        <w:alias w:val="CC_Noformat_Partinummer"/>
        <w:tag w:val="CC_Noformat_Partinummer"/>
        <w:id w:val="-2014525982"/>
        <w:text/>
      </w:sdtPr>
      <w:sdtEndPr/>
      <w:sdtContent>
        <w:r w:rsidR="00935A77">
          <w:t>581</w:t>
        </w:r>
      </w:sdtContent>
    </w:sdt>
  </w:p>
  <w:p w:rsidRPr="008227B3" w:rsidR="00262EA3" w:rsidP="008227B3" w:rsidRDefault="00254E56" w14:paraId="5E37860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54E56" w14:paraId="131EE88F" w14:textId="070B70E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:2296</w:t>
        </w:r>
      </w:sdtContent>
    </w:sdt>
  </w:p>
  <w:p w:rsidR="00262EA3" w:rsidP="00E03A3D" w:rsidRDefault="00254E56" w14:paraId="23CC7A23" w14:textId="302CCDDD">
    <w:pPr>
      <w:pStyle w:val="Motionr"/>
    </w:pPr>
    <w:sdt>
      <w:sdtPr>
        <w:alias w:val="CC_Noformat_Avtext"/>
        <w:tag w:val="CC_Noformat_Avtext"/>
        <w:id w:val="-2020768203"/>
        <w:lock w:val="sdtContentLocked"/>
        <w:placeholder>
          <w:docPart w:val="E9E7BA3DCA244CBF92E71D566E207E4B"/>
        </w:placeholder>
        <w15:appearance w15:val="hidden"/>
        <w:text/>
      </w:sdtPr>
      <w:sdtEndPr/>
      <w:sdtContent>
        <w:r>
          <w:t>av Peter Hedberg m.fl. (S)</w:t>
        </w:r>
      </w:sdtContent>
    </w:sdt>
  </w:p>
  <w:sdt>
    <w:sdtPr>
      <w:alias w:val="CC_Noformat_Rubtext"/>
      <w:tag w:val="CC_Noformat_Rubtext"/>
      <w:id w:val="-218060500"/>
      <w:lock w:val="sdtContentLocked"/>
      <w:placeholder>
        <w:docPart w:val="2C3DFE30635E4B37BAE04C7228DF650D"/>
      </w:placeholder>
      <w:text/>
    </w:sdtPr>
    <w:sdtEndPr/>
    <w:sdtContent>
      <w:p w:rsidR="00262EA3" w:rsidP="00283E0F" w:rsidRDefault="00935A77" w14:paraId="76764F6D" w14:textId="3EEC9DC9">
        <w:pPr>
          <w:pStyle w:val="FSHRub2"/>
        </w:pPr>
        <w:r>
          <w:t>Skarven och behovet av åtgärder för ett hållbart fiske</w:t>
        </w:r>
      </w:p>
    </w:sdtContent>
  </w:sdt>
  <w:sdt>
    <w:sdtPr>
      <w:alias w:val="CC_Boilerplate_3"/>
      <w:tag w:val="CC_Boilerplate_3"/>
      <w:id w:val="1606463544"/>
      <w:lock w:val="sdtContentLocked"/>
      <w15:appearance w15:val="hidden"/>
      <w:text w:multiLine="1"/>
    </w:sdtPr>
    <w:sdtEndPr/>
    <w:sdtContent>
      <w:p w:rsidR="00262EA3" w:rsidP="00283E0F" w:rsidRDefault="00262EA3" w14:paraId="33D20A1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35A7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6"/>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5A77"/>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3AD"/>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362F1D"/>
  <w15:chartTrackingRefBased/>
  <w15:docId w15:val="{DA391A1D-7B0D-48DC-A0B8-9FE786FE8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C1776A67554CA38E4D982F58EEB736"/>
        <w:category>
          <w:name w:val="Allmänt"/>
          <w:gallery w:val="placeholder"/>
        </w:category>
        <w:types>
          <w:type w:val="bbPlcHdr"/>
        </w:types>
        <w:behaviors>
          <w:behavior w:val="content"/>
        </w:behaviors>
        <w:guid w:val="{3650A0F5-31AB-4D84-9FB1-1487AF0E1E4E}"/>
      </w:docPartPr>
      <w:docPartBody>
        <w:p w:rsidR="007F7820" w:rsidRDefault="007F7820">
          <w:pPr>
            <w:pStyle w:val="3FC1776A67554CA38E4D982F58EEB736"/>
          </w:pPr>
          <w:r w:rsidRPr="005A0A93">
            <w:rPr>
              <w:rStyle w:val="Platshllartext"/>
            </w:rPr>
            <w:t>Förslag till riksdagsbeslut</w:t>
          </w:r>
        </w:p>
      </w:docPartBody>
    </w:docPart>
    <w:docPart>
      <w:docPartPr>
        <w:name w:val="E3B9B6017FE24A858CF7BF04FAFE3149"/>
        <w:category>
          <w:name w:val="Allmänt"/>
          <w:gallery w:val="placeholder"/>
        </w:category>
        <w:types>
          <w:type w:val="bbPlcHdr"/>
        </w:types>
        <w:behaviors>
          <w:behavior w:val="content"/>
        </w:behaviors>
        <w:guid w:val="{B145E76F-A24E-4631-A8E7-152CAB957E1E}"/>
      </w:docPartPr>
      <w:docPartBody>
        <w:p w:rsidR="007F7820" w:rsidRDefault="007F7820">
          <w:pPr>
            <w:pStyle w:val="E3B9B6017FE24A858CF7BF04FAFE314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0E606EC167B4DEF831B83CFAA6DDE2E"/>
        <w:category>
          <w:name w:val="Allmänt"/>
          <w:gallery w:val="placeholder"/>
        </w:category>
        <w:types>
          <w:type w:val="bbPlcHdr"/>
        </w:types>
        <w:behaviors>
          <w:behavior w:val="content"/>
        </w:behaviors>
        <w:guid w:val="{483DA4DD-4841-453E-BCC6-30289E7DA743}"/>
      </w:docPartPr>
      <w:docPartBody>
        <w:p w:rsidR="007F7820" w:rsidRDefault="007F7820">
          <w:pPr>
            <w:pStyle w:val="F0E606EC167B4DEF831B83CFAA6DDE2E"/>
          </w:pPr>
          <w:r w:rsidRPr="005A0A93">
            <w:rPr>
              <w:rStyle w:val="Platshllartext"/>
            </w:rPr>
            <w:t>Motivering</w:t>
          </w:r>
        </w:p>
      </w:docPartBody>
    </w:docPart>
    <w:docPart>
      <w:docPartPr>
        <w:name w:val="B0AB2C201258440884CA35DDFC7432A7"/>
        <w:category>
          <w:name w:val="Allmänt"/>
          <w:gallery w:val="placeholder"/>
        </w:category>
        <w:types>
          <w:type w:val="bbPlcHdr"/>
        </w:types>
        <w:behaviors>
          <w:behavior w:val="content"/>
        </w:behaviors>
        <w:guid w:val="{DECF6747-6BF7-499C-A2BA-27B362973305}"/>
      </w:docPartPr>
      <w:docPartBody>
        <w:p w:rsidR="007F7820" w:rsidRDefault="007F7820">
          <w:pPr>
            <w:pStyle w:val="B0AB2C201258440884CA35DDFC7432A7"/>
          </w:pPr>
          <w:r w:rsidRPr="009B077E">
            <w:rPr>
              <w:rStyle w:val="Platshllartext"/>
            </w:rPr>
            <w:t>Namn på motionärer infogas/tas bort via panelen.</w:t>
          </w:r>
        </w:p>
      </w:docPartBody>
    </w:docPart>
    <w:docPart>
      <w:docPartPr>
        <w:name w:val="E9E7BA3DCA244CBF92E71D566E207E4B"/>
        <w:category>
          <w:name w:val="Allmänt"/>
          <w:gallery w:val="placeholder"/>
        </w:category>
        <w:types>
          <w:type w:val="bbPlcHdr"/>
        </w:types>
        <w:behaviors>
          <w:behavior w:val="content"/>
        </w:behaviors>
        <w:guid w:val="{9993C92D-D734-40DB-837F-CF7AD0C72BE7}"/>
      </w:docPartPr>
      <w:docPartBody>
        <w:p w:rsidR="007F7820" w:rsidRDefault="007F7820">
          <w:pPr>
            <w:pStyle w:val="E9E7BA3DCA244CBF92E71D566E207E4B"/>
          </w:pPr>
          <w:r>
            <w:rPr>
              <w:rStyle w:val="Platshllartext"/>
            </w:rPr>
            <w:t xml:space="preserve"> </w:t>
          </w:r>
        </w:p>
      </w:docPartBody>
    </w:docPart>
    <w:docPart>
      <w:docPartPr>
        <w:name w:val="2C3DFE30635E4B37BAE04C7228DF650D"/>
        <w:category>
          <w:name w:val="Allmänt"/>
          <w:gallery w:val="placeholder"/>
        </w:category>
        <w:types>
          <w:type w:val="bbPlcHdr"/>
        </w:types>
        <w:behaviors>
          <w:behavior w:val="content"/>
        </w:behaviors>
        <w:guid w:val="{5A565DC2-CDB4-4763-92B4-E61F1BA162B1}"/>
      </w:docPartPr>
      <w:docPartBody>
        <w:p w:rsidR="007F7820" w:rsidRDefault="007F7820">
          <w:pPr>
            <w:pStyle w:val="2C3DFE30635E4B37BAE04C7228DF650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820"/>
    <w:rsid w:val="007F78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FC1776A67554CA38E4D982F58EEB736">
    <w:name w:val="3FC1776A67554CA38E4D982F58EEB736"/>
  </w:style>
  <w:style w:type="paragraph" w:customStyle="1" w:styleId="E3B9B6017FE24A858CF7BF04FAFE3149">
    <w:name w:val="E3B9B6017FE24A858CF7BF04FAFE3149"/>
  </w:style>
  <w:style w:type="paragraph" w:customStyle="1" w:styleId="F0E606EC167B4DEF831B83CFAA6DDE2E">
    <w:name w:val="F0E606EC167B4DEF831B83CFAA6DDE2E"/>
  </w:style>
  <w:style w:type="paragraph" w:customStyle="1" w:styleId="B0AB2C201258440884CA35DDFC7432A7">
    <w:name w:val="B0AB2C201258440884CA35DDFC7432A7"/>
  </w:style>
  <w:style w:type="paragraph" w:customStyle="1" w:styleId="E9E7BA3DCA244CBF92E71D566E207E4B">
    <w:name w:val="E9E7BA3DCA244CBF92E71D566E207E4B"/>
  </w:style>
  <w:style w:type="paragraph" w:customStyle="1" w:styleId="2C3DFE30635E4B37BAE04C7228DF650D">
    <w:name w:val="2C3DFE30635E4B37BAE04C7228DF65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FD7692-4511-491C-A57B-D96A72720599}"/>
</file>

<file path=customXml/itemProps2.xml><?xml version="1.0" encoding="utf-8"?>
<ds:datastoreItem xmlns:ds="http://schemas.openxmlformats.org/officeDocument/2006/customXml" ds:itemID="{87B8380B-132D-46DE-86C3-8D5324104223}"/>
</file>

<file path=customXml/itemProps3.xml><?xml version="1.0" encoding="utf-8"?>
<ds:datastoreItem xmlns:ds="http://schemas.openxmlformats.org/officeDocument/2006/customXml" ds:itemID="{C2F306AB-B279-4158-8B0D-6870FD2F2BBA}"/>
</file>

<file path=customXml/itemProps5.xml><?xml version="1.0" encoding="utf-8"?>
<ds:datastoreItem xmlns:ds="http://schemas.openxmlformats.org/officeDocument/2006/customXml" ds:itemID="{150B0602-692F-4725-B9FF-B1E7E09469EB}"/>
</file>

<file path=docProps/app.xml><?xml version="1.0" encoding="utf-8"?>
<Properties xmlns="http://schemas.openxmlformats.org/officeDocument/2006/extended-properties" xmlns:vt="http://schemas.openxmlformats.org/officeDocument/2006/docPropsVTypes">
  <Template>Normal</Template>
  <TotalTime>2</TotalTime>
  <Pages>2</Pages>
  <Words>330</Words>
  <Characters>1927</Characters>
  <Application>Microsoft Office Word</Application>
  <DocSecurity>0</DocSecurity>
  <Lines>37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