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39" w:rsidRDefault="00AA1E39" w:rsidP="00AA1E39">
      <w:pPr>
        <w:rPr>
          <w:sz w:val="22"/>
          <w:szCs w:val="22"/>
        </w:rPr>
      </w:pPr>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AA1E39" w:rsidTr="00CD24DB">
        <w:tc>
          <w:tcPr>
            <w:tcW w:w="9141" w:type="dxa"/>
            <w:hideMark/>
          </w:tcPr>
          <w:p w:rsidR="00AA1E39" w:rsidRDefault="00AA1E39" w:rsidP="00CD24DB">
            <w:pPr>
              <w:spacing w:line="256" w:lineRule="auto"/>
              <w:rPr>
                <w:sz w:val="22"/>
                <w:szCs w:val="22"/>
                <w:lang w:val="en-GB" w:eastAsia="en-US"/>
              </w:rPr>
            </w:pPr>
            <w:r>
              <w:rPr>
                <w:sz w:val="22"/>
                <w:szCs w:val="22"/>
                <w:lang w:val="en-GB" w:eastAsia="en-US"/>
              </w:rPr>
              <w:t>RIKSDAGEN</w:t>
            </w:r>
          </w:p>
          <w:p w:rsidR="00AA1E39" w:rsidRDefault="00AA1E39" w:rsidP="00CD24DB">
            <w:pPr>
              <w:spacing w:line="256" w:lineRule="auto"/>
              <w:rPr>
                <w:sz w:val="22"/>
                <w:szCs w:val="22"/>
                <w:lang w:val="en-GB" w:eastAsia="en-US"/>
              </w:rPr>
            </w:pPr>
            <w:r>
              <w:rPr>
                <w:sz w:val="22"/>
                <w:szCs w:val="22"/>
                <w:lang w:val="en-GB" w:eastAsia="en-US"/>
              </w:rPr>
              <w:t>TRAFIKUTSKOTTET</w:t>
            </w:r>
          </w:p>
        </w:tc>
      </w:tr>
    </w:tbl>
    <w:p w:rsidR="00AA1E39" w:rsidRDefault="00AA1E39" w:rsidP="00AA1E39">
      <w:pPr>
        <w:rPr>
          <w:sz w:val="22"/>
          <w:szCs w:val="22"/>
        </w:rPr>
      </w:pPr>
    </w:p>
    <w:p w:rsidR="00AA1E39" w:rsidRDefault="00AA1E39" w:rsidP="00AA1E39">
      <w:pPr>
        <w:rPr>
          <w:sz w:val="22"/>
          <w:szCs w:val="22"/>
        </w:rPr>
      </w:pPr>
    </w:p>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AA1E39" w:rsidTr="00CD24DB">
        <w:trPr>
          <w:cantSplit/>
          <w:trHeight w:val="742"/>
        </w:trPr>
        <w:tc>
          <w:tcPr>
            <w:tcW w:w="1985" w:type="dxa"/>
            <w:hideMark/>
          </w:tcPr>
          <w:p w:rsidR="00AA1E39" w:rsidRDefault="00AA1E39" w:rsidP="00CD24DB">
            <w:pPr>
              <w:spacing w:line="256" w:lineRule="auto"/>
              <w:rPr>
                <w:b/>
                <w:sz w:val="22"/>
                <w:szCs w:val="22"/>
                <w:lang w:val="en-GB" w:eastAsia="en-US"/>
              </w:rPr>
            </w:pPr>
            <w:r>
              <w:rPr>
                <w:b/>
                <w:sz w:val="22"/>
                <w:szCs w:val="22"/>
                <w:lang w:val="en-GB" w:eastAsia="en-US"/>
              </w:rPr>
              <w:t xml:space="preserve">PROTOKOLL </w:t>
            </w:r>
          </w:p>
        </w:tc>
        <w:tc>
          <w:tcPr>
            <w:tcW w:w="6463" w:type="dxa"/>
          </w:tcPr>
          <w:p w:rsidR="00AA1E39" w:rsidRDefault="00AA1E39" w:rsidP="00CD24DB">
            <w:pPr>
              <w:spacing w:line="256" w:lineRule="auto"/>
              <w:rPr>
                <w:b/>
                <w:sz w:val="22"/>
                <w:szCs w:val="22"/>
                <w:lang w:val="en-GB" w:eastAsia="en-US"/>
              </w:rPr>
            </w:pPr>
            <w:r>
              <w:rPr>
                <w:b/>
                <w:sz w:val="22"/>
                <w:szCs w:val="22"/>
                <w:lang w:val="en-GB" w:eastAsia="en-US"/>
              </w:rPr>
              <w:t>UTSKOTTSSAMMANTRÄDE 2021/22:30</w:t>
            </w:r>
          </w:p>
          <w:p w:rsidR="00AA1E39" w:rsidRDefault="00AA1E39" w:rsidP="00CD24DB">
            <w:pPr>
              <w:spacing w:line="256" w:lineRule="auto"/>
              <w:rPr>
                <w:b/>
                <w:sz w:val="22"/>
                <w:szCs w:val="22"/>
                <w:lang w:val="en-GB" w:eastAsia="en-US"/>
              </w:rPr>
            </w:pPr>
          </w:p>
        </w:tc>
      </w:tr>
      <w:tr w:rsidR="00AA1E39" w:rsidTr="00CD24DB">
        <w:tc>
          <w:tcPr>
            <w:tcW w:w="1985" w:type="dxa"/>
            <w:hideMark/>
          </w:tcPr>
          <w:p w:rsidR="00AA1E39" w:rsidRDefault="00AA1E39" w:rsidP="00CD24DB">
            <w:pPr>
              <w:spacing w:line="256" w:lineRule="auto"/>
              <w:rPr>
                <w:sz w:val="22"/>
                <w:szCs w:val="22"/>
                <w:lang w:val="en-GB" w:eastAsia="en-US"/>
              </w:rPr>
            </w:pPr>
            <w:r>
              <w:rPr>
                <w:sz w:val="22"/>
                <w:szCs w:val="22"/>
                <w:lang w:val="en-GB" w:eastAsia="en-US"/>
              </w:rPr>
              <w:t>DATUM</w:t>
            </w:r>
          </w:p>
        </w:tc>
        <w:tc>
          <w:tcPr>
            <w:tcW w:w="6463" w:type="dxa"/>
            <w:hideMark/>
          </w:tcPr>
          <w:p w:rsidR="00AA1E39" w:rsidRDefault="00AA1E39" w:rsidP="00CD24DB">
            <w:pPr>
              <w:spacing w:line="256" w:lineRule="auto"/>
              <w:rPr>
                <w:sz w:val="22"/>
                <w:szCs w:val="22"/>
                <w:lang w:val="en-GB" w:eastAsia="en-US"/>
              </w:rPr>
            </w:pPr>
            <w:r>
              <w:rPr>
                <w:sz w:val="22"/>
                <w:szCs w:val="22"/>
                <w:lang w:val="en-GB" w:eastAsia="en-US"/>
              </w:rPr>
              <w:t>2022-05-0</w:t>
            </w:r>
            <w:r w:rsidR="0096262E">
              <w:rPr>
                <w:sz w:val="22"/>
                <w:szCs w:val="22"/>
                <w:lang w:val="en-GB" w:eastAsia="en-US"/>
              </w:rPr>
              <w:t>5</w:t>
            </w:r>
          </w:p>
        </w:tc>
      </w:tr>
      <w:tr w:rsidR="00AA1E39" w:rsidTr="00CD24DB">
        <w:tc>
          <w:tcPr>
            <w:tcW w:w="1985" w:type="dxa"/>
            <w:hideMark/>
          </w:tcPr>
          <w:p w:rsidR="00AA1E39" w:rsidRDefault="00AA1E39" w:rsidP="00CD24DB">
            <w:pPr>
              <w:spacing w:line="256" w:lineRule="auto"/>
              <w:rPr>
                <w:sz w:val="22"/>
                <w:szCs w:val="22"/>
                <w:lang w:val="en-GB" w:eastAsia="en-US"/>
              </w:rPr>
            </w:pPr>
            <w:r>
              <w:rPr>
                <w:sz w:val="22"/>
                <w:szCs w:val="22"/>
                <w:lang w:val="en-GB" w:eastAsia="en-US"/>
              </w:rPr>
              <w:t>TID</w:t>
            </w:r>
          </w:p>
        </w:tc>
        <w:tc>
          <w:tcPr>
            <w:tcW w:w="6463" w:type="dxa"/>
          </w:tcPr>
          <w:p w:rsidR="00AA1E39" w:rsidRDefault="00AA1E39" w:rsidP="00CD24DB">
            <w:pPr>
              <w:spacing w:line="256" w:lineRule="auto"/>
              <w:rPr>
                <w:sz w:val="22"/>
                <w:szCs w:val="22"/>
                <w:lang w:val="en-GB" w:eastAsia="en-US"/>
              </w:rPr>
            </w:pPr>
            <w:r>
              <w:rPr>
                <w:sz w:val="22"/>
                <w:szCs w:val="22"/>
                <w:lang w:val="en-GB" w:eastAsia="en-US"/>
              </w:rPr>
              <w:t>10.00 – 11.05</w:t>
            </w:r>
          </w:p>
          <w:p w:rsidR="00AA1E39" w:rsidRDefault="00AA1E39" w:rsidP="00CD24DB">
            <w:pPr>
              <w:spacing w:line="256" w:lineRule="auto"/>
              <w:rPr>
                <w:sz w:val="22"/>
                <w:szCs w:val="22"/>
                <w:lang w:val="en-GB" w:eastAsia="en-US"/>
              </w:rPr>
            </w:pPr>
          </w:p>
          <w:p w:rsidR="00AA1E39" w:rsidRDefault="00AA1E39" w:rsidP="00CD24DB">
            <w:pPr>
              <w:spacing w:line="256" w:lineRule="auto"/>
              <w:rPr>
                <w:sz w:val="22"/>
                <w:szCs w:val="22"/>
                <w:lang w:val="en-GB" w:eastAsia="en-US"/>
              </w:rPr>
            </w:pPr>
          </w:p>
          <w:p w:rsidR="00AA1E39" w:rsidRDefault="00AA1E39" w:rsidP="00CD24DB">
            <w:pPr>
              <w:spacing w:line="256" w:lineRule="auto"/>
              <w:rPr>
                <w:sz w:val="22"/>
                <w:szCs w:val="22"/>
                <w:lang w:val="en-GB" w:eastAsia="en-US"/>
              </w:rPr>
            </w:pPr>
          </w:p>
        </w:tc>
      </w:tr>
      <w:tr w:rsidR="00AA1E39" w:rsidTr="00CD24DB">
        <w:tc>
          <w:tcPr>
            <w:tcW w:w="1985" w:type="dxa"/>
            <w:hideMark/>
          </w:tcPr>
          <w:p w:rsidR="00AA1E39" w:rsidRDefault="00AA1E39" w:rsidP="00CD24DB">
            <w:pPr>
              <w:spacing w:line="256" w:lineRule="auto"/>
              <w:rPr>
                <w:sz w:val="22"/>
                <w:szCs w:val="22"/>
                <w:lang w:val="en-GB" w:eastAsia="en-US"/>
              </w:rPr>
            </w:pPr>
            <w:r>
              <w:rPr>
                <w:sz w:val="22"/>
                <w:szCs w:val="22"/>
                <w:lang w:val="en-GB" w:eastAsia="en-US"/>
              </w:rPr>
              <w:t>NÄRVARANDE</w:t>
            </w:r>
          </w:p>
        </w:tc>
        <w:tc>
          <w:tcPr>
            <w:tcW w:w="6463" w:type="dxa"/>
            <w:hideMark/>
          </w:tcPr>
          <w:p w:rsidR="00AA1E39" w:rsidRDefault="00AA1E39" w:rsidP="00CD24DB">
            <w:pPr>
              <w:spacing w:line="256" w:lineRule="auto"/>
              <w:rPr>
                <w:sz w:val="22"/>
                <w:szCs w:val="22"/>
                <w:lang w:val="en-GB" w:eastAsia="en-US"/>
              </w:rPr>
            </w:pPr>
            <w:r>
              <w:rPr>
                <w:sz w:val="22"/>
                <w:szCs w:val="22"/>
                <w:lang w:val="en-GB" w:eastAsia="en-US"/>
              </w:rPr>
              <w:t xml:space="preserve">Se </w:t>
            </w:r>
            <w:proofErr w:type="spellStart"/>
            <w:r>
              <w:rPr>
                <w:sz w:val="22"/>
                <w:szCs w:val="22"/>
                <w:lang w:val="en-GB" w:eastAsia="en-US"/>
              </w:rPr>
              <w:t>bilaga</w:t>
            </w:r>
            <w:proofErr w:type="spellEnd"/>
            <w:r>
              <w:rPr>
                <w:sz w:val="22"/>
                <w:szCs w:val="22"/>
                <w:lang w:val="en-GB" w:eastAsia="en-US"/>
              </w:rPr>
              <w:t xml:space="preserve"> 1</w:t>
            </w:r>
          </w:p>
        </w:tc>
      </w:tr>
    </w:tbl>
    <w:p w:rsidR="00AA1E39" w:rsidRDefault="00AA1E39" w:rsidP="00AA1E39">
      <w:pPr>
        <w:rPr>
          <w:sz w:val="22"/>
          <w:szCs w:val="22"/>
        </w:rPr>
      </w:pPr>
    </w:p>
    <w:p w:rsidR="00AA1E39" w:rsidRDefault="00AA1E39" w:rsidP="00AA1E39">
      <w:pPr>
        <w:tabs>
          <w:tab w:val="left" w:pos="1701"/>
        </w:tabs>
        <w:rPr>
          <w:snapToGrid w:val="0"/>
          <w:color w:val="000000"/>
          <w:sz w:val="22"/>
          <w:szCs w:val="22"/>
        </w:rPr>
      </w:pPr>
    </w:p>
    <w:p w:rsidR="00AA1E39" w:rsidRDefault="00AA1E39" w:rsidP="00AA1E39">
      <w:pPr>
        <w:tabs>
          <w:tab w:val="left" w:pos="1701"/>
        </w:tabs>
        <w:rPr>
          <w:snapToGrid w:val="0"/>
          <w:color w:val="000000"/>
          <w:sz w:val="22"/>
          <w:szCs w:val="22"/>
        </w:rPr>
      </w:pPr>
    </w:p>
    <w:p w:rsidR="00AA1E39" w:rsidRDefault="00AA1E39" w:rsidP="00AA1E39">
      <w:pPr>
        <w:tabs>
          <w:tab w:val="left" w:pos="1701"/>
        </w:tabs>
        <w:rPr>
          <w:snapToGrid w:val="0"/>
          <w:color w:val="000000"/>
          <w:sz w:val="22"/>
          <w:szCs w:val="22"/>
        </w:rPr>
      </w:pPr>
    </w:p>
    <w:p w:rsidR="00AA1E39" w:rsidRDefault="00AA1E39" w:rsidP="00AA1E39">
      <w:pPr>
        <w:tabs>
          <w:tab w:val="left" w:pos="1701"/>
        </w:tabs>
        <w:rPr>
          <w:snapToGrid w:val="0"/>
          <w:color w:val="000000"/>
          <w:sz w:val="22"/>
          <w:szCs w:val="22"/>
        </w:rPr>
      </w:pPr>
    </w:p>
    <w:tbl>
      <w:tblPr>
        <w:tblW w:w="8925" w:type="dxa"/>
        <w:tblInd w:w="142" w:type="dxa"/>
        <w:tblLayout w:type="fixed"/>
        <w:tblCellMar>
          <w:left w:w="70" w:type="dxa"/>
          <w:right w:w="70" w:type="dxa"/>
        </w:tblCellMar>
        <w:tblLook w:val="00A0" w:firstRow="1" w:lastRow="0" w:firstColumn="1" w:lastColumn="0" w:noHBand="0" w:noVBand="0"/>
      </w:tblPr>
      <w:tblGrid>
        <w:gridCol w:w="1344"/>
        <w:gridCol w:w="566"/>
        <w:gridCol w:w="1592"/>
        <w:gridCol w:w="354"/>
        <w:gridCol w:w="355"/>
        <w:gridCol w:w="314"/>
        <w:gridCol w:w="398"/>
        <w:gridCol w:w="356"/>
        <w:gridCol w:w="356"/>
        <w:gridCol w:w="449"/>
        <w:gridCol w:w="263"/>
        <w:gridCol w:w="356"/>
        <w:gridCol w:w="356"/>
        <w:gridCol w:w="359"/>
        <w:gridCol w:w="359"/>
        <w:gridCol w:w="356"/>
        <w:gridCol w:w="721"/>
        <w:gridCol w:w="71"/>
      </w:tblGrid>
      <w:tr w:rsidR="00AA1E39" w:rsidRPr="000A21EB" w:rsidTr="00C6181F">
        <w:trPr>
          <w:gridBefore w:val="1"/>
          <w:gridAfter w:val="1"/>
          <w:wBefore w:w="1344" w:type="dxa"/>
          <w:wAfter w:w="71" w:type="dxa"/>
        </w:trPr>
        <w:tc>
          <w:tcPr>
            <w:tcW w:w="566" w:type="dxa"/>
          </w:tcPr>
          <w:p w:rsidR="00AA1E39" w:rsidRPr="000C45DB" w:rsidRDefault="00AA1E39" w:rsidP="00CD24DB">
            <w:pPr>
              <w:tabs>
                <w:tab w:val="left" w:pos="1701"/>
              </w:tabs>
              <w:spacing w:line="256" w:lineRule="auto"/>
              <w:rPr>
                <w:b/>
                <w:snapToGrid w:val="0"/>
                <w:sz w:val="22"/>
                <w:szCs w:val="22"/>
                <w:lang w:val="en-GB" w:eastAsia="en-US"/>
              </w:rPr>
            </w:pPr>
            <w:r w:rsidRPr="000C45DB">
              <w:rPr>
                <w:b/>
                <w:snapToGrid w:val="0"/>
                <w:sz w:val="22"/>
                <w:szCs w:val="22"/>
                <w:lang w:val="en-GB" w:eastAsia="en-US"/>
              </w:rPr>
              <w:t>§ 1</w:t>
            </w:r>
          </w:p>
          <w:p w:rsidR="00AA1E39" w:rsidRPr="000A21EB" w:rsidRDefault="00AA1E39" w:rsidP="00CD24DB">
            <w:pPr>
              <w:tabs>
                <w:tab w:val="left" w:pos="1701"/>
              </w:tabs>
              <w:spacing w:line="256"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p w:rsidR="001D1422" w:rsidRPr="000A21EB" w:rsidRDefault="001D1422" w:rsidP="001D1422">
            <w:pPr>
              <w:tabs>
                <w:tab w:val="left" w:pos="1701"/>
              </w:tabs>
              <w:spacing w:line="480"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p w:rsidR="00AA1E39" w:rsidRPr="000C45DB" w:rsidRDefault="00AA1E39" w:rsidP="00CD24DB">
            <w:pPr>
              <w:tabs>
                <w:tab w:val="left" w:pos="1701"/>
              </w:tabs>
              <w:spacing w:line="256" w:lineRule="auto"/>
              <w:rPr>
                <w:b/>
                <w:snapToGrid w:val="0"/>
                <w:sz w:val="22"/>
                <w:szCs w:val="22"/>
                <w:lang w:val="en-GB" w:eastAsia="en-US"/>
              </w:rPr>
            </w:pPr>
            <w:r w:rsidRPr="000C45DB">
              <w:rPr>
                <w:b/>
                <w:snapToGrid w:val="0"/>
                <w:sz w:val="22"/>
                <w:szCs w:val="22"/>
                <w:lang w:val="en-GB" w:eastAsia="en-US"/>
              </w:rPr>
              <w:t>§ 2</w:t>
            </w:r>
            <w:r w:rsidRPr="000C45DB">
              <w:rPr>
                <w:b/>
                <w:snapToGrid w:val="0"/>
                <w:sz w:val="22"/>
                <w:szCs w:val="22"/>
                <w:lang w:val="en-GB" w:eastAsia="en-US"/>
              </w:rPr>
              <w:br/>
            </w:r>
            <w:r w:rsidRPr="000C45DB">
              <w:rPr>
                <w:b/>
                <w:snapToGrid w:val="0"/>
                <w:sz w:val="22"/>
                <w:szCs w:val="22"/>
                <w:lang w:val="en-GB" w:eastAsia="en-US"/>
              </w:rPr>
              <w:br/>
            </w:r>
          </w:p>
          <w:p w:rsidR="00AA1E39" w:rsidRPr="000A21EB" w:rsidRDefault="00AA1E39" w:rsidP="00CD24DB">
            <w:pPr>
              <w:tabs>
                <w:tab w:val="left" w:pos="1701"/>
              </w:tabs>
              <w:spacing w:line="256"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p w:rsidR="00AA1E39" w:rsidRPr="000C45DB" w:rsidRDefault="00AA1E39" w:rsidP="00CD24DB">
            <w:pPr>
              <w:tabs>
                <w:tab w:val="left" w:pos="1701"/>
              </w:tabs>
              <w:spacing w:line="720" w:lineRule="auto"/>
              <w:rPr>
                <w:b/>
                <w:snapToGrid w:val="0"/>
                <w:sz w:val="22"/>
                <w:szCs w:val="22"/>
                <w:lang w:val="en-GB" w:eastAsia="en-US"/>
              </w:rPr>
            </w:pPr>
            <w:r w:rsidRPr="000C45DB">
              <w:rPr>
                <w:b/>
                <w:snapToGrid w:val="0"/>
                <w:sz w:val="22"/>
                <w:szCs w:val="22"/>
                <w:lang w:val="en-GB" w:eastAsia="en-US"/>
              </w:rPr>
              <w:t>§ 3</w:t>
            </w:r>
          </w:p>
          <w:p w:rsidR="00C6181F" w:rsidRPr="000A21EB" w:rsidRDefault="00C6181F" w:rsidP="001D1422">
            <w:pPr>
              <w:tabs>
                <w:tab w:val="left" w:pos="1701"/>
              </w:tabs>
              <w:spacing w:line="276" w:lineRule="auto"/>
              <w:rPr>
                <w:snapToGrid w:val="0"/>
                <w:sz w:val="22"/>
                <w:szCs w:val="22"/>
                <w:lang w:val="en-GB" w:eastAsia="en-US"/>
              </w:rPr>
            </w:pPr>
          </w:p>
          <w:p w:rsidR="00AA1E39" w:rsidRPr="000C45DB" w:rsidRDefault="00AA1E39" w:rsidP="00CD24DB">
            <w:pPr>
              <w:tabs>
                <w:tab w:val="left" w:pos="1701"/>
              </w:tabs>
              <w:rPr>
                <w:b/>
                <w:snapToGrid w:val="0"/>
                <w:sz w:val="22"/>
                <w:szCs w:val="22"/>
                <w:lang w:val="en-GB" w:eastAsia="en-US"/>
              </w:rPr>
            </w:pPr>
            <w:r w:rsidRPr="000C45DB">
              <w:rPr>
                <w:b/>
                <w:snapToGrid w:val="0"/>
                <w:sz w:val="22"/>
                <w:szCs w:val="22"/>
                <w:lang w:val="en-GB" w:eastAsia="en-US"/>
              </w:rPr>
              <w:t>§ 4</w:t>
            </w:r>
          </w:p>
          <w:p w:rsidR="00AA1E39" w:rsidRPr="000A21EB" w:rsidRDefault="00AA1E39" w:rsidP="00CD24DB">
            <w:pPr>
              <w:tabs>
                <w:tab w:val="left" w:pos="1701"/>
              </w:tabs>
              <w:spacing w:line="276"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p w:rsidR="00581029" w:rsidRPr="000A21EB" w:rsidRDefault="00581029" w:rsidP="00CD24DB">
            <w:pPr>
              <w:tabs>
                <w:tab w:val="left" w:pos="1701"/>
              </w:tabs>
              <w:spacing w:line="256" w:lineRule="auto"/>
              <w:rPr>
                <w:snapToGrid w:val="0"/>
                <w:sz w:val="22"/>
                <w:szCs w:val="22"/>
                <w:lang w:val="en-GB" w:eastAsia="en-US"/>
              </w:rPr>
            </w:pPr>
          </w:p>
          <w:p w:rsidR="00581029" w:rsidRPr="000A21EB" w:rsidRDefault="00581029" w:rsidP="00CD24DB">
            <w:pPr>
              <w:tabs>
                <w:tab w:val="left" w:pos="1701"/>
              </w:tabs>
              <w:spacing w:line="256" w:lineRule="auto"/>
              <w:rPr>
                <w:snapToGrid w:val="0"/>
                <w:sz w:val="22"/>
                <w:szCs w:val="22"/>
                <w:lang w:val="en-GB" w:eastAsia="en-US"/>
              </w:rPr>
            </w:pPr>
          </w:p>
          <w:p w:rsidR="00581029" w:rsidRPr="000A21EB" w:rsidRDefault="00581029" w:rsidP="00CD24DB">
            <w:pPr>
              <w:tabs>
                <w:tab w:val="left" w:pos="1701"/>
              </w:tabs>
              <w:spacing w:line="256" w:lineRule="auto"/>
              <w:rPr>
                <w:snapToGrid w:val="0"/>
                <w:sz w:val="22"/>
                <w:szCs w:val="22"/>
                <w:lang w:val="en-GB" w:eastAsia="en-US"/>
              </w:rPr>
            </w:pPr>
          </w:p>
          <w:p w:rsidR="00581029" w:rsidRPr="000A21EB" w:rsidRDefault="00581029" w:rsidP="00CD24DB">
            <w:pPr>
              <w:tabs>
                <w:tab w:val="left" w:pos="1701"/>
              </w:tabs>
              <w:spacing w:line="256" w:lineRule="auto"/>
              <w:rPr>
                <w:snapToGrid w:val="0"/>
                <w:sz w:val="22"/>
                <w:szCs w:val="22"/>
                <w:lang w:val="en-GB" w:eastAsia="en-US"/>
              </w:rPr>
            </w:pPr>
          </w:p>
          <w:p w:rsidR="00AA1E39" w:rsidRPr="000C45DB" w:rsidRDefault="00AA1E39" w:rsidP="00CD24DB">
            <w:pPr>
              <w:tabs>
                <w:tab w:val="left" w:pos="1701"/>
              </w:tabs>
              <w:spacing w:line="276" w:lineRule="auto"/>
              <w:rPr>
                <w:b/>
                <w:snapToGrid w:val="0"/>
                <w:sz w:val="22"/>
                <w:szCs w:val="22"/>
                <w:lang w:val="en-GB" w:eastAsia="en-US"/>
              </w:rPr>
            </w:pPr>
            <w:r w:rsidRPr="000C45DB">
              <w:rPr>
                <w:b/>
                <w:snapToGrid w:val="0"/>
                <w:sz w:val="22"/>
                <w:szCs w:val="22"/>
                <w:lang w:val="en-GB" w:eastAsia="en-US"/>
              </w:rPr>
              <w:t>§ 5</w:t>
            </w:r>
          </w:p>
          <w:p w:rsidR="00AA1E39" w:rsidRPr="000A21EB" w:rsidRDefault="00AA1E39" w:rsidP="00CD24DB">
            <w:pPr>
              <w:tabs>
                <w:tab w:val="left" w:pos="1701"/>
              </w:tabs>
              <w:spacing w:line="256" w:lineRule="auto"/>
              <w:rPr>
                <w:snapToGrid w:val="0"/>
                <w:sz w:val="22"/>
                <w:szCs w:val="22"/>
                <w:lang w:val="en-GB" w:eastAsia="en-US"/>
              </w:rPr>
            </w:pPr>
          </w:p>
          <w:p w:rsidR="00AA0250" w:rsidRPr="000A21EB" w:rsidRDefault="00AA0250" w:rsidP="00CD24DB">
            <w:pPr>
              <w:tabs>
                <w:tab w:val="left" w:pos="1701"/>
              </w:tabs>
              <w:spacing w:line="256" w:lineRule="auto"/>
              <w:rPr>
                <w:snapToGrid w:val="0"/>
                <w:sz w:val="22"/>
                <w:szCs w:val="22"/>
                <w:lang w:val="en-GB" w:eastAsia="en-US"/>
              </w:rPr>
            </w:pPr>
          </w:p>
          <w:p w:rsidR="00AA0250" w:rsidRPr="000A21EB" w:rsidRDefault="00AA0250" w:rsidP="00CD24DB">
            <w:pPr>
              <w:tabs>
                <w:tab w:val="left" w:pos="1701"/>
              </w:tabs>
              <w:spacing w:line="256" w:lineRule="auto"/>
              <w:rPr>
                <w:snapToGrid w:val="0"/>
                <w:sz w:val="22"/>
                <w:szCs w:val="22"/>
                <w:lang w:val="en-GB" w:eastAsia="en-US"/>
              </w:rPr>
            </w:pPr>
          </w:p>
          <w:p w:rsidR="00AA0250" w:rsidRPr="000A21EB" w:rsidRDefault="00AA0250" w:rsidP="00CD24DB">
            <w:pPr>
              <w:tabs>
                <w:tab w:val="left" w:pos="1701"/>
              </w:tabs>
              <w:spacing w:line="256"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p w:rsidR="00AA1E39" w:rsidRPr="000C45DB" w:rsidRDefault="00AA1E39" w:rsidP="00CD24DB">
            <w:pPr>
              <w:tabs>
                <w:tab w:val="left" w:pos="1701"/>
              </w:tabs>
              <w:spacing w:line="360" w:lineRule="auto"/>
              <w:rPr>
                <w:b/>
                <w:snapToGrid w:val="0"/>
                <w:sz w:val="22"/>
                <w:szCs w:val="22"/>
                <w:lang w:val="en-GB" w:eastAsia="en-US"/>
              </w:rPr>
            </w:pPr>
            <w:r w:rsidRPr="000C45DB">
              <w:rPr>
                <w:b/>
                <w:snapToGrid w:val="0"/>
                <w:sz w:val="22"/>
                <w:szCs w:val="22"/>
                <w:lang w:val="en-GB" w:eastAsia="en-US"/>
              </w:rPr>
              <w:t>§ 6</w:t>
            </w:r>
            <w:r w:rsidRPr="000C45DB">
              <w:rPr>
                <w:b/>
                <w:snapToGrid w:val="0"/>
                <w:sz w:val="22"/>
                <w:szCs w:val="22"/>
                <w:lang w:val="en-GB" w:eastAsia="en-US"/>
              </w:rPr>
              <w:br/>
            </w:r>
          </w:p>
          <w:p w:rsidR="00AA0250" w:rsidRPr="000A21EB" w:rsidRDefault="00AA0250" w:rsidP="00CD24DB">
            <w:pPr>
              <w:tabs>
                <w:tab w:val="left" w:pos="1701"/>
              </w:tabs>
              <w:spacing w:line="360" w:lineRule="auto"/>
              <w:rPr>
                <w:snapToGrid w:val="0"/>
                <w:sz w:val="22"/>
                <w:szCs w:val="22"/>
                <w:lang w:val="en-GB" w:eastAsia="en-US"/>
              </w:rPr>
            </w:pPr>
          </w:p>
          <w:p w:rsidR="00AA0250" w:rsidRPr="000A21EB" w:rsidRDefault="00AA0250" w:rsidP="00CD24DB">
            <w:pPr>
              <w:tabs>
                <w:tab w:val="left" w:pos="1701"/>
              </w:tabs>
              <w:spacing w:line="360" w:lineRule="auto"/>
              <w:rPr>
                <w:snapToGrid w:val="0"/>
                <w:sz w:val="22"/>
                <w:szCs w:val="22"/>
                <w:lang w:val="en-GB" w:eastAsia="en-US"/>
              </w:rPr>
            </w:pPr>
          </w:p>
          <w:p w:rsidR="00B1720C" w:rsidRPr="000A21EB" w:rsidRDefault="00B1720C" w:rsidP="00CD24DB">
            <w:pPr>
              <w:tabs>
                <w:tab w:val="left" w:pos="1701"/>
              </w:tabs>
              <w:rPr>
                <w:snapToGrid w:val="0"/>
                <w:sz w:val="22"/>
                <w:szCs w:val="22"/>
                <w:lang w:val="en-GB" w:eastAsia="en-US"/>
              </w:rPr>
            </w:pPr>
          </w:p>
          <w:p w:rsidR="00B1720C" w:rsidRPr="000A21EB" w:rsidRDefault="00B1720C" w:rsidP="00CD24DB">
            <w:pPr>
              <w:tabs>
                <w:tab w:val="left" w:pos="1701"/>
              </w:tabs>
              <w:rPr>
                <w:snapToGrid w:val="0"/>
                <w:sz w:val="22"/>
                <w:szCs w:val="22"/>
                <w:lang w:val="en-GB" w:eastAsia="en-US"/>
              </w:rPr>
            </w:pPr>
          </w:p>
          <w:p w:rsidR="00AA1E39" w:rsidRPr="000C45DB" w:rsidRDefault="00AA1E39" w:rsidP="00CD24DB">
            <w:pPr>
              <w:tabs>
                <w:tab w:val="left" w:pos="1701"/>
              </w:tabs>
              <w:rPr>
                <w:b/>
                <w:snapToGrid w:val="0"/>
                <w:sz w:val="22"/>
                <w:szCs w:val="22"/>
                <w:lang w:val="en-GB" w:eastAsia="en-US"/>
              </w:rPr>
            </w:pPr>
            <w:r w:rsidRPr="000C45DB">
              <w:rPr>
                <w:b/>
                <w:snapToGrid w:val="0"/>
                <w:sz w:val="22"/>
                <w:szCs w:val="22"/>
                <w:lang w:val="en-GB" w:eastAsia="en-US"/>
              </w:rPr>
              <w:t>§ 7</w:t>
            </w:r>
          </w:p>
          <w:p w:rsidR="00B1720C" w:rsidRPr="000A21EB" w:rsidRDefault="00B1720C" w:rsidP="00CD24DB">
            <w:pPr>
              <w:tabs>
                <w:tab w:val="left" w:pos="1701"/>
              </w:tabs>
              <w:rPr>
                <w:snapToGrid w:val="0"/>
                <w:sz w:val="22"/>
                <w:szCs w:val="22"/>
                <w:lang w:val="en-GB" w:eastAsia="en-US"/>
              </w:rPr>
            </w:pPr>
          </w:p>
          <w:p w:rsidR="00B1720C" w:rsidRPr="000A21EB" w:rsidRDefault="00B1720C" w:rsidP="00B1720C">
            <w:pPr>
              <w:tabs>
                <w:tab w:val="left" w:pos="1701"/>
              </w:tabs>
              <w:spacing w:line="360" w:lineRule="auto"/>
              <w:rPr>
                <w:snapToGrid w:val="0"/>
                <w:sz w:val="22"/>
                <w:szCs w:val="22"/>
                <w:lang w:val="en-GB" w:eastAsia="en-US"/>
              </w:rPr>
            </w:pPr>
          </w:p>
          <w:p w:rsidR="00B1720C" w:rsidRDefault="00B1720C" w:rsidP="00CD24DB">
            <w:pPr>
              <w:tabs>
                <w:tab w:val="left" w:pos="1701"/>
              </w:tabs>
              <w:rPr>
                <w:snapToGrid w:val="0"/>
                <w:sz w:val="22"/>
                <w:szCs w:val="22"/>
                <w:lang w:val="en-GB" w:eastAsia="en-US"/>
              </w:rPr>
            </w:pPr>
          </w:p>
          <w:p w:rsidR="000C45DB" w:rsidRDefault="000C45DB" w:rsidP="00CD24DB">
            <w:pPr>
              <w:tabs>
                <w:tab w:val="left" w:pos="1701"/>
              </w:tabs>
              <w:rPr>
                <w:snapToGrid w:val="0"/>
                <w:sz w:val="22"/>
                <w:szCs w:val="22"/>
                <w:lang w:val="en-GB" w:eastAsia="en-US"/>
              </w:rPr>
            </w:pPr>
          </w:p>
          <w:p w:rsidR="000C45DB" w:rsidRPr="000A21EB" w:rsidRDefault="000C45DB" w:rsidP="00CD24DB">
            <w:pPr>
              <w:tabs>
                <w:tab w:val="left" w:pos="1701"/>
              </w:tabs>
              <w:rPr>
                <w:snapToGrid w:val="0"/>
                <w:sz w:val="22"/>
                <w:szCs w:val="22"/>
                <w:lang w:val="en-GB" w:eastAsia="en-US"/>
              </w:rPr>
            </w:pPr>
          </w:p>
          <w:p w:rsidR="00C6181F" w:rsidRPr="000A21EB" w:rsidRDefault="00C6181F" w:rsidP="00CD24DB">
            <w:pPr>
              <w:tabs>
                <w:tab w:val="left" w:pos="1701"/>
              </w:tabs>
              <w:rPr>
                <w:snapToGrid w:val="0"/>
                <w:sz w:val="22"/>
                <w:szCs w:val="22"/>
                <w:lang w:val="en-GB" w:eastAsia="en-US"/>
              </w:rPr>
            </w:pPr>
          </w:p>
          <w:p w:rsidR="00C6181F" w:rsidRPr="000C45DB" w:rsidRDefault="00C6181F" w:rsidP="00CD24DB">
            <w:pPr>
              <w:tabs>
                <w:tab w:val="left" w:pos="1701"/>
              </w:tabs>
              <w:rPr>
                <w:b/>
                <w:snapToGrid w:val="0"/>
                <w:sz w:val="22"/>
                <w:szCs w:val="22"/>
                <w:lang w:val="en-GB" w:eastAsia="en-US"/>
              </w:rPr>
            </w:pPr>
            <w:r w:rsidRPr="000C45DB">
              <w:rPr>
                <w:b/>
                <w:snapToGrid w:val="0"/>
                <w:sz w:val="22"/>
                <w:szCs w:val="22"/>
                <w:lang w:val="en-GB" w:eastAsia="en-US"/>
              </w:rPr>
              <w:t>§ 8</w:t>
            </w:r>
          </w:p>
          <w:p w:rsidR="00C6181F" w:rsidRPr="000A21EB" w:rsidRDefault="00C6181F" w:rsidP="00CD24DB">
            <w:pPr>
              <w:tabs>
                <w:tab w:val="left" w:pos="1701"/>
              </w:tabs>
              <w:rPr>
                <w:snapToGrid w:val="0"/>
                <w:sz w:val="22"/>
                <w:szCs w:val="22"/>
                <w:lang w:val="en-GB" w:eastAsia="en-US"/>
              </w:rPr>
            </w:pPr>
          </w:p>
          <w:p w:rsidR="00AA0250" w:rsidRPr="000A21EB" w:rsidRDefault="00AA0250" w:rsidP="000C45DB">
            <w:pPr>
              <w:tabs>
                <w:tab w:val="left" w:pos="1701"/>
              </w:tabs>
              <w:spacing w:line="360" w:lineRule="auto"/>
              <w:rPr>
                <w:snapToGrid w:val="0"/>
                <w:sz w:val="22"/>
                <w:szCs w:val="22"/>
                <w:lang w:val="en-GB" w:eastAsia="en-US"/>
              </w:rPr>
            </w:pPr>
          </w:p>
          <w:p w:rsidR="00AA0250" w:rsidRPr="000A21EB" w:rsidRDefault="00AA0250" w:rsidP="00CD24DB">
            <w:pPr>
              <w:tabs>
                <w:tab w:val="left" w:pos="1701"/>
              </w:tabs>
              <w:rPr>
                <w:snapToGrid w:val="0"/>
                <w:sz w:val="22"/>
                <w:szCs w:val="22"/>
                <w:lang w:val="en-GB" w:eastAsia="en-US"/>
              </w:rPr>
            </w:pPr>
          </w:p>
          <w:p w:rsidR="00AA1E39" w:rsidRPr="000C45DB" w:rsidRDefault="00C6181F" w:rsidP="00B1720C">
            <w:pPr>
              <w:tabs>
                <w:tab w:val="left" w:pos="1701"/>
              </w:tabs>
              <w:rPr>
                <w:b/>
                <w:snapToGrid w:val="0"/>
                <w:sz w:val="22"/>
                <w:szCs w:val="22"/>
                <w:lang w:val="en-GB" w:eastAsia="en-US"/>
              </w:rPr>
            </w:pPr>
            <w:r w:rsidRPr="000C45DB">
              <w:rPr>
                <w:b/>
                <w:snapToGrid w:val="0"/>
                <w:sz w:val="22"/>
                <w:szCs w:val="22"/>
                <w:lang w:val="en-GB" w:eastAsia="en-US"/>
              </w:rPr>
              <w:t>§ 9</w:t>
            </w:r>
          </w:p>
          <w:p w:rsidR="00B1720C" w:rsidRPr="000A21EB" w:rsidRDefault="00B1720C" w:rsidP="00B1720C">
            <w:pPr>
              <w:tabs>
                <w:tab w:val="left" w:pos="1701"/>
              </w:tabs>
              <w:rPr>
                <w:snapToGrid w:val="0"/>
                <w:sz w:val="22"/>
                <w:szCs w:val="22"/>
                <w:lang w:val="en-GB" w:eastAsia="en-US"/>
              </w:rPr>
            </w:pPr>
          </w:p>
          <w:p w:rsidR="00B1720C" w:rsidRPr="000A21EB" w:rsidRDefault="00B1720C" w:rsidP="00B1720C">
            <w:pPr>
              <w:tabs>
                <w:tab w:val="left" w:pos="1701"/>
              </w:tabs>
              <w:rPr>
                <w:snapToGrid w:val="0"/>
                <w:sz w:val="22"/>
                <w:szCs w:val="22"/>
                <w:lang w:val="en-GB" w:eastAsia="en-US"/>
              </w:rPr>
            </w:pPr>
          </w:p>
          <w:p w:rsidR="00B1720C" w:rsidRPr="000A21EB" w:rsidRDefault="00B1720C" w:rsidP="00B1720C">
            <w:pPr>
              <w:tabs>
                <w:tab w:val="left" w:pos="1701"/>
              </w:tabs>
              <w:rPr>
                <w:snapToGrid w:val="0"/>
                <w:sz w:val="22"/>
                <w:szCs w:val="22"/>
                <w:lang w:val="en-GB" w:eastAsia="en-US"/>
              </w:rPr>
            </w:pPr>
          </w:p>
          <w:p w:rsidR="00B1720C" w:rsidRPr="000A21EB" w:rsidRDefault="00B1720C" w:rsidP="00B1720C">
            <w:pPr>
              <w:tabs>
                <w:tab w:val="left" w:pos="1701"/>
              </w:tabs>
              <w:rPr>
                <w:snapToGrid w:val="0"/>
                <w:sz w:val="22"/>
                <w:szCs w:val="22"/>
                <w:lang w:val="en-GB" w:eastAsia="en-US"/>
              </w:rPr>
            </w:pPr>
          </w:p>
          <w:p w:rsidR="00B1720C" w:rsidRPr="000A21EB" w:rsidRDefault="00B1720C" w:rsidP="00B1720C">
            <w:pPr>
              <w:tabs>
                <w:tab w:val="left" w:pos="1701"/>
              </w:tabs>
              <w:spacing w:line="360" w:lineRule="auto"/>
              <w:rPr>
                <w:snapToGrid w:val="0"/>
                <w:sz w:val="22"/>
                <w:szCs w:val="22"/>
                <w:lang w:val="en-GB" w:eastAsia="en-US"/>
              </w:rPr>
            </w:pPr>
          </w:p>
          <w:p w:rsidR="008B11B2" w:rsidRPr="000A21EB" w:rsidRDefault="008B11B2" w:rsidP="008B11B2">
            <w:pPr>
              <w:tabs>
                <w:tab w:val="left" w:pos="1701"/>
              </w:tabs>
              <w:spacing w:line="360" w:lineRule="auto"/>
              <w:rPr>
                <w:snapToGrid w:val="0"/>
                <w:sz w:val="22"/>
                <w:szCs w:val="22"/>
                <w:lang w:val="en-GB" w:eastAsia="en-US"/>
              </w:rPr>
            </w:pPr>
          </w:p>
          <w:p w:rsidR="008B11B2" w:rsidRPr="000A21EB" w:rsidRDefault="008B11B2" w:rsidP="00B1720C">
            <w:pPr>
              <w:tabs>
                <w:tab w:val="left" w:pos="1701"/>
              </w:tabs>
              <w:spacing w:line="360" w:lineRule="auto"/>
              <w:rPr>
                <w:snapToGrid w:val="0"/>
                <w:sz w:val="22"/>
                <w:szCs w:val="22"/>
                <w:lang w:val="en-GB" w:eastAsia="en-US"/>
              </w:rPr>
            </w:pPr>
          </w:p>
          <w:p w:rsidR="00B1720C" w:rsidRPr="000A21EB" w:rsidRDefault="00B1720C" w:rsidP="00B1720C">
            <w:pPr>
              <w:tabs>
                <w:tab w:val="left" w:pos="1701"/>
              </w:tabs>
              <w:rPr>
                <w:snapToGrid w:val="0"/>
                <w:sz w:val="22"/>
                <w:szCs w:val="22"/>
                <w:lang w:val="en-GB" w:eastAsia="en-US"/>
              </w:rPr>
            </w:pPr>
          </w:p>
          <w:p w:rsidR="00B1720C" w:rsidRPr="000C45DB" w:rsidRDefault="00B1720C" w:rsidP="00B1720C">
            <w:pPr>
              <w:tabs>
                <w:tab w:val="left" w:pos="1701"/>
              </w:tabs>
              <w:rPr>
                <w:b/>
                <w:snapToGrid w:val="0"/>
                <w:sz w:val="22"/>
                <w:szCs w:val="22"/>
                <w:lang w:val="en-GB" w:eastAsia="en-US"/>
              </w:rPr>
            </w:pPr>
            <w:r w:rsidRPr="000C45DB">
              <w:rPr>
                <w:b/>
                <w:snapToGrid w:val="0"/>
                <w:sz w:val="22"/>
                <w:szCs w:val="22"/>
                <w:lang w:val="en-GB" w:eastAsia="en-US"/>
              </w:rPr>
              <w:t>§ 10</w:t>
            </w:r>
          </w:p>
          <w:p w:rsidR="00B1720C" w:rsidRPr="000A21EB" w:rsidRDefault="00B1720C" w:rsidP="00B1720C">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r w:rsidRPr="000A21EB">
              <w:rPr>
                <w:snapToGrid w:val="0"/>
                <w:sz w:val="22"/>
                <w:szCs w:val="22"/>
                <w:lang w:val="en-GB" w:eastAsia="en-US"/>
              </w:rPr>
              <w:t xml:space="preserve"> </w:t>
            </w:r>
          </w:p>
          <w:p w:rsidR="00AA1E39" w:rsidRPr="000A21EB" w:rsidRDefault="00AA1E39" w:rsidP="00CD24DB">
            <w:pPr>
              <w:tabs>
                <w:tab w:val="left" w:pos="1701"/>
              </w:tabs>
              <w:spacing w:line="256"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p w:rsidR="00AA1E39" w:rsidRPr="000A21EB" w:rsidRDefault="00AA1E39" w:rsidP="00CD24DB">
            <w:pPr>
              <w:tabs>
                <w:tab w:val="left" w:pos="1701"/>
              </w:tabs>
              <w:spacing w:line="256" w:lineRule="auto"/>
              <w:rPr>
                <w:snapToGrid w:val="0"/>
                <w:sz w:val="22"/>
                <w:szCs w:val="22"/>
                <w:lang w:val="en-GB" w:eastAsia="en-US"/>
              </w:rPr>
            </w:pPr>
          </w:p>
        </w:tc>
        <w:tc>
          <w:tcPr>
            <w:tcW w:w="6944" w:type="dxa"/>
            <w:gridSpan w:val="15"/>
          </w:tcPr>
          <w:p w:rsidR="00C6181F" w:rsidRPr="00F05953" w:rsidRDefault="00C6181F" w:rsidP="00CD24DB">
            <w:pPr>
              <w:tabs>
                <w:tab w:val="left" w:pos="1701"/>
              </w:tabs>
              <w:spacing w:line="256" w:lineRule="auto"/>
              <w:rPr>
                <w:rFonts w:eastAsiaTheme="minorHAnsi"/>
                <w:b/>
                <w:bCs/>
                <w:color w:val="000000"/>
                <w:sz w:val="22"/>
                <w:szCs w:val="22"/>
                <w:lang w:val="en-GB" w:eastAsia="en-US"/>
              </w:rPr>
            </w:pPr>
            <w:proofErr w:type="spellStart"/>
            <w:r w:rsidRPr="00F05953">
              <w:rPr>
                <w:rFonts w:eastAsiaTheme="minorHAnsi"/>
                <w:b/>
                <w:bCs/>
                <w:color w:val="000000"/>
                <w:sz w:val="22"/>
                <w:szCs w:val="22"/>
                <w:lang w:val="en-GB" w:eastAsia="en-US"/>
              </w:rPr>
              <w:lastRenderedPageBreak/>
              <w:t>Medgivande</w:t>
            </w:r>
            <w:proofErr w:type="spellEnd"/>
            <w:r w:rsidRPr="00F05953">
              <w:rPr>
                <w:rFonts w:eastAsiaTheme="minorHAnsi"/>
                <w:b/>
                <w:bCs/>
                <w:color w:val="000000"/>
                <w:sz w:val="22"/>
                <w:szCs w:val="22"/>
                <w:lang w:val="en-GB" w:eastAsia="en-US"/>
              </w:rPr>
              <w:t xml:space="preserve"> </w:t>
            </w:r>
            <w:proofErr w:type="spellStart"/>
            <w:r w:rsidRPr="00F05953">
              <w:rPr>
                <w:rFonts w:eastAsiaTheme="minorHAnsi"/>
                <w:b/>
                <w:bCs/>
                <w:color w:val="000000"/>
                <w:sz w:val="22"/>
                <w:szCs w:val="22"/>
                <w:lang w:val="en-GB" w:eastAsia="en-US"/>
              </w:rPr>
              <w:t>att</w:t>
            </w:r>
            <w:proofErr w:type="spellEnd"/>
            <w:r w:rsidRPr="00F05953">
              <w:rPr>
                <w:rFonts w:eastAsiaTheme="minorHAnsi"/>
                <w:b/>
                <w:bCs/>
                <w:color w:val="000000"/>
                <w:sz w:val="22"/>
                <w:szCs w:val="22"/>
                <w:lang w:val="en-GB" w:eastAsia="en-US"/>
              </w:rPr>
              <w:t xml:space="preserve"> </w:t>
            </w:r>
            <w:proofErr w:type="spellStart"/>
            <w:r w:rsidRPr="00F05953">
              <w:rPr>
                <w:rFonts w:eastAsiaTheme="minorHAnsi"/>
                <w:b/>
                <w:bCs/>
                <w:color w:val="000000"/>
                <w:sz w:val="22"/>
                <w:szCs w:val="22"/>
                <w:lang w:val="en-GB" w:eastAsia="en-US"/>
              </w:rPr>
              <w:t>närvara</w:t>
            </w:r>
            <w:proofErr w:type="spellEnd"/>
          </w:p>
          <w:p w:rsidR="00C6181F" w:rsidRPr="000A21EB" w:rsidRDefault="00C6181F" w:rsidP="00CD24DB">
            <w:pPr>
              <w:tabs>
                <w:tab w:val="left" w:pos="1701"/>
              </w:tabs>
              <w:spacing w:line="256" w:lineRule="auto"/>
              <w:rPr>
                <w:rFonts w:eastAsiaTheme="minorHAnsi"/>
                <w:bCs/>
                <w:color w:val="000000"/>
                <w:sz w:val="22"/>
                <w:szCs w:val="22"/>
                <w:lang w:val="en-GB" w:eastAsia="en-US"/>
              </w:rPr>
            </w:pPr>
          </w:p>
          <w:p w:rsidR="00C6181F" w:rsidRPr="000A21EB" w:rsidRDefault="001D1422" w:rsidP="001D1422">
            <w:pPr>
              <w:tabs>
                <w:tab w:val="left" w:pos="1701"/>
              </w:tabs>
              <w:rPr>
                <w:rFonts w:eastAsiaTheme="minorHAnsi"/>
                <w:bCs/>
                <w:color w:val="000000"/>
                <w:sz w:val="22"/>
                <w:szCs w:val="22"/>
                <w:lang w:eastAsia="en-US"/>
              </w:rPr>
            </w:pPr>
            <w:r w:rsidRPr="000A21EB">
              <w:rPr>
                <w:rFonts w:eastAsiaTheme="minorHAnsi"/>
                <w:bCs/>
                <w:color w:val="000000"/>
                <w:sz w:val="22"/>
                <w:szCs w:val="22"/>
                <w:lang w:eastAsia="en-US"/>
              </w:rPr>
              <w:t xml:space="preserve">Utskottet beslutade att Monica Swärd från Socialdemokraternas </w:t>
            </w:r>
            <w:proofErr w:type="spellStart"/>
            <w:r w:rsidRPr="000A21EB">
              <w:rPr>
                <w:rFonts w:eastAsiaTheme="minorHAnsi"/>
                <w:bCs/>
                <w:color w:val="000000"/>
                <w:sz w:val="22"/>
                <w:szCs w:val="22"/>
                <w:lang w:eastAsia="en-US"/>
              </w:rPr>
              <w:t>gruppkansli</w:t>
            </w:r>
            <w:proofErr w:type="spellEnd"/>
            <w:r w:rsidRPr="000A21EB">
              <w:rPr>
                <w:rFonts w:eastAsiaTheme="minorHAnsi"/>
                <w:bCs/>
                <w:color w:val="000000"/>
                <w:sz w:val="22"/>
                <w:szCs w:val="22"/>
                <w:lang w:eastAsia="en-US"/>
              </w:rPr>
              <w:t xml:space="preserve">, Markus Lagerqvist från Moderaternas </w:t>
            </w:r>
            <w:proofErr w:type="spellStart"/>
            <w:r w:rsidRPr="000A21EB">
              <w:rPr>
                <w:rFonts w:eastAsiaTheme="minorHAnsi"/>
                <w:bCs/>
                <w:color w:val="000000"/>
                <w:sz w:val="22"/>
                <w:szCs w:val="22"/>
                <w:lang w:eastAsia="en-US"/>
              </w:rPr>
              <w:t>gruppkansli</w:t>
            </w:r>
            <w:proofErr w:type="spellEnd"/>
            <w:r w:rsidRPr="000A21EB">
              <w:rPr>
                <w:rFonts w:eastAsiaTheme="minorHAnsi"/>
                <w:bCs/>
                <w:color w:val="000000"/>
                <w:sz w:val="22"/>
                <w:szCs w:val="22"/>
                <w:lang w:eastAsia="en-US"/>
              </w:rPr>
              <w:t xml:space="preserve"> </w:t>
            </w:r>
            <w:r w:rsidR="00CC36FE" w:rsidRPr="000A21EB">
              <w:rPr>
                <w:rFonts w:eastAsiaTheme="minorHAnsi"/>
                <w:bCs/>
                <w:color w:val="000000"/>
                <w:sz w:val="22"/>
                <w:szCs w:val="22"/>
                <w:lang w:eastAsia="en-US"/>
              </w:rPr>
              <w:t>och</w:t>
            </w:r>
            <w:r w:rsidRPr="000A21EB">
              <w:rPr>
                <w:rFonts w:eastAsiaTheme="minorHAnsi"/>
                <w:bCs/>
                <w:color w:val="000000"/>
                <w:sz w:val="22"/>
                <w:szCs w:val="22"/>
                <w:lang w:eastAsia="en-US"/>
              </w:rPr>
              <w:t xml:space="preserve"> praktikant Ludvig Stockhaus fick närvara under punkt 2.</w:t>
            </w:r>
          </w:p>
          <w:p w:rsidR="001D1422" w:rsidRPr="000A21EB" w:rsidRDefault="001D1422" w:rsidP="001D1422">
            <w:pPr>
              <w:tabs>
                <w:tab w:val="left" w:pos="1701"/>
              </w:tabs>
              <w:rPr>
                <w:rFonts w:eastAsiaTheme="minorHAnsi"/>
                <w:bCs/>
                <w:color w:val="000000"/>
                <w:sz w:val="22"/>
                <w:szCs w:val="22"/>
                <w:lang w:eastAsia="en-US"/>
              </w:rPr>
            </w:pPr>
          </w:p>
          <w:p w:rsidR="00C6181F" w:rsidRPr="00F05953" w:rsidRDefault="00C6181F" w:rsidP="00CD24DB">
            <w:pPr>
              <w:tabs>
                <w:tab w:val="left" w:pos="1701"/>
              </w:tabs>
              <w:spacing w:line="256" w:lineRule="auto"/>
              <w:rPr>
                <w:rFonts w:eastAsiaTheme="minorHAnsi"/>
                <w:b/>
                <w:bCs/>
                <w:color w:val="000000"/>
                <w:sz w:val="22"/>
                <w:szCs w:val="22"/>
                <w:lang w:eastAsia="en-US"/>
              </w:rPr>
            </w:pPr>
            <w:r w:rsidRPr="00F05953">
              <w:rPr>
                <w:rFonts w:eastAsiaTheme="minorHAnsi"/>
                <w:b/>
                <w:bCs/>
                <w:color w:val="000000"/>
                <w:sz w:val="22"/>
                <w:szCs w:val="22"/>
                <w:lang w:eastAsia="en-US"/>
              </w:rPr>
              <w:t xml:space="preserve">Information från </w:t>
            </w:r>
            <w:proofErr w:type="spellStart"/>
            <w:r w:rsidRPr="00F05953">
              <w:rPr>
                <w:rFonts w:eastAsiaTheme="minorHAnsi"/>
                <w:b/>
                <w:bCs/>
                <w:color w:val="000000"/>
                <w:sz w:val="22"/>
                <w:szCs w:val="22"/>
                <w:lang w:eastAsia="en-US"/>
              </w:rPr>
              <w:t>Heart</w:t>
            </w:r>
            <w:proofErr w:type="spellEnd"/>
            <w:r w:rsidRPr="00F05953">
              <w:rPr>
                <w:rFonts w:eastAsiaTheme="minorHAnsi"/>
                <w:b/>
                <w:bCs/>
                <w:color w:val="000000"/>
                <w:sz w:val="22"/>
                <w:szCs w:val="22"/>
                <w:lang w:eastAsia="en-US"/>
              </w:rPr>
              <w:t xml:space="preserve"> </w:t>
            </w:r>
            <w:proofErr w:type="spellStart"/>
            <w:r w:rsidRPr="00F05953">
              <w:rPr>
                <w:rFonts w:eastAsiaTheme="minorHAnsi"/>
                <w:b/>
                <w:bCs/>
                <w:color w:val="000000"/>
                <w:sz w:val="22"/>
                <w:szCs w:val="22"/>
                <w:lang w:eastAsia="en-US"/>
              </w:rPr>
              <w:t>aerospace</w:t>
            </w:r>
            <w:proofErr w:type="spellEnd"/>
          </w:p>
          <w:p w:rsidR="00C6181F" w:rsidRPr="000A21EB" w:rsidRDefault="00C6181F" w:rsidP="00CD24DB">
            <w:pPr>
              <w:tabs>
                <w:tab w:val="left" w:pos="1701"/>
              </w:tabs>
              <w:spacing w:line="256" w:lineRule="auto"/>
              <w:rPr>
                <w:rFonts w:eastAsiaTheme="minorHAnsi"/>
                <w:bCs/>
                <w:color w:val="000000"/>
                <w:sz w:val="22"/>
                <w:szCs w:val="22"/>
                <w:lang w:val="en-GB" w:eastAsia="en-US"/>
              </w:rPr>
            </w:pPr>
            <w:r w:rsidRPr="000A21EB">
              <w:rPr>
                <w:rFonts w:eastAsiaTheme="minorHAnsi"/>
                <w:bCs/>
                <w:color w:val="000000"/>
                <w:sz w:val="22"/>
                <w:szCs w:val="22"/>
                <w:lang w:eastAsia="en-US"/>
              </w:rPr>
              <w:br/>
            </w:r>
            <w:r w:rsidRPr="000A21EB">
              <w:rPr>
                <w:rFonts w:eastAsiaTheme="minorHAnsi"/>
                <w:color w:val="000000"/>
                <w:sz w:val="22"/>
                <w:szCs w:val="22"/>
                <w:lang w:eastAsia="en-US"/>
              </w:rPr>
              <w:t xml:space="preserve">Anders Forslund, vd från </w:t>
            </w:r>
            <w:proofErr w:type="spellStart"/>
            <w:r w:rsidRPr="000A21EB">
              <w:rPr>
                <w:rFonts w:eastAsiaTheme="minorHAnsi"/>
                <w:color w:val="000000"/>
                <w:sz w:val="22"/>
                <w:szCs w:val="22"/>
                <w:lang w:eastAsia="en-US"/>
              </w:rPr>
              <w:t>Heart</w:t>
            </w:r>
            <w:proofErr w:type="spellEnd"/>
            <w:r w:rsidRPr="000A21EB">
              <w:rPr>
                <w:rFonts w:eastAsiaTheme="minorHAnsi"/>
                <w:color w:val="000000"/>
                <w:sz w:val="22"/>
                <w:szCs w:val="22"/>
                <w:lang w:eastAsia="en-US"/>
              </w:rPr>
              <w:t xml:space="preserve"> </w:t>
            </w:r>
            <w:proofErr w:type="spellStart"/>
            <w:r w:rsidRPr="000A21EB">
              <w:rPr>
                <w:rFonts w:eastAsiaTheme="minorHAnsi"/>
                <w:color w:val="000000"/>
                <w:sz w:val="22"/>
                <w:szCs w:val="22"/>
                <w:lang w:eastAsia="en-US"/>
              </w:rPr>
              <w:t>aerospace</w:t>
            </w:r>
            <w:proofErr w:type="spellEnd"/>
            <w:r w:rsidRPr="000A21EB">
              <w:rPr>
                <w:rFonts w:eastAsiaTheme="minorHAnsi"/>
                <w:color w:val="000000"/>
                <w:sz w:val="22"/>
                <w:szCs w:val="22"/>
                <w:lang w:eastAsia="en-US"/>
              </w:rPr>
              <w:t xml:space="preserve"> informerade och svarade på frågor om fossilfritt</w:t>
            </w:r>
            <w:r w:rsidRPr="000A21EB">
              <w:rPr>
                <w:rFonts w:eastAsiaTheme="minorHAnsi"/>
                <w:color w:val="000000"/>
                <w:szCs w:val="24"/>
                <w:lang w:eastAsia="en-US"/>
              </w:rPr>
              <w:t xml:space="preserve"> flyg.</w:t>
            </w:r>
          </w:p>
          <w:p w:rsidR="00C6181F" w:rsidRPr="000A21EB" w:rsidRDefault="00C6181F" w:rsidP="00CD24DB">
            <w:pPr>
              <w:tabs>
                <w:tab w:val="left" w:pos="1701"/>
              </w:tabs>
              <w:spacing w:line="256" w:lineRule="auto"/>
              <w:rPr>
                <w:rFonts w:eastAsiaTheme="minorHAnsi"/>
                <w:bCs/>
                <w:color w:val="000000"/>
                <w:sz w:val="22"/>
                <w:szCs w:val="22"/>
                <w:lang w:val="en-GB" w:eastAsia="en-US"/>
              </w:rPr>
            </w:pPr>
          </w:p>
          <w:p w:rsidR="00AA1E39" w:rsidRPr="00F05953" w:rsidRDefault="00AA1E39" w:rsidP="00CD24DB">
            <w:pPr>
              <w:tabs>
                <w:tab w:val="left" w:pos="1701"/>
              </w:tabs>
              <w:spacing w:line="256" w:lineRule="auto"/>
              <w:rPr>
                <w:rFonts w:eastAsiaTheme="minorHAnsi"/>
                <w:b/>
                <w:bCs/>
                <w:color w:val="000000"/>
                <w:sz w:val="22"/>
                <w:szCs w:val="22"/>
                <w:lang w:val="en-GB" w:eastAsia="en-US"/>
              </w:rPr>
            </w:pPr>
            <w:proofErr w:type="spellStart"/>
            <w:r w:rsidRPr="00F05953">
              <w:rPr>
                <w:rFonts w:eastAsiaTheme="minorHAnsi"/>
                <w:b/>
                <w:bCs/>
                <w:color w:val="000000"/>
                <w:sz w:val="22"/>
                <w:szCs w:val="22"/>
                <w:lang w:val="en-GB" w:eastAsia="en-US"/>
              </w:rPr>
              <w:t>Justering</w:t>
            </w:r>
            <w:proofErr w:type="spellEnd"/>
            <w:r w:rsidRPr="00F05953">
              <w:rPr>
                <w:rFonts w:eastAsiaTheme="minorHAnsi"/>
                <w:b/>
                <w:bCs/>
                <w:color w:val="000000"/>
                <w:sz w:val="22"/>
                <w:szCs w:val="22"/>
                <w:lang w:val="en-GB" w:eastAsia="en-US"/>
              </w:rPr>
              <w:t xml:space="preserve"> </w:t>
            </w:r>
            <w:proofErr w:type="spellStart"/>
            <w:r w:rsidRPr="00F05953">
              <w:rPr>
                <w:rFonts w:eastAsiaTheme="minorHAnsi"/>
                <w:b/>
                <w:bCs/>
                <w:color w:val="000000"/>
                <w:sz w:val="22"/>
                <w:szCs w:val="22"/>
                <w:lang w:val="en-GB" w:eastAsia="en-US"/>
              </w:rPr>
              <w:t>av</w:t>
            </w:r>
            <w:proofErr w:type="spellEnd"/>
            <w:r w:rsidRPr="00F05953">
              <w:rPr>
                <w:rFonts w:eastAsiaTheme="minorHAnsi"/>
                <w:b/>
                <w:bCs/>
                <w:color w:val="000000"/>
                <w:sz w:val="22"/>
                <w:szCs w:val="22"/>
                <w:lang w:val="en-GB" w:eastAsia="en-US"/>
              </w:rPr>
              <w:t xml:space="preserve"> </w:t>
            </w:r>
            <w:proofErr w:type="spellStart"/>
            <w:r w:rsidRPr="00F05953">
              <w:rPr>
                <w:rFonts w:eastAsiaTheme="minorHAnsi"/>
                <w:b/>
                <w:bCs/>
                <w:color w:val="000000"/>
                <w:sz w:val="22"/>
                <w:szCs w:val="22"/>
                <w:lang w:val="en-GB" w:eastAsia="en-US"/>
              </w:rPr>
              <w:t>protokoll</w:t>
            </w:r>
            <w:proofErr w:type="spellEnd"/>
            <w:r w:rsidRPr="00F05953">
              <w:rPr>
                <w:rFonts w:eastAsiaTheme="minorHAnsi"/>
                <w:b/>
                <w:bCs/>
                <w:color w:val="000000"/>
                <w:sz w:val="22"/>
                <w:szCs w:val="22"/>
                <w:lang w:val="en-GB" w:eastAsia="en-US"/>
              </w:rPr>
              <w:br/>
            </w:r>
          </w:p>
          <w:p w:rsidR="00AA1E39" w:rsidRPr="000A21EB" w:rsidRDefault="00AA1E39" w:rsidP="00CD24DB">
            <w:pPr>
              <w:tabs>
                <w:tab w:val="left" w:pos="1701"/>
              </w:tabs>
              <w:spacing w:line="256" w:lineRule="auto"/>
              <w:rPr>
                <w:rFonts w:eastAsiaTheme="minorHAnsi"/>
                <w:bCs/>
                <w:color w:val="000000"/>
                <w:sz w:val="22"/>
                <w:szCs w:val="22"/>
                <w:lang w:val="en-GB" w:eastAsia="en-US"/>
              </w:rPr>
            </w:pPr>
            <w:proofErr w:type="spellStart"/>
            <w:r w:rsidRPr="000A21EB">
              <w:rPr>
                <w:rFonts w:eastAsiaTheme="minorHAnsi"/>
                <w:bCs/>
                <w:color w:val="000000"/>
                <w:sz w:val="22"/>
                <w:szCs w:val="22"/>
                <w:lang w:val="en-GB" w:eastAsia="en-US"/>
              </w:rPr>
              <w:t>Utskottet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justerade</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protokoll</w:t>
            </w:r>
            <w:proofErr w:type="spellEnd"/>
            <w:r w:rsidRPr="000A21EB">
              <w:rPr>
                <w:rFonts w:eastAsiaTheme="minorHAnsi"/>
                <w:bCs/>
                <w:color w:val="000000"/>
                <w:sz w:val="22"/>
                <w:szCs w:val="22"/>
                <w:lang w:val="en-GB" w:eastAsia="en-US"/>
              </w:rPr>
              <w:t xml:space="preserve"> 2021/22:2</w:t>
            </w:r>
            <w:r w:rsidR="00CC36FE" w:rsidRPr="000A21EB">
              <w:rPr>
                <w:rFonts w:eastAsiaTheme="minorHAnsi"/>
                <w:bCs/>
                <w:color w:val="000000"/>
                <w:sz w:val="22"/>
                <w:szCs w:val="22"/>
                <w:lang w:val="en-GB" w:eastAsia="en-US"/>
              </w:rPr>
              <w:t>9</w:t>
            </w:r>
            <w:r w:rsidRPr="000A21EB">
              <w:rPr>
                <w:rFonts w:eastAsiaTheme="minorHAnsi"/>
                <w:bCs/>
                <w:color w:val="000000"/>
                <w:sz w:val="22"/>
                <w:szCs w:val="22"/>
                <w:lang w:val="en-GB" w:eastAsia="en-US"/>
              </w:rPr>
              <w:t>.</w:t>
            </w:r>
          </w:p>
          <w:p w:rsidR="00AA1E39" w:rsidRPr="000A21EB" w:rsidRDefault="00AA1E39" w:rsidP="00C6181F">
            <w:pPr>
              <w:tabs>
                <w:tab w:val="left" w:pos="1701"/>
              </w:tabs>
              <w:spacing w:line="256" w:lineRule="auto"/>
              <w:rPr>
                <w:rFonts w:eastAsiaTheme="minorHAnsi"/>
                <w:bCs/>
                <w:color w:val="000000"/>
                <w:sz w:val="22"/>
                <w:szCs w:val="22"/>
                <w:lang w:val="en-GB" w:eastAsia="en-US"/>
              </w:rPr>
            </w:pPr>
          </w:p>
          <w:p w:rsidR="00581029" w:rsidRPr="000A21EB" w:rsidRDefault="00581029" w:rsidP="00C6181F">
            <w:pPr>
              <w:tabs>
                <w:tab w:val="left" w:pos="1701"/>
              </w:tabs>
              <w:spacing w:line="256" w:lineRule="auto"/>
              <w:rPr>
                <w:rFonts w:eastAsiaTheme="minorHAnsi"/>
                <w:color w:val="000000"/>
                <w:sz w:val="22"/>
                <w:szCs w:val="22"/>
                <w:lang w:eastAsia="en-US"/>
              </w:rPr>
            </w:pPr>
            <w:r w:rsidRPr="00F05953">
              <w:rPr>
                <w:rFonts w:eastAsiaTheme="minorHAnsi"/>
                <w:b/>
                <w:bCs/>
                <w:color w:val="000000"/>
                <w:sz w:val="22"/>
                <w:szCs w:val="22"/>
                <w:lang w:eastAsia="en-US"/>
              </w:rPr>
              <w:t>Genomförande av direktivet om inrättande av en europeisk kodex för elektronisk kommunikation (TU17)</w:t>
            </w:r>
            <w:r w:rsidRPr="000A21EB">
              <w:rPr>
                <w:rFonts w:eastAsiaTheme="minorHAnsi"/>
                <w:bCs/>
                <w:color w:val="000000"/>
                <w:sz w:val="22"/>
                <w:szCs w:val="22"/>
                <w:lang w:eastAsia="en-US"/>
              </w:rPr>
              <w:br/>
            </w:r>
            <w:r w:rsidRPr="000A21EB">
              <w:rPr>
                <w:rFonts w:eastAsiaTheme="minorHAnsi"/>
                <w:color w:val="000000"/>
                <w:sz w:val="22"/>
                <w:szCs w:val="22"/>
                <w:lang w:eastAsia="en-US"/>
              </w:rPr>
              <w:br/>
              <w:t>Utskottet fortsatte behandlingen av proposition 2021/22:136.</w:t>
            </w:r>
          </w:p>
          <w:p w:rsidR="00581029" w:rsidRPr="000A21EB" w:rsidRDefault="00581029" w:rsidP="00C6181F">
            <w:pPr>
              <w:tabs>
                <w:tab w:val="left" w:pos="1701"/>
              </w:tabs>
              <w:spacing w:line="256" w:lineRule="auto"/>
              <w:rPr>
                <w:rFonts w:eastAsiaTheme="minorHAnsi"/>
                <w:bCs/>
                <w:color w:val="000000"/>
                <w:sz w:val="22"/>
                <w:szCs w:val="22"/>
                <w:lang w:val="en-GB" w:eastAsia="en-US"/>
              </w:rPr>
            </w:pPr>
          </w:p>
          <w:p w:rsidR="00581029" w:rsidRPr="000A21EB" w:rsidRDefault="00581029" w:rsidP="00C6181F">
            <w:pPr>
              <w:tabs>
                <w:tab w:val="left" w:pos="1701"/>
              </w:tabs>
              <w:spacing w:line="256" w:lineRule="auto"/>
              <w:rPr>
                <w:rFonts w:eastAsiaTheme="minorHAnsi"/>
                <w:bCs/>
                <w:color w:val="000000"/>
                <w:sz w:val="22"/>
                <w:szCs w:val="22"/>
                <w:lang w:val="en-GB" w:eastAsia="en-US"/>
              </w:rPr>
            </w:pPr>
            <w:proofErr w:type="spellStart"/>
            <w:r w:rsidRPr="000A21EB">
              <w:rPr>
                <w:rFonts w:eastAsiaTheme="minorHAnsi"/>
                <w:bCs/>
                <w:color w:val="000000"/>
                <w:sz w:val="22"/>
                <w:szCs w:val="22"/>
                <w:lang w:val="en-GB" w:eastAsia="en-US"/>
              </w:rPr>
              <w:t>Utskottet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justerade</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betänkande</w:t>
            </w:r>
            <w:proofErr w:type="spellEnd"/>
            <w:r w:rsidRPr="000A21EB">
              <w:rPr>
                <w:rFonts w:eastAsiaTheme="minorHAnsi"/>
                <w:bCs/>
                <w:color w:val="000000"/>
                <w:sz w:val="22"/>
                <w:szCs w:val="22"/>
                <w:lang w:val="en-GB" w:eastAsia="en-US"/>
              </w:rPr>
              <w:t xml:space="preserve"> 2021/</w:t>
            </w:r>
            <w:proofErr w:type="gramStart"/>
            <w:r w:rsidRPr="000A21EB">
              <w:rPr>
                <w:rFonts w:eastAsiaTheme="minorHAnsi"/>
                <w:bCs/>
                <w:color w:val="000000"/>
                <w:sz w:val="22"/>
                <w:szCs w:val="22"/>
                <w:lang w:val="en-GB" w:eastAsia="en-US"/>
              </w:rPr>
              <w:t>22:TU</w:t>
            </w:r>
            <w:proofErr w:type="gramEnd"/>
            <w:r w:rsidRPr="000A21EB">
              <w:rPr>
                <w:rFonts w:eastAsiaTheme="minorHAnsi"/>
                <w:bCs/>
                <w:color w:val="000000"/>
                <w:sz w:val="22"/>
                <w:szCs w:val="22"/>
                <w:lang w:val="en-GB" w:eastAsia="en-US"/>
              </w:rPr>
              <w:t>17.</w:t>
            </w:r>
          </w:p>
          <w:p w:rsidR="00AA1E39" w:rsidRPr="000A21EB" w:rsidRDefault="00AA1E39" w:rsidP="00CD24DB">
            <w:pPr>
              <w:tabs>
                <w:tab w:val="left" w:pos="1701"/>
              </w:tabs>
              <w:spacing w:line="256" w:lineRule="auto"/>
              <w:rPr>
                <w:rFonts w:eastAsiaTheme="minorHAnsi"/>
                <w:bCs/>
                <w:color w:val="000000"/>
                <w:sz w:val="22"/>
                <w:szCs w:val="22"/>
                <w:lang w:val="en-GB" w:eastAsia="en-US"/>
              </w:rPr>
            </w:pPr>
          </w:p>
          <w:p w:rsidR="00C6181F" w:rsidRPr="00F05953" w:rsidRDefault="00581029" w:rsidP="00CD24DB">
            <w:pPr>
              <w:tabs>
                <w:tab w:val="left" w:pos="1701"/>
              </w:tabs>
              <w:spacing w:line="256" w:lineRule="auto"/>
              <w:rPr>
                <w:rFonts w:eastAsiaTheme="minorHAnsi"/>
                <w:b/>
                <w:bCs/>
                <w:color w:val="000000"/>
                <w:sz w:val="22"/>
                <w:szCs w:val="22"/>
                <w:lang w:val="en-GB" w:eastAsia="en-US"/>
              </w:rPr>
            </w:pPr>
            <w:r w:rsidRPr="00F05953">
              <w:rPr>
                <w:rFonts w:eastAsiaTheme="minorHAnsi"/>
                <w:b/>
                <w:bCs/>
                <w:color w:val="000000"/>
                <w:sz w:val="22"/>
                <w:szCs w:val="22"/>
                <w:lang w:eastAsia="en-US"/>
              </w:rPr>
              <w:t>Yrkestrafik och taxi (TU15)</w:t>
            </w:r>
          </w:p>
          <w:p w:rsidR="00C6181F" w:rsidRPr="000A21EB" w:rsidRDefault="00C6181F" w:rsidP="00CD24DB">
            <w:pPr>
              <w:tabs>
                <w:tab w:val="left" w:pos="1701"/>
              </w:tabs>
              <w:spacing w:line="256" w:lineRule="auto"/>
              <w:rPr>
                <w:rFonts w:eastAsiaTheme="minorHAnsi"/>
                <w:bCs/>
                <w:color w:val="000000"/>
                <w:sz w:val="22"/>
                <w:szCs w:val="22"/>
                <w:lang w:val="en-GB" w:eastAsia="en-US"/>
              </w:rPr>
            </w:pPr>
          </w:p>
          <w:p w:rsidR="00581029" w:rsidRPr="000A21EB" w:rsidRDefault="00581029" w:rsidP="00CD24DB">
            <w:pPr>
              <w:tabs>
                <w:tab w:val="left" w:pos="1701"/>
              </w:tabs>
              <w:spacing w:line="256" w:lineRule="auto"/>
              <w:rPr>
                <w:rFonts w:eastAsiaTheme="minorHAnsi"/>
                <w:color w:val="000000"/>
                <w:sz w:val="22"/>
                <w:szCs w:val="22"/>
                <w:lang w:eastAsia="en-US"/>
              </w:rPr>
            </w:pPr>
            <w:r w:rsidRPr="000A21EB">
              <w:rPr>
                <w:rFonts w:eastAsiaTheme="minorHAnsi"/>
                <w:color w:val="000000"/>
                <w:sz w:val="22"/>
                <w:szCs w:val="22"/>
                <w:lang w:eastAsia="en-US"/>
              </w:rPr>
              <w:t>Utskottet fortsatte behandlingen av proposition 2021/22:166 och motioner.</w:t>
            </w:r>
          </w:p>
          <w:p w:rsidR="00581029" w:rsidRPr="000A21EB" w:rsidRDefault="00581029" w:rsidP="00CD24DB">
            <w:pPr>
              <w:tabs>
                <w:tab w:val="left" w:pos="1701"/>
              </w:tabs>
              <w:spacing w:line="256" w:lineRule="auto"/>
              <w:rPr>
                <w:rFonts w:eastAsiaTheme="minorHAnsi"/>
                <w:bCs/>
                <w:color w:val="000000"/>
                <w:sz w:val="22"/>
                <w:szCs w:val="22"/>
                <w:lang w:val="en-GB" w:eastAsia="en-US"/>
              </w:rPr>
            </w:pPr>
          </w:p>
          <w:p w:rsidR="00581029" w:rsidRPr="000A21EB" w:rsidRDefault="00581029" w:rsidP="00CD24DB">
            <w:pPr>
              <w:tabs>
                <w:tab w:val="left" w:pos="1701"/>
              </w:tabs>
              <w:spacing w:line="256" w:lineRule="auto"/>
              <w:rPr>
                <w:rFonts w:eastAsiaTheme="minorHAnsi"/>
                <w:bCs/>
                <w:color w:val="000000"/>
                <w:sz w:val="22"/>
                <w:szCs w:val="22"/>
                <w:lang w:val="en-GB" w:eastAsia="en-US"/>
              </w:rPr>
            </w:pPr>
            <w:proofErr w:type="spellStart"/>
            <w:r w:rsidRPr="000A21EB">
              <w:rPr>
                <w:rFonts w:eastAsiaTheme="minorHAnsi"/>
                <w:bCs/>
                <w:color w:val="000000"/>
                <w:sz w:val="22"/>
                <w:szCs w:val="22"/>
                <w:lang w:val="en-GB" w:eastAsia="en-US"/>
              </w:rPr>
              <w:t>Ärendet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bordlades</w:t>
            </w:r>
            <w:proofErr w:type="spellEnd"/>
            <w:r w:rsidRPr="000A21EB">
              <w:rPr>
                <w:rFonts w:eastAsiaTheme="minorHAnsi"/>
                <w:bCs/>
                <w:color w:val="000000"/>
                <w:sz w:val="22"/>
                <w:szCs w:val="22"/>
                <w:lang w:val="en-GB" w:eastAsia="en-US"/>
              </w:rPr>
              <w:t>.</w:t>
            </w:r>
          </w:p>
          <w:p w:rsidR="00581029" w:rsidRPr="000A21EB" w:rsidRDefault="00581029" w:rsidP="00CD24DB">
            <w:pPr>
              <w:tabs>
                <w:tab w:val="left" w:pos="1701"/>
              </w:tabs>
              <w:spacing w:line="256" w:lineRule="auto"/>
              <w:rPr>
                <w:rFonts w:eastAsiaTheme="minorHAnsi"/>
                <w:bCs/>
                <w:color w:val="000000"/>
                <w:sz w:val="22"/>
                <w:szCs w:val="22"/>
                <w:lang w:val="en-GB" w:eastAsia="en-US"/>
              </w:rPr>
            </w:pPr>
          </w:p>
          <w:p w:rsidR="00581029" w:rsidRPr="00F05953" w:rsidRDefault="00581029" w:rsidP="00CD24DB">
            <w:pPr>
              <w:tabs>
                <w:tab w:val="left" w:pos="1701"/>
              </w:tabs>
              <w:spacing w:line="256" w:lineRule="auto"/>
              <w:rPr>
                <w:rFonts w:eastAsiaTheme="minorHAnsi"/>
                <w:b/>
                <w:bCs/>
                <w:color w:val="000000"/>
                <w:sz w:val="22"/>
                <w:szCs w:val="22"/>
                <w:lang w:eastAsia="en-US"/>
              </w:rPr>
            </w:pPr>
            <w:r w:rsidRPr="00F05953">
              <w:rPr>
                <w:rFonts w:eastAsiaTheme="minorHAnsi"/>
                <w:b/>
                <w:bCs/>
                <w:color w:val="000000"/>
                <w:sz w:val="22"/>
                <w:szCs w:val="22"/>
                <w:lang w:eastAsia="en-US"/>
              </w:rPr>
              <w:t>Offentlig utfrågning om transportsektorns klimatmål</w:t>
            </w:r>
          </w:p>
          <w:p w:rsidR="00581029" w:rsidRPr="000A21EB" w:rsidRDefault="00581029" w:rsidP="00CD24DB">
            <w:pPr>
              <w:tabs>
                <w:tab w:val="left" w:pos="1701"/>
              </w:tabs>
              <w:spacing w:line="256" w:lineRule="auto"/>
              <w:rPr>
                <w:rFonts w:eastAsiaTheme="minorHAnsi"/>
                <w:bCs/>
                <w:color w:val="000000"/>
                <w:sz w:val="22"/>
                <w:szCs w:val="22"/>
                <w:lang w:val="en-GB" w:eastAsia="en-US"/>
              </w:rPr>
            </w:pPr>
          </w:p>
          <w:p w:rsidR="00581029" w:rsidRPr="000A21EB" w:rsidRDefault="00581029" w:rsidP="00CD24DB">
            <w:pPr>
              <w:tabs>
                <w:tab w:val="left" w:pos="1701"/>
              </w:tabs>
              <w:spacing w:line="256" w:lineRule="auto"/>
              <w:rPr>
                <w:rFonts w:eastAsiaTheme="minorHAnsi"/>
                <w:bCs/>
                <w:color w:val="000000"/>
                <w:sz w:val="22"/>
                <w:szCs w:val="22"/>
                <w:lang w:val="en-GB" w:eastAsia="en-US"/>
              </w:rPr>
            </w:pPr>
            <w:proofErr w:type="spellStart"/>
            <w:r w:rsidRPr="000A21EB">
              <w:rPr>
                <w:rFonts w:eastAsiaTheme="minorHAnsi"/>
                <w:bCs/>
                <w:color w:val="000000"/>
                <w:sz w:val="22"/>
                <w:szCs w:val="22"/>
                <w:lang w:val="en-GB" w:eastAsia="en-US"/>
              </w:rPr>
              <w:t>Utskottet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fastställde</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programmet</w:t>
            </w:r>
            <w:proofErr w:type="spellEnd"/>
            <w:r w:rsidRPr="000A21EB">
              <w:rPr>
                <w:rFonts w:eastAsiaTheme="minorHAnsi"/>
                <w:bCs/>
                <w:color w:val="000000"/>
                <w:sz w:val="22"/>
                <w:szCs w:val="22"/>
                <w:lang w:val="en-GB" w:eastAsia="en-US"/>
              </w:rPr>
              <w:t xml:space="preserve"> till den </w:t>
            </w:r>
            <w:proofErr w:type="spellStart"/>
            <w:r w:rsidRPr="000A21EB">
              <w:rPr>
                <w:rFonts w:eastAsiaTheme="minorHAnsi"/>
                <w:bCs/>
                <w:color w:val="000000"/>
                <w:sz w:val="22"/>
                <w:szCs w:val="22"/>
                <w:lang w:val="en-GB" w:eastAsia="en-US"/>
              </w:rPr>
              <w:t>offentliga</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utfrågningen</w:t>
            </w:r>
            <w:proofErr w:type="spellEnd"/>
            <w:r w:rsidRPr="000A21EB">
              <w:rPr>
                <w:rFonts w:eastAsiaTheme="minorHAnsi"/>
                <w:bCs/>
                <w:color w:val="000000"/>
                <w:sz w:val="22"/>
                <w:szCs w:val="22"/>
                <w:lang w:val="en-GB" w:eastAsia="en-US"/>
              </w:rPr>
              <w:t xml:space="preserve"> om </w:t>
            </w:r>
            <w:proofErr w:type="spellStart"/>
            <w:r w:rsidRPr="000A21EB">
              <w:rPr>
                <w:rFonts w:eastAsiaTheme="minorHAnsi"/>
                <w:bCs/>
                <w:color w:val="000000"/>
                <w:sz w:val="22"/>
                <w:szCs w:val="22"/>
                <w:lang w:val="en-GB" w:eastAsia="en-US"/>
              </w:rPr>
              <w:t>transportsektorns</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klimatmål</w:t>
            </w:r>
            <w:proofErr w:type="spellEnd"/>
            <w:r w:rsidR="00CC36FE" w:rsidRPr="000A21EB">
              <w:rPr>
                <w:rFonts w:eastAsiaTheme="minorHAnsi"/>
                <w:bCs/>
                <w:color w:val="000000"/>
                <w:sz w:val="22"/>
                <w:szCs w:val="22"/>
                <w:lang w:val="en-GB" w:eastAsia="en-US"/>
              </w:rPr>
              <w:t xml:space="preserve"> den 9 </w:t>
            </w:r>
            <w:proofErr w:type="spellStart"/>
            <w:r w:rsidR="00CC36FE" w:rsidRPr="000A21EB">
              <w:rPr>
                <w:rFonts w:eastAsiaTheme="minorHAnsi"/>
                <w:bCs/>
                <w:color w:val="000000"/>
                <w:sz w:val="22"/>
                <w:szCs w:val="22"/>
                <w:lang w:val="en-GB" w:eastAsia="en-US"/>
              </w:rPr>
              <w:t>juni</w:t>
            </w:r>
            <w:proofErr w:type="spellEnd"/>
            <w:r w:rsidR="00CC36FE" w:rsidRPr="000A21EB">
              <w:rPr>
                <w:rFonts w:eastAsiaTheme="minorHAnsi"/>
                <w:bCs/>
                <w:color w:val="000000"/>
                <w:sz w:val="22"/>
                <w:szCs w:val="22"/>
                <w:lang w:val="en-GB" w:eastAsia="en-US"/>
              </w:rPr>
              <w:t xml:space="preserve"> 2022</w:t>
            </w:r>
            <w:r w:rsidRPr="000A21EB">
              <w:rPr>
                <w:rFonts w:eastAsiaTheme="minorHAnsi"/>
                <w:bCs/>
                <w:color w:val="000000"/>
                <w:sz w:val="22"/>
                <w:szCs w:val="22"/>
                <w:lang w:val="en-GB" w:eastAsia="en-US"/>
              </w:rPr>
              <w:t>.</w:t>
            </w:r>
          </w:p>
          <w:p w:rsidR="00B1720C" w:rsidRPr="000A21EB" w:rsidRDefault="00B1720C" w:rsidP="00CD24DB">
            <w:pPr>
              <w:tabs>
                <w:tab w:val="left" w:pos="1701"/>
              </w:tabs>
              <w:spacing w:line="256" w:lineRule="auto"/>
              <w:rPr>
                <w:rFonts w:eastAsiaTheme="minorHAnsi"/>
                <w:bCs/>
                <w:color w:val="000000"/>
                <w:sz w:val="22"/>
                <w:szCs w:val="22"/>
                <w:lang w:val="en-GB" w:eastAsia="en-US"/>
              </w:rPr>
            </w:pPr>
          </w:p>
          <w:p w:rsidR="00B1720C" w:rsidRPr="000A21EB" w:rsidRDefault="00B1720C" w:rsidP="00CD24DB">
            <w:pPr>
              <w:tabs>
                <w:tab w:val="left" w:pos="1701"/>
              </w:tabs>
              <w:spacing w:line="256" w:lineRule="auto"/>
              <w:rPr>
                <w:rFonts w:eastAsiaTheme="minorHAnsi"/>
                <w:bCs/>
                <w:color w:val="000000"/>
                <w:sz w:val="22"/>
                <w:szCs w:val="22"/>
                <w:lang w:val="en-GB" w:eastAsia="en-US"/>
              </w:rPr>
            </w:pPr>
            <w:r w:rsidRPr="000A21EB">
              <w:rPr>
                <w:sz w:val="22"/>
                <w:szCs w:val="22"/>
              </w:rPr>
              <w:lastRenderedPageBreak/>
              <w:t>Denna paragraf förklarades omedelbart justerad</w:t>
            </w:r>
            <w:r w:rsidR="00EF7D06">
              <w:rPr>
                <w:sz w:val="22"/>
                <w:szCs w:val="22"/>
              </w:rPr>
              <w:t>.</w:t>
            </w:r>
          </w:p>
          <w:p w:rsidR="00AA0250" w:rsidRPr="000A21EB" w:rsidRDefault="00AA0250" w:rsidP="00CD24DB">
            <w:pPr>
              <w:tabs>
                <w:tab w:val="left" w:pos="1701"/>
              </w:tabs>
              <w:spacing w:line="256" w:lineRule="auto"/>
              <w:rPr>
                <w:rFonts w:eastAsiaTheme="minorHAnsi"/>
                <w:bCs/>
                <w:color w:val="000000"/>
                <w:sz w:val="22"/>
                <w:szCs w:val="22"/>
                <w:lang w:val="en-GB" w:eastAsia="en-US"/>
              </w:rPr>
            </w:pPr>
          </w:p>
          <w:p w:rsidR="00AA0250" w:rsidRPr="000C45DB" w:rsidRDefault="00AA0250" w:rsidP="00CD24DB">
            <w:pPr>
              <w:tabs>
                <w:tab w:val="left" w:pos="1701"/>
              </w:tabs>
              <w:spacing w:line="256" w:lineRule="auto"/>
              <w:rPr>
                <w:rFonts w:eastAsiaTheme="minorHAnsi"/>
                <w:b/>
                <w:bCs/>
                <w:color w:val="000000"/>
                <w:sz w:val="22"/>
                <w:szCs w:val="22"/>
                <w:lang w:eastAsia="en-US"/>
              </w:rPr>
            </w:pPr>
            <w:r w:rsidRPr="000C45DB">
              <w:rPr>
                <w:rFonts w:eastAsiaTheme="minorHAnsi"/>
                <w:b/>
                <w:bCs/>
                <w:color w:val="000000"/>
                <w:sz w:val="22"/>
                <w:szCs w:val="22"/>
                <w:lang w:eastAsia="en-US"/>
              </w:rPr>
              <w:t>Nordiska rådets rekommendationer 2021 inom trafikutskottets beredningsområde</w:t>
            </w:r>
          </w:p>
          <w:p w:rsidR="001D1422" w:rsidRPr="000A21EB" w:rsidRDefault="001D1422" w:rsidP="00CD24DB">
            <w:pPr>
              <w:tabs>
                <w:tab w:val="left" w:pos="1701"/>
              </w:tabs>
              <w:spacing w:line="256" w:lineRule="auto"/>
              <w:rPr>
                <w:rFonts w:eastAsiaTheme="minorHAnsi"/>
                <w:bCs/>
                <w:color w:val="000000"/>
                <w:sz w:val="22"/>
                <w:szCs w:val="22"/>
                <w:lang w:eastAsia="en-US"/>
              </w:rPr>
            </w:pPr>
          </w:p>
          <w:p w:rsidR="00B1720C" w:rsidRPr="000A21EB" w:rsidRDefault="000C45DB" w:rsidP="00CD24DB">
            <w:pPr>
              <w:tabs>
                <w:tab w:val="left" w:pos="1701"/>
              </w:tabs>
              <w:spacing w:line="256" w:lineRule="auto"/>
              <w:rPr>
                <w:rFonts w:eastAsiaTheme="minorHAnsi"/>
                <w:bCs/>
                <w:color w:val="000000"/>
                <w:sz w:val="22"/>
                <w:szCs w:val="22"/>
                <w:lang w:val="en-GB" w:eastAsia="en-US"/>
              </w:rPr>
            </w:pPr>
            <w:r>
              <w:rPr>
                <w:rFonts w:eastAsiaTheme="minorHAnsi"/>
                <w:bCs/>
                <w:color w:val="000000"/>
                <w:sz w:val="22"/>
                <w:szCs w:val="22"/>
                <w:lang w:val="en-GB" w:eastAsia="en-US"/>
              </w:rPr>
              <w:t xml:space="preserve">Maria Stockhaus (M) </w:t>
            </w:r>
            <w:proofErr w:type="spellStart"/>
            <w:r>
              <w:rPr>
                <w:rFonts w:eastAsiaTheme="minorHAnsi"/>
                <w:bCs/>
                <w:color w:val="000000"/>
                <w:sz w:val="22"/>
                <w:szCs w:val="22"/>
                <w:lang w:val="en-GB" w:eastAsia="en-US"/>
              </w:rPr>
              <w:t>informerade</w:t>
            </w:r>
            <w:proofErr w:type="spellEnd"/>
            <w:r>
              <w:rPr>
                <w:rFonts w:eastAsiaTheme="minorHAnsi"/>
                <w:bCs/>
                <w:color w:val="000000"/>
                <w:sz w:val="22"/>
                <w:szCs w:val="22"/>
                <w:lang w:val="en-GB" w:eastAsia="en-US"/>
              </w:rPr>
              <w:t xml:space="preserve"> om </w:t>
            </w:r>
            <w:proofErr w:type="spellStart"/>
            <w:r>
              <w:rPr>
                <w:rFonts w:eastAsiaTheme="minorHAnsi"/>
                <w:bCs/>
                <w:color w:val="000000"/>
                <w:sz w:val="22"/>
                <w:szCs w:val="22"/>
                <w:lang w:val="en-GB" w:eastAsia="en-US"/>
              </w:rPr>
              <w:t>Nordiska</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rådets</w:t>
            </w:r>
            <w:proofErr w:type="spellEnd"/>
            <w:r w:rsidR="00B1720C" w:rsidRPr="000A21EB">
              <w:rPr>
                <w:rFonts w:eastAsiaTheme="minorHAnsi"/>
                <w:bCs/>
                <w:color w:val="000000"/>
                <w:sz w:val="22"/>
                <w:szCs w:val="22"/>
                <w:lang w:val="en-GB" w:eastAsia="en-US"/>
              </w:rPr>
              <w:t xml:space="preserve"> </w:t>
            </w:r>
            <w:proofErr w:type="spellStart"/>
            <w:r w:rsidR="00B1720C" w:rsidRPr="000A21EB">
              <w:rPr>
                <w:rFonts w:eastAsiaTheme="minorHAnsi"/>
                <w:bCs/>
                <w:color w:val="000000"/>
                <w:sz w:val="22"/>
                <w:szCs w:val="22"/>
                <w:lang w:val="en-GB" w:eastAsia="en-US"/>
              </w:rPr>
              <w:t>rekommendationer</w:t>
            </w:r>
            <w:proofErr w:type="spellEnd"/>
            <w:r w:rsidR="00B1720C" w:rsidRPr="000A21EB">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inom</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trafikutskottets</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beredningsområde</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Rekommendationerna</w:t>
            </w:r>
            <w:proofErr w:type="spellEnd"/>
            <w:r>
              <w:rPr>
                <w:rFonts w:eastAsiaTheme="minorHAnsi"/>
                <w:bCs/>
                <w:color w:val="000000"/>
                <w:sz w:val="22"/>
                <w:szCs w:val="22"/>
                <w:lang w:val="en-GB" w:eastAsia="en-US"/>
              </w:rPr>
              <w:t xml:space="preserve"> </w:t>
            </w:r>
            <w:r w:rsidR="00B1720C" w:rsidRPr="000A21EB">
              <w:rPr>
                <w:rFonts w:eastAsiaTheme="minorHAnsi"/>
                <w:bCs/>
                <w:color w:val="000000"/>
                <w:sz w:val="22"/>
                <w:szCs w:val="22"/>
                <w:lang w:val="en-GB" w:eastAsia="en-US"/>
              </w:rPr>
              <w:t xml:space="preserve">lades till </w:t>
            </w:r>
            <w:proofErr w:type="spellStart"/>
            <w:r w:rsidR="00B1720C" w:rsidRPr="000A21EB">
              <w:rPr>
                <w:rFonts w:eastAsiaTheme="minorHAnsi"/>
                <w:bCs/>
                <w:color w:val="000000"/>
                <w:sz w:val="22"/>
                <w:szCs w:val="22"/>
                <w:lang w:val="en-GB" w:eastAsia="en-US"/>
              </w:rPr>
              <w:t>handlingarna</w:t>
            </w:r>
            <w:proofErr w:type="spellEnd"/>
            <w:r w:rsidR="00B1720C" w:rsidRPr="000A21EB">
              <w:rPr>
                <w:rFonts w:eastAsiaTheme="minorHAnsi"/>
                <w:bCs/>
                <w:color w:val="000000"/>
                <w:sz w:val="22"/>
                <w:szCs w:val="22"/>
                <w:lang w:val="en-GB" w:eastAsia="en-US"/>
              </w:rPr>
              <w:t>.</w:t>
            </w:r>
          </w:p>
          <w:p w:rsidR="00B1720C" w:rsidRPr="000A21EB" w:rsidRDefault="00B1720C" w:rsidP="00CD24DB">
            <w:pPr>
              <w:tabs>
                <w:tab w:val="left" w:pos="1701"/>
              </w:tabs>
              <w:spacing w:line="256" w:lineRule="auto"/>
              <w:rPr>
                <w:rFonts w:eastAsiaTheme="minorHAnsi"/>
                <w:bCs/>
                <w:color w:val="000000"/>
                <w:sz w:val="22"/>
                <w:szCs w:val="22"/>
                <w:lang w:val="en-GB" w:eastAsia="en-US"/>
              </w:rPr>
            </w:pPr>
          </w:p>
          <w:p w:rsidR="00AA0250" w:rsidRPr="00F05953" w:rsidRDefault="00AA0250" w:rsidP="00CD24DB">
            <w:pPr>
              <w:tabs>
                <w:tab w:val="left" w:pos="1701"/>
              </w:tabs>
              <w:spacing w:line="256" w:lineRule="auto"/>
              <w:rPr>
                <w:rFonts w:eastAsiaTheme="minorHAnsi"/>
                <w:b/>
                <w:bCs/>
                <w:color w:val="000000"/>
                <w:sz w:val="22"/>
                <w:szCs w:val="22"/>
                <w:lang w:val="en-GB" w:eastAsia="en-US"/>
              </w:rPr>
            </w:pPr>
            <w:r w:rsidRPr="00F05953">
              <w:rPr>
                <w:rFonts w:eastAsiaTheme="minorHAnsi"/>
                <w:b/>
                <w:bCs/>
                <w:color w:val="000000"/>
                <w:sz w:val="22"/>
                <w:szCs w:val="22"/>
                <w:lang w:val="en-GB" w:eastAsia="en-US"/>
              </w:rPr>
              <w:t>EU-</w:t>
            </w:r>
            <w:proofErr w:type="spellStart"/>
            <w:r w:rsidRPr="00F05953">
              <w:rPr>
                <w:rFonts w:eastAsiaTheme="minorHAnsi"/>
                <w:b/>
                <w:bCs/>
                <w:color w:val="000000"/>
                <w:sz w:val="22"/>
                <w:szCs w:val="22"/>
                <w:lang w:val="en-GB" w:eastAsia="en-US"/>
              </w:rPr>
              <w:t>sammanställning</w:t>
            </w:r>
            <w:proofErr w:type="spellEnd"/>
          </w:p>
          <w:p w:rsidR="00AA0250" w:rsidRPr="000A21EB" w:rsidRDefault="00AA0250" w:rsidP="00CD24DB">
            <w:pPr>
              <w:tabs>
                <w:tab w:val="left" w:pos="1701"/>
              </w:tabs>
              <w:spacing w:line="256" w:lineRule="auto"/>
              <w:rPr>
                <w:rFonts w:eastAsiaTheme="minorHAnsi"/>
                <w:bCs/>
                <w:color w:val="000000"/>
                <w:sz w:val="22"/>
                <w:szCs w:val="22"/>
                <w:lang w:val="en-GB" w:eastAsia="en-US"/>
              </w:rPr>
            </w:pPr>
          </w:p>
          <w:p w:rsidR="00AA0250" w:rsidRPr="000A21EB" w:rsidRDefault="00AA0250" w:rsidP="00CD24DB">
            <w:pPr>
              <w:tabs>
                <w:tab w:val="left" w:pos="1701"/>
              </w:tabs>
              <w:spacing w:line="256" w:lineRule="auto"/>
              <w:rPr>
                <w:rFonts w:eastAsiaTheme="minorHAnsi"/>
                <w:bCs/>
                <w:color w:val="000000"/>
                <w:sz w:val="22"/>
                <w:szCs w:val="22"/>
                <w:lang w:val="en-GB" w:eastAsia="en-US"/>
              </w:rPr>
            </w:pPr>
            <w:r w:rsidRPr="000A21EB">
              <w:rPr>
                <w:rFonts w:eastAsiaTheme="minorHAnsi"/>
                <w:bCs/>
                <w:color w:val="000000"/>
                <w:sz w:val="22"/>
                <w:szCs w:val="22"/>
                <w:lang w:val="en-GB" w:eastAsia="en-US"/>
              </w:rPr>
              <w:t>EU-</w:t>
            </w:r>
            <w:proofErr w:type="spellStart"/>
            <w:r w:rsidRPr="000A21EB">
              <w:rPr>
                <w:rFonts w:eastAsiaTheme="minorHAnsi"/>
                <w:bCs/>
                <w:color w:val="000000"/>
                <w:sz w:val="22"/>
                <w:szCs w:val="22"/>
                <w:lang w:val="en-GB" w:eastAsia="en-US"/>
              </w:rPr>
              <w:t>sammanställningen</w:t>
            </w:r>
            <w:proofErr w:type="spellEnd"/>
            <w:r w:rsidRPr="000A21EB">
              <w:rPr>
                <w:rFonts w:eastAsiaTheme="minorHAnsi"/>
                <w:bCs/>
                <w:color w:val="000000"/>
                <w:sz w:val="22"/>
                <w:szCs w:val="22"/>
                <w:lang w:val="en-GB" w:eastAsia="en-US"/>
              </w:rPr>
              <w:t xml:space="preserve"> lades till </w:t>
            </w:r>
            <w:proofErr w:type="spellStart"/>
            <w:r w:rsidRPr="000A21EB">
              <w:rPr>
                <w:rFonts w:eastAsiaTheme="minorHAnsi"/>
                <w:bCs/>
                <w:color w:val="000000"/>
                <w:sz w:val="22"/>
                <w:szCs w:val="22"/>
                <w:lang w:val="en-GB" w:eastAsia="en-US"/>
              </w:rPr>
              <w:t>handlingarna</w:t>
            </w:r>
            <w:proofErr w:type="spellEnd"/>
            <w:r w:rsidRPr="000A21EB">
              <w:rPr>
                <w:rFonts w:eastAsiaTheme="minorHAnsi"/>
                <w:bCs/>
                <w:color w:val="000000"/>
                <w:sz w:val="22"/>
                <w:szCs w:val="22"/>
                <w:lang w:val="en-GB" w:eastAsia="en-US"/>
              </w:rPr>
              <w:t>.</w:t>
            </w:r>
          </w:p>
          <w:p w:rsidR="00C6181F" w:rsidRPr="000A21EB" w:rsidRDefault="00C6181F" w:rsidP="00CD24DB">
            <w:pPr>
              <w:tabs>
                <w:tab w:val="left" w:pos="1701"/>
              </w:tabs>
              <w:spacing w:line="256" w:lineRule="auto"/>
              <w:rPr>
                <w:rFonts w:eastAsiaTheme="minorHAnsi"/>
                <w:bCs/>
                <w:color w:val="000000"/>
                <w:sz w:val="22"/>
                <w:szCs w:val="22"/>
                <w:lang w:val="en-GB" w:eastAsia="en-US"/>
              </w:rPr>
            </w:pPr>
          </w:p>
          <w:p w:rsidR="00C6181F" w:rsidRPr="00F05953" w:rsidRDefault="00AA0250" w:rsidP="00CD24DB">
            <w:pPr>
              <w:tabs>
                <w:tab w:val="left" w:pos="1701"/>
              </w:tabs>
              <w:spacing w:line="256" w:lineRule="auto"/>
              <w:rPr>
                <w:rFonts w:eastAsiaTheme="minorHAnsi"/>
                <w:b/>
                <w:bCs/>
                <w:color w:val="000000"/>
                <w:sz w:val="22"/>
                <w:szCs w:val="22"/>
                <w:lang w:val="en-GB" w:eastAsia="en-US"/>
              </w:rPr>
            </w:pPr>
            <w:proofErr w:type="spellStart"/>
            <w:r w:rsidRPr="00F05953">
              <w:rPr>
                <w:rFonts w:eastAsiaTheme="minorHAnsi"/>
                <w:b/>
                <w:bCs/>
                <w:color w:val="000000"/>
                <w:sz w:val="22"/>
                <w:szCs w:val="22"/>
                <w:lang w:val="en-GB" w:eastAsia="en-US"/>
              </w:rPr>
              <w:t>Övriga</w:t>
            </w:r>
            <w:proofErr w:type="spellEnd"/>
            <w:r w:rsidRPr="00F05953">
              <w:rPr>
                <w:rFonts w:eastAsiaTheme="minorHAnsi"/>
                <w:b/>
                <w:bCs/>
                <w:color w:val="000000"/>
                <w:sz w:val="22"/>
                <w:szCs w:val="22"/>
                <w:lang w:val="en-GB" w:eastAsia="en-US"/>
              </w:rPr>
              <w:t xml:space="preserve"> </w:t>
            </w:r>
            <w:proofErr w:type="spellStart"/>
            <w:r w:rsidRPr="00F05953">
              <w:rPr>
                <w:rFonts w:eastAsiaTheme="minorHAnsi"/>
                <w:b/>
                <w:bCs/>
                <w:color w:val="000000"/>
                <w:sz w:val="22"/>
                <w:szCs w:val="22"/>
                <w:lang w:val="en-GB" w:eastAsia="en-US"/>
              </w:rPr>
              <w:t>frågor</w:t>
            </w:r>
            <w:proofErr w:type="spellEnd"/>
            <w:r w:rsidRPr="00F05953">
              <w:rPr>
                <w:rFonts w:eastAsiaTheme="minorHAnsi"/>
                <w:b/>
                <w:bCs/>
                <w:color w:val="000000"/>
                <w:sz w:val="22"/>
                <w:szCs w:val="22"/>
                <w:lang w:val="en-GB" w:eastAsia="en-US"/>
              </w:rPr>
              <w:t xml:space="preserve"> </w:t>
            </w:r>
          </w:p>
          <w:p w:rsidR="00C6181F" w:rsidRPr="000A21EB" w:rsidRDefault="00C6181F" w:rsidP="00CD24DB">
            <w:pPr>
              <w:tabs>
                <w:tab w:val="left" w:pos="1701"/>
              </w:tabs>
              <w:spacing w:line="256" w:lineRule="auto"/>
              <w:rPr>
                <w:rFonts w:eastAsiaTheme="minorHAnsi"/>
                <w:bCs/>
                <w:color w:val="000000"/>
                <w:sz w:val="22"/>
                <w:szCs w:val="22"/>
                <w:lang w:val="en-GB" w:eastAsia="en-US"/>
              </w:rPr>
            </w:pPr>
          </w:p>
          <w:p w:rsidR="001D1422" w:rsidRPr="000A21EB" w:rsidRDefault="001D1422" w:rsidP="00CD24DB">
            <w:pPr>
              <w:tabs>
                <w:tab w:val="left" w:pos="1701"/>
              </w:tabs>
              <w:spacing w:line="256" w:lineRule="auto"/>
              <w:rPr>
                <w:rFonts w:eastAsiaTheme="minorHAnsi"/>
                <w:bCs/>
                <w:color w:val="000000"/>
                <w:sz w:val="22"/>
                <w:szCs w:val="22"/>
                <w:lang w:val="en-GB" w:eastAsia="en-US"/>
              </w:rPr>
            </w:pPr>
            <w:proofErr w:type="spellStart"/>
            <w:r w:rsidRPr="000A21EB">
              <w:rPr>
                <w:rFonts w:eastAsiaTheme="minorHAnsi"/>
                <w:bCs/>
                <w:color w:val="000000"/>
                <w:sz w:val="22"/>
                <w:szCs w:val="22"/>
                <w:lang w:val="en-GB" w:eastAsia="en-US"/>
              </w:rPr>
              <w:t>Anmäldes</w:t>
            </w:r>
            <w:proofErr w:type="spellEnd"/>
            <w:r w:rsidRPr="000A21EB">
              <w:rPr>
                <w:rFonts w:eastAsiaTheme="minorHAnsi"/>
                <w:bCs/>
                <w:color w:val="000000"/>
                <w:sz w:val="22"/>
                <w:szCs w:val="22"/>
                <w:lang w:val="en-GB" w:eastAsia="en-US"/>
              </w:rPr>
              <w:t xml:space="preserve"> till </w:t>
            </w:r>
            <w:proofErr w:type="spellStart"/>
            <w:r w:rsidRPr="000A21EB">
              <w:rPr>
                <w:rFonts w:eastAsiaTheme="minorHAnsi"/>
                <w:bCs/>
                <w:color w:val="000000"/>
                <w:sz w:val="22"/>
                <w:szCs w:val="22"/>
                <w:lang w:val="en-GB" w:eastAsia="en-US"/>
              </w:rPr>
              <w:t>protokollet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att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företrädare</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för</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utskottet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besökte</w:t>
            </w:r>
            <w:proofErr w:type="spellEnd"/>
            <w:r w:rsidRPr="000A21EB">
              <w:rPr>
                <w:rFonts w:eastAsiaTheme="minorHAnsi"/>
                <w:bCs/>
                <w:color w:val="000000"/>
                <w:sz w:val="22"/>
                <w:szCs w:val="22"/>
                <w:lang w:val="en-GB" w:eastAsia="en-US"/>
              </w:rPr>
              <w:t xml:space="preserve"> SMC den 4 </w:t>
            </w:r>
            <w:proofErr w:type="spellStart"/>
            <w:r w:rsidRPr="000A21EB">
              <w:rPr>
                <w:rFonts w:eastAsiaTheme="minorHAnsi"/>
                <w:bCs/>
                <w:color w:val="000000"/>
                <w:sz w:val="22"/>
                <w:szCs w:val="22"/>
                <w:lang w:val="en-GB" w:eastAsia="en-US"/>
              </w:rPr>
              <w:t>maj</w:t>
            </w:r>
            <w:proofErr w:type="spellEnd"/>
            <w:r w:rsidRPr="000A21EB">
              <w:rPr>
                <w:rFonts w:eastAsiaTheme="minorHAnsi"/>
                <w:bCs/>
                <w:color w:val="000000"/>
                <w:sz w:val="22"/>
                <w:szCs w:val="22"/>
                <w:lang w:val="en-GB" w:eastAsia="en-US"/>
              </w:rPr>
              <w:t xml:space="preserve"> 2022.</w:t>
            </w:r>
          </w:p>
          <w:p w:rsidR="001D1422" w:rsidRPr="000A21EB" w:rsidRDefault="001D1422" w:rsidP="00CD24DB">
            <w:pPr>
              <w:tabs>
                <w:tab w:val="left" w:pos="1701"/>
              </w:tabs>
              <w:spacing w:line="256" w:lineRule="auto"/>
              <w:rPr>
                <w:rFonts w:eastAsiaTheme="minorHAnsi"/>
                <w:bCs/>
                <w:color w:val="000000"/>
                <w:sz w:val="22"/>
                <w:szCs w:val="22"/>
                <w:lang w:val="en-GB" w:eastAsia="en-US"/>
              </w:rPr>
            </w:pPr>
          </w:p>
          <w:p w:rsidR="008B11B2" w:rsidRPr="000A21EB" w:rsidRDefault="008B11B2" w:rsidP="008B11B2">
            <w:pPr>
              <w:tabs>
                <w:tab w:val="left" w:pos="1701"/>
              </w:tabs>
              <w:spacing w:line="256" w:lineRule="auto"/>
              <w:rPr>
                <w:rFonts w:eastAsiaTheme="minorHAnsi"/>
                <w:bCs/>
                <w:color w:val="000000"/>
                <w:sz w:val="22"/>
                <w:szCs w:val="22"/>
                <w:lang w:val="en-GB" w:eastAsia="en-US"/>
              </w:rPr>
            </w:pPr>
            <w:r w:rsidRPr="000A21EB">
              <w:rPr>
                <w:rFonts w:eastAsiaTheme="minorHAnsi"/>
                <w:bCs/>
                <w:color w:val="000000"/>
                <w:sz w:val="22"/>
                <w:szCs w:val="22"/>
                <w:lang w:val="en-GB" w:eastAsia="en-US"/>
              </w:rPr>
              <w:t>V- och MP-</w:t>
            </w:r>
            <w:proofErr w:type="spellStart"/>
            <w:r w:rsidRPr="000A21EB">
              <w:rPr>
                <w:rFonts w:eastAsiaTheme="minorHAnsi"/>
                <w:bCs/>
                <w:color w:val="000000"/>
                <w:sz w:val="22"/>
                <w:szCs w:val="22"/>
                <w:lang w:val="en-GB" w:eastAsia="en-US"/>
              </w:rPr>
              <w:t>ledamöterna</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föreslog</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att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utskottet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skulle</w:t>
            </w:r>
            <w:proofErr w:type="spellEnd"/>
            <w:r w:rsidRPr="000A21EB">
              <w:rPr>
                <w:rFonts w:eastAsiaTheme="minorHAnsi"/>
                <w:bCs/>
                <w:color w:val="000000"/>
                <w:sz w:val="22"/>
                <w:szCs w:val="22"/>
                <w:lang w:val="en-GB" w:eastAsia="en-US"/>
              </w:rPr>
              <w:t xml:space="preserve"> ta </w:t>
            </w:r>
            <w:proofErr w:type="spellStart"/>
            <w:r w:rsidRPr="000A21EB">
              <w:rPr>
                <w:rFonts w:eastAsiaTheme="minorHAnsi"/>
                <w:bCs/>
                <w:color w:val="000000"/>
                <w:sz w:val="22"/>
                <w:szCs w:val="22"/>
                <w:lang w:val="en-GB" w:eastAsia="en-US"/>
              </w:rPr>
              <w:t>ett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initiativ</w:t>
            </w:r>
            <w:proofErr w:type="spellEnd"/>
            <w:r w:rsidRPr="000A21EB">
              <w:rPr>
                <w:rFonts w:eastAsiaTheme="minorHAnsi"/>
                <w:bCs/>
                <w:color w:val="000000"/>
                <w:sz w:val="22"/>
                <w:szCs w:val="22"/>
                <w:lang w:val="en-GB" w:eastAsia="en-US"/>
              </w:rPr>
              <w:t xml:space="preserve"> om </w:t>
            </w:r>
            <w:proofErr w:type="spellStart"/>
            <w:r w:rsidRPr="000A21EB">
              <w:rPr>
                <w:rFonts w:eastAsiaTheme="minorHAnsi"/>
                <w:bCs/>
                <w:color w:val="000000"/>
                <w:sz w:val="22"/>
                <w:szCs w:val="22"/>
                <w:lang w:val="en-GB" w:eastAsia="en-US"/>
              </w:rPr>
              <w:t>järnvägsunderhåll</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i</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egen</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regi</w:t>
            </w:r>
            <w:proofErr w:type="spellEnd"/>
            <w:r w:rsidRPr="000A21EB">
              <w:rPr>
                <w:rFonts w:eastAsiaTheme="minorHAnsi"/>
                <w:bCs/>
                <w:color w:val="000000"/>
                <w:sz w:val="22"/>
                <w:szCs w:val="22"/>
                <w:lang w:val="en-GB" w:eastAsia="en-US"/>
              </w:rPr>
              <w:t xml:space="preserve">, se </w:t>
            </w:r>
            <w:proofErr w:type="spellStart"/>
            <w:r w:rsidRPr="000A21EB">
              <w:rPr>
                <w:rFonts w:eastAsiaTheme="minorHAnsi"/>
                <w:bCs/>
                <w:color w:val="000000"/>
                <w:sz w:val="22"/>
                <w:szCs w:val="22"/>
                <w:lang w:val="en-GB" w:eastAsia="en-US"/>
              </w:rPr>
              <w:t>bilaga</w:t>
            </w:r>
            <w:proofErr w:type="spellEnd"/>
            <w:r w:rsidRPr="000A21EB">
              <w:rPr>
                <w:rFonts w:eastAsiaTheme="minorHAnsi"/>
                <w:bCs/>
                <w:color w:val="000000"/>
                <w:sz w:val="22"/>
                <w:szCs w:val="22"/>
                <w:lang w:val="en-GB" w:eastAsia="en-US"/>
              </w:rPr>
              <w:t xml:space="preserve"> 3.</w:t>
            </w:r>
          </w:p>
          <w:p w:rsidR="008B11B2" w:rsidRPr="000A21EB" w:rsidRDefault="008B11B2" w:rsidP="008B11B2">
            <w:pPr>
              <w:tabs>
                <w:tab w:val="left" w:pos="1701"/>
              </w:tabs>
              <w:spacing w:line="256" w:lineRule="auto"/>
              <w:rPr>
                <w:rFonts w:eastAsiaTheme="minorHAnsi"/>
                <w:bCs/>
                <w:color w:val="000000"/>
                <w:sz w:val="22"/>
                <w:szCs w:val="22"/>
                <w:lang w:val="en-GB" w:eastAsia="en-US"/>
              </w:rPr>
            </w:pPr>
          </w:p>
          <w:p w:rsidR="008B11B2" w:rsidRPr="000A21EB" w:rsidRDefault="008B11B2" w:rsidP="008B11B2">
            <w:pPr>
              <w:tabs>
                <w:tab w:val="left" w:pos="1701"/>
              </w:tabs>
              <w:spacing w:line="256" w:lineRule="auto"/>
              <w:rPr>
                <w:rFonts w:eastAsiaTheme="minorHAnsi"/>
                <w:bCs/>
                <w:color w:val="000000"/>
                <w:sz w:val="22"/>
                <w:szCs w:val="22"/>
                <w:lang w:val="en-GB" w:eastAsia="en-US"/>
              </w:rPr>
            </w:pPr>
            <w:proofErr w:type="spellStart"/>
            <w:r w:rsidRPr="000A21EB">
              <w:rPr>
                <w:rFonts w:eastAsiaTheme="minorHAnsi"/>
                <w:bCs/>
                <w:color w:val="000000"/>
                <w:sz w:val="22"/>
                <w:szCs w:val="22"/>
                <w:lang w:val="en-GB" w:eastAsia="en-US"/>
              </w:rPr>
              <w:t>Frågan</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bordlades</w:t>
            </w:r>
            <w:proofErr w:type="spellEnd"/>
            <w:r w:rsidRPr="000A21EB">
              <w:rPr>
                <w:rFonts w:eastAsiaTheme="minorHAnsi"/>
                <w:bCs/>
                <w:color w:val="000000"/>
                <w:sz w:val="22"/>
                <w:szCs w:val="22"/>
                <w:lang w:val="en-GB" w:eastAsia="en-US"/>
              </w:rPr>
              <w:t>.</w:t>
            </w:r>
          </w:p>
          <w:p w:rsidR="00AA1E39" w:rsidRPr="000A21EB" w:rsidRDefault="00AA1E39" w:rsidP="00CD24DB">
            <w:pPr>
              <w:tabs>
                <w:tab w:val="left" w:pos="1701"/>
              </w:tabs>
              <w:spacing w:line="256" w:lineRule="auto"/>
              <w:rPr>
                <w:rFonts w:eastAsiaTheme="minorHAnsi"/>
                <w:bCs/>
                <w:color w:val="000000"/>
                <w:sz w:val="22"/>
                <w:szCs w:val="22"/>
                <w:lang w:val="en-GB" w:eastAsia="en-US"/>
              </w:rPr>
            </w:pPr>
          </w:p>
          <w:p w:rsidR="00AA1E39" w:rsidRPr="00F05953" w:rsidRDefault="00AA1E39" w:rsidP="00CD24DB">
            <w:pPr>
              <w:tabs>
                <w:tab w:val="left" w:pos="1701"/>
              </w:tabs>
              <w:spacing w:line="256" w:lineRule="auto"/>
              <w:rPr>
                <w:rFonts w:eastAsiaTheme="minorHAnsi"/>
                <w:b/>
                <w:bCs/>
                <w:color w:val="000000"/>
                <w:sz w:val="22"/>
                <w:szCs w:val="22"/>
                <w:lang w:val="en-GB" w:eastAsia="en-US"/>
              </w:rPr>
            </w:pPr>
            <w:proofErr w:type="spellStart"/>
            <w:r w:rsidRPr="00F05953">
              <w:rPr>
                <w:rFonts w:eastAsiaTheme="minorHAnsi"/>
                <w:b/>
                <w:bCs/>
                <w:color w:val="000000"/>
                <w:sz w:val="22"/>
                <w:szCs w:val="22"/>
                <w:lang w:val="en-GB" w:eastAsia="en-US"/>
              </w:rPr>
              <w:t>Nästa</w:t>
            </w:r>
            <w:proofErr w:type="spellEnd"/>
            <w:r w:rsidRPr="00F05953">
              <w:rPr>
                <w:rFonts w:eastAsiaTheme="minorHAnsi"/>
                <w:b/>
                <w:bCs/>
                <w:color w:val="000000"/>
                <w:sz w:val="22"/>
                <w:szCs w:val="22"/>
                <w:lang w:val="en-GB" w:eastAsia="en-US"/>
              </w:rPr>
              <w:t xml:space="preserve"> </w:t>
            </w:r>
            <w:proofErr w:type="spellStart"/>
            <w:r w:rsidRPr="00F05953">
              <w:rPr>
                <w:rFonts w:eastAsiaTheme="minorHAnsi"/>
                <w:b/>
                <w:bCs/>
                <w:color w:val="000000"/>
                <w:sz w:val="22"/>
                <w:szCs w:val="22"/>
                <w:lang w:val="en-GB" w:eastAsia="en-US"/>
              </w:rPr>
              <w:t>sammanträde</w:t>
            </w:r>
            <w:proofErr w:type="spellEnd"/>
            <w:r w:rsidRPr="00F05953">
              <w:rPr>
                <w:rFonts w:eastAsiaTheme="minorHAnsi"/>
                <w:b/>
                <w:bCs/>
                <w:color w:val="000000"/>
                <w:sz w:val="22"/>
                <w:szCs w:val="22"/>
                <w:lang w:val="en-GB" w:eastAsia="en-US"/>
              </w:rPr>
              <w:t xml:space="preserve"> </w:t>
            </w:r>
          </w:p>
          <w:p w:rsidR="00AA1E39" w:rsidRPr="000A21EB" w:rsidRDefault="00AA1E39" w:rsidP="00CD24DB">
            <w:pPr>
              <w:tabs>
                <w:tab w:val="left" w:pos="1701"/>
              </w:tabs>
              <w:spacing w:line="256" w:lineRule="auto"/>
              <w:rPr>
                <w:rFonts w:eastAsiaTheme="minorHAnsi"/>
                <w:bCs/>
                <w:color w:val="000000"/>
                <w:sz w:val="22"/>
                <w:szCs w:val="22"/>
                <w:lang w:val="en-GB" w:eastAsia="en-US"/>
              </w:rPr>
            </w:pPr>
          </w:p>
          <w:p w:rsidR="00AA1E39" w:rsidRPr="000A21EB" w:rsidRDefault="00AA1E39" w:rsidP="00CD24DB">
            <w:pPr>
              <w:tabs>
                <w:tab w:val="left" w:pos="1701"/>
              </w:tabs>
              <w:spacing w:line="256" w:lineRule="auto"/>
              <w:rPr>
                <w:rFonts w:eastAsiaTheme="minorHAnsi"/>
                <w:bCs/>
                <w:color w:val="000000"/>
                <w:sz w:val="22"/>
                <w:szCs w:val="22"/>
                <w:lang w:val="en-GB" w:eastAsia="en-US"/>
              </w:rPr>
            </w:pPr>
            <w:proofErr w:type="spellStart"/>
            <w:r w:rsidRPr="000A21EB">
              <w:rPr>
                <w:rFonts w:eastAsiaTheme="minorHAnsi"/>
                <w:bCs/>
                <w:color w:val="000000"/>
                <w:sz w:val="22"/>
                <w:szCs w:val="22"/>
                <w:lang w:val="en-GB" w:eastAsia="en-US"/>
              </w:rPr>
              <w:t>T</w:t>
            </w:r>
            <w:r w:rsidR="00C6181F" w:rsidRPr="000A21EB">
              <w:rPr>
                <w:rFonts w:eastAsiaTheme="minorHAnsi"/>
                <w:bCs/>
                <w:color w:val="000000"/>
                <w:sz w:val="22"/>
                <w:szCs w:val="22"/>
                <w:lang w:val="en-GB" w:eastAsia="en-US"/>
              </w:rPr>
              <w:t>ors</w:t>
            </w:r>
            <w:r w:rsidRPr="000A21EB">
              <w:rPr>
                <w:rFonts w:eastAsiaTheme="minorHAnsi"/>
                <w:bCs/>
                <w:color w:val="000000"/>
                <w:sz w:val="22"/>
                <w:szCs w:val="22"/>
                <w:lang w:val="en-GB" w:eastAsia="en-US"/>
              </w:rPr>
              <w:t>dagen</w:t>
            </w:r>
            <w:proofErr w:type="spellEnd"/>
            <w:r w:rsidRPr="000A21EB">
              <w:rPr>
                <w:rFonts w:eastAsiaTheme="minorHAnsi"/>
                <w:bCs/>
                <w:color w:val="000000"/>
                <w:sz w:val="22"/>
                <w:szCs w:val="22"/>
                <w:lang w:val="en-GB" w:eastAsia="en-US"/>
              </w:rPr>
              <w:t xml:space="preserve"> den </w:t>
            </w:r>
            <w:r w:rsidR="00C6181F" w:rsidRPr="000A21EB">
              <w:rPr>
                <w:rFonts w:eastAsiaTheme="minorHAnsi"/>
                <w:bCs/>
                <w:color w:val="000000"/>
                <w:sz w:val="22"/>
                <w:szCs w:val="22"/>
                <w:lang w:val="en-GB" w:eastAsia="en-US"/>
              </w:rPr>
              <w:t xml:space="preserve">12 </w:t>
            </w:r>
            <w:proofErr w:type="spellStart"/>
            <w:r w:rsidRPr="000A21EB">
              <w:rPr>
                <w:rFonts w:eastAsiaTheme="minorHAnsi"/>
                <w:bCs/>
                <w:color w:val="000000"/>
                <w:sz w:val="22"/>
                <w:szCs w:val="22"/>
                <w:lang w:val="en-GB" w:eastAsia="en-US"/>
              </w:rPr>
              <w:t>maj</w:t>
            </w:r>
            <w:proofErr w:type="spellEnd"/>
            <w:r w:rsidRPr="000A21EB">
              <w:rPr>
                <w:rFonts w:eastAsiaTheme="minorHAnsi"/>
                <w:bCs/>
                <w:color w:val="000000"/>
                <w:sz w:val="22"/>
                <w:szCs w:val="22"/>
                <w:lang w:val="en-GB" w:eastAsia="en-US"/>
              </w:rPr>
              <w:t xml:space="preserve"> kl. 1</w:t>
            </w:r>
            <w:r w:rsidR="00C6181F" w:rsidRPr="000A21EB">
              <w:rPr>
                <w:rFonts w:eastAsiaTheme="minorHAnsi"/>
                <w:bCs/>
                <w:color w:val="000000"/>
                <w:sz w:val="22"/>
                <w:szCs w:val="22"/>
                <w:lang w:val="en-GB" w:eastAsia="en-US"/>
              </w:rPr>
              <w:t>0</w:t>
            </w:r>
            <w:r w:rsidRPr="000A21EB">
              <w:rPr>
                <w:rFonts w:eastAsiaTheme="minorHAnsi"/>
                <w:bCs/>
                <w:color w:val="000000"/>
                <w:sz w:val="22"/>
                <w:szCs w:val="22"/>
                <w:lang w:val="en-GB" w:eastAsia="en-US"/>
              </w:rPr>
              <w:t>.00</w:t>
            </w:r>
          </w:p>
          <w:p w:rsidR="00AA1E39" w:rsidRPr="000A21EB" w:rsidRDefault="00AA1E39" w:rsidP="00CD24DB">
            <w:pPr>
              <w:tabs>
                <w:tab w:val="left" w:pos="1701"/>
              </w:tabs>
              <w:spacing w:line="256" w:lineRule="auto"/>
              <w:rPr>
                <w:rFonts w:eastAsiaTheme="minorHAnsi"/>
                <w:bCs/>
                <w:color w:val="000000"/>
                <w:sz w:val="22"/>
                <w:szCs w:val="22"/>
                <w:lang w:val="en-GB" w:eastAsia="en-US"/>
              </w:rPr>
            </w:pPr>
          </w:p>
          <w:p w:rsidR="00AA1E39" w:rsidRPr="000A21EB" w:rsidRDefault="00AA1E39" w:rsidP="00CD24DB">
            <w:pPr>
              <w:tabs>
                <w:tab w:val="left" w:pos="1701"/>
              </w:tabs>
              <w:spacing w:line="256" w:lineRule="auto"/>
              <w:rPr>
                <w:rFonts w:eastAsiaTheme="minorHAnsi"/>
                <w:bCs/>
                <w:color w:val="000000"/>
                <w:sz w:val="22"/>
                <w:szCs w:val="22"/>
                <w:lang w:val="en-GB" w:eastAsia="en-US"/>
              </w:rPr>
            </w:pPr>
          </w:p>
          <w:p w:rsidR="00AA1E39" w:rsidRPr="000A21EB" w:rsidRDefault="00AA1E39" w:rsidP="00CD24DB">
            <w:pPr>
              <w:tabs>
                <w:tab w:val="left" w:pos="1701"/>
              </w:tabs>
              <w:spacing w:line="256" w:lineRule="auto"/>
              <w:rPr>
                <w:rFonts w:eastAsiaTheme="minorHAnsi"/>
                <w:bCs/>
                <w:color w:val="000000"/>
                <w:sz w:val="22"/>
                <w:szCs w:val="22"/>
                <w:lang w:val="en-GB" w:eastAsia="en-US"/>
              </w:rPr>
            </w:pPr>
            <w:r w:rsidRPr="000A21EB">
              <w:rPr>
                <w:sz w:val="22"/>
                <w:szCs w:val="22"/>
                <w:lang w:val="en-GB" w:eastAsia="en-US"/>
              </w:rPr>
              <w:t xml:space="preserve">Vid </w:t>
            </w:r>
            <w:proofErr w:type="spellStart"/>
            <w:r w:rsidRPr="000A21EB">
              <w:rPr>
                <w:sz w:val="22"/>
                <w:szCs w:val="22"/>
                <w:lang w:val="en-GB" w:eastAsia="en-US"/>
              </w:rPr>
              <w:t>protokollet</w:t>
            </w:r>
            <w:proofErr w:type="spellEnd"/>
          </w:p>
          <w:p w:rsidR="00AA1E39" w:rsidRPr="000A21EB" w:rsidRDefault="00AA1E39" w:rsidP="00CD24DB">
            <w:pPr>
              <w:tabs>
                <w:tab w:val="left" w:pos="1701"/>
              </w:tabs>
              <w:spacing w:line="256" w:lineRule="auto"/>
              <w:rPr>
                <w:sz w:val="22"/>
                <w:szCs w:val="22"/>
                <w:lang w:val="en-GB" w:eastAsia="en-US"/>
              </w:rPr>
            </w:pPr>
          </w:p>
          <w:p w:rsidR="00AA1E39" w:rsidRPr="000A21EB" w:rsidRDefault="00AA1E39" w:rsidP="00CD24DB">
            <w:pPr>
              <w:tabs>
                <w:tab w:val="left" w:pos="1701"/>
              </w:tabs>
              <w:spacing w:line="256" w:lineRule="auto"/>
              <w:rPr>
                <w:sz w:val="22"/>
                <w:szCs w:val="22"/>
                <w:lang w:val="en-GB" w:eastAsia="en-US"/>
              </w:rPr>
            </w:pPr>
          </w:p>
          <w:p w:rsidR="00AA1E39" w:rsidRPr="000A21EB" w:rsidRDefault="00AA1E39" w:rsidP="00CD24DB">
            <w:pPr>
              <w:tabs>
                <w:tab w:val="left" w:pos="1701"/>
              </w:tabs>
              <w:spacing w:line="256" w:lineRule="auto"/>
              <w:rPr>
                <w:sz w:val="22"/>
                <w:szCs w:val="22"/>
                <w:lang w:val="en-GB" w:eastAsia="en-US"/>
              </w:rPr>
            </w:pPr>
          </w:p>
          <w:p w:rsidR="00AA1E39" w:rsidRPr="000A21EB" w:rsidRDefault="00AA1E39" w:rsidP="00CD24DB">
            <w:pPr>
              <w:tabs>
                <w:tab w:val="left" w:pos="1701"/>
              </w:tabs>
              <w:spacing w:line="256" w:lineRule="auto"/>
              <w:rPr>
                <w:sz w:val="22"/>
                <w:szCs w:val="22"/>
                <w:lang w:val="en-GB" w:eastAsia="en-US"/>
              </w:rPr>
            </w:pPr>
            <w:bookmarkStart w:id="0" w:name="_GoBack"/>
            <w:bookmarkEnd w:id="0"/>
          </w:p>
          <w:p w:rsidR="00AA1E39" w:rsidRPr="000A21EB" w:rsidRDefault="00AA1E39" w:rsidP="00CD24DB">
            <w:pPr>
              <w:tabs>
                <w:tab w:val="left" w:pos="1701"/>
              </w:tabs>
              <w:spacing w:line="256" w:lineRule="auto"/>
              <w:rPr>
                <w:sz w:val="22"/>
                <w:szCs w:val="22"/>
                <w:lang w:val="en-GB" w:eastAsia="en-US"/>
              </w:rPr>
            </w:pPr>
          </w:p>
          <w:p w:rsidR="00AA1E39" w:rsidRPr="000A21EB" w:rsidRDefault="00AA1E39" w:rsidP="00CD24DB">
            <w:pPr>
              <w:tabs>
                <w:tab w:val="left" w:pos="1701"/>
              </w:tabs>
              <w:spacing w:line="256" w:lineRule="auto"/>
              <w:rPr>
                <w:sz w:val="22"/>
                <w:szCs w:val="22"/>
                <w:lang w:val="en-GB" w:eastAsia="en-US"/>
              </w:rPr>
            </w:pPr>
          </w:p>
          <w:p w:rsidR="00AA1E39" w:rsidRPr="000A21EB" w:rsidRDefault="00AA1E39" w:rsidP="00CD24DB">
            <w:pPr>
              <w:tabs>
                <w:tab w:val="left" w:pos="1701"/>
              </w:tabs>
              <w:spacing w:line="256" w:lineRule="auto"/>
              <w:rPr>
                <w:sz w:val="22"/>
                <w:szCs w:val="22"/>
                <w:lang w:val="en-GB" w:eastAsia="en-US"/>
              </w:rPr>
            </w:pPr>
            <w:proofErr w:type="spellStart"/>
            <w:r w:rsidRPr="000A21EB">
              <w:rPr>
                <w:sz w:val="22"/>
                <w:szCs w:val="22"/>
                <w:lang w:val="en-GB" w:eastAsia="en-US"/>
              </w:rPr>
              <w:t>Justeras</w:t>
            </w:r>
            <w:proofErr w:type="spellEnd"/>
            <w:r w:rsidRPr="000A21EB">
              <w:rPr>
                <w:sz w:val="22"/>
                <w:szCs w:val="22"/>
                <w:lang w:val="en-GB" w:eastAsia="en-US"/>
              </w:rPr>
              <w:t xml:space="preserve"> den </w:t>
            </w:r>
            <w:r w:rsidR="00C6181F" w:rsidRPr="000A21EB">
              <w:rPr>
                <w:sz w:val="22"/>
                <w:szCs w:val="22"/>
                <w:lang w:val="en-GB" w:eastAsia="en-US"/>
              </w:rPr>
              <w:t>12</w:t>
            </w:r>
            <w:r w:rsidRPr="000A21EB">
              <w:rPr>
                <w:sz w:val="22"/>
                <w:szCs w:val="22"/>
                <w:lang w:val="en-GB" w:eastAsia="en-US"/>
              </w:rPr>
              <w:t xml:space="preserve"> </w:t>
            </w:r>
            <w:proofErr w:type="spellStart"/>
            <w:r w:rsidRPr="000A21EB">
              <w:rPr>
                <w:sz w:val="22"/>
                <w:szCs w:val="22"/>
                <w:lang w:val="en-GB" w:eastAsia="en-US"/>
              </w:rPr>
              <w:t>maj</w:t>
            </w:r>
            <w:proofErr w:type="spellEnd"/>
            <w:r w:rsidRPr="000A21EB">
              <w:rPr>
                <w:sz w:val="22"/>
                <w:szCs w:val="22"/>
                <w:lang w:val="en-GB" w:eastAsia="en-US"/>
              </w:rPr>
              <w:t xml:space="preserve"> 2022</w:t>
            </w:r>
          </w:p>
          <w:p w:rsidR="00AA1E39" w:rsidRPr="000A21EB" w:rsidRDefault="00AA1E39" w:rsidP="00CD24DB">
            <w:pPr>
              <w:tabs>
                <w:tab w:val="left" w:pos="1701"/>
              </w:tabs>
              <w:spacing w:line="256" w:lineRule="auto"/>
              <w:rPr>
                <w:sz w:val="22"/>
                <w:szCs w:val="22"/>
                <w:lang w:val="en-GB" w:eastAsia="en-US"/>
              </w:rPr>
            </w:pPr>
          </w:p>
          <w:p w:rsidR="00AA1E39" w:rsidRPr="000A21EB" w:rsidRDefault="00AA1E39" w:rsidP="00CD24DB">
            <w:pPr>
              <w:tabs>
                <w:tab w:val="left" w:pos="1701"/>
              </w:tabs>
              <w:spacing w:line="256" w:lineRule="auto"/>
              <w:rPr>
                <w:sz w:val="22"/>
                <w:szCs w:val="22"/>
                <w:lang w:val="en-GB" w:eastAsia="en-US"/>
              </w:rPr>
            </w:pPr>
          </w:p>
          <w:p w:rsidR="00AA1E39" w:rsidRPr="000A21EB" w:rsidRDefault="00AA1E39" w:rsidP="00CD24DB">
            <w:pPr>
              <w:tabs>
                <w:tab w:val="left" w:pos="1701"/>
              </w:tabs>
              <w:spacing w:line="256" w:lineRule="auto"/>
              <w:rPr>
                <w:sz w:val="22"/>
                <w:szCs w:val="22"/>
                <w:lang w:val="en-GB" w:eastAsia="en-US"/>
              </w:rPr>
            </w:pPr>
          </w:p>
          <w:p w:rsidR="00AA1E39" w:rsidRPr="000A21EB" w:rsidRDefault="00AA1E39" w:rsidP="00CD24DB">
            <w:pPr>
              <w:tabs>
                <w:tab w:val="left" w:pos="1701"/>
              </w:tabs>
              <w:spacing w:line="256" w:lineRule="auto"/>
              <w:rPr>
                <w:sz w:val="22"/>
                <w:szCs w:val="22"/>
                <w:lang w:val="en-GB" w:eastAsia="en-US"/>
              </w:rPr>
            </w:pPr>
          </w:p>
          <w:p w:rsidR="00AA1E39" w:rsidRPr="000A21EB" w:rsidRDefault="00CB13B9" w:rsidP="00CD24DB">
            <w:pPr>
              <w:tabs>
                <w:tab w:val="left" w:pos="1701"/>
              </w:tabs>
              <w:spacing w:line="256" w:lineRule="auto"/>
              <w:rPr>
                <w:sz w:val="22"/>
                <w:szCs w:val="22"/>
                <w:lang w:val="en-GB" w:eastAsia="en-US"/>
              </w:rPr>
            </w:pPr>
            <w:r>
              <w:rPr>
                <w:sz w:val="22"/>
                <w:szCs w:val="22"/>
                <w:lang w:val="en-GB" w:eastAsia="en-US"/>
              </w:rPr>
              <w:t>Anders Åkesson</w:t>
            </w:r>
          </w:p>
          <w:p w:rsidR="00AA1E39" w:rsidRPr="000A21EB" w:rsidRDefault="00AA1E39" w:rsidP="00CD24DB">
            <w:pPr>
              <w:tabs>
                <w:tab w:val="left" w:pos="1701"/>
              </w:tabs>
              <w:spacing w:line="256" w:lineRule="auto"/>
              <w:rPr>
                <w:sz w:val="22"/>
                <w:szCs w:val="22"/>
                <w:lang w:val="en-GB" w:eastAsia="en-US"/>
              </w:rPr>
            </w:pPr>
          </w:p>
          <w:p w:rsidR="00AA1E39" w:rsidRPr="000A21EB" w:rsidRDefault="00AA1E39" w:rsidP="00CD24DB">
            <w:pPr>
              <w:spacing w:line="256" w:lineRule="auto"/>
              <w:rPr>
                <w:rFonts w:eastAsiaTheme="minorHAnsi"/>
                <w:sz w:val="22"/>
                <w:szCs w:val="22"/>
                <w:lang w:val="en-GB" w:eastAsia="en-US"/>
              </w:rPr>
            </w:pPr>
          </w:p>
        </w:tc>
      </w:tr>
      <w:tr w:rsidR="00AA1E39" w:rsidTr="00C6181F">
        <w:trPr>
          <w:cantSplit/>
        </w:trPr>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b/>
                <w:sz w:val="22"/>
                <w:szCs w:val="22"/>
                <w:lang w:val="en-GB" w:eastAsia="en-US"/>
              </w:rPr>
            </w:pPr>
            <w:r>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b/>
                <w:sz w:val="22"/>
                <w:szCs w:val="22"/>
                <w:lang w:val="en-GB" w:eastAsia="en-US"/>
              </w:rPr>
            </w:pPr>
            <w:r>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roofErr w:type="spellStart"/>
            <w:r>
              <w:rPr>
                <w:b/>
                <w:sz w:val="22"/>
                <w:szCs w:val="22"/>
                <w:lang w:val="en-GB" w:eastAsia="en-US"/>
              </w:rPr>
              <w:t>Bilaga</w:t>
            </w:r>
            <w:proofErr w:type="spellEnd"/>
            <w:r>
              <w:rPr>
                <w:b/>
                <w:sz w:val="22"/>
                <w:szCs w:val="22"/>
                <w:lang w:val="en-GB" w:eastAsia="en-US"/>
              </w:rPr>
              <w:t xml:space="preserve"> 1 till </w:t>
            </w:r>
            <w:proofErr w:type="spellStart"/>
            <w:r>
              <w:rPr>
                <w:b/>
                <w:sz w:val="22"/>
                <w:szCs w:val="22"/>
                <w:lang w:val="en-GB" w:eastAsia="en-US"/>
              </w:rPr>
              <w:t>protokoll</w:t>
            </w:r>
            <w:proofErr w:type="spellEnd"/>
            <w:r>
              <w:rPr>
                <w:sz w:val="22"/>
                <w:szCs w:val="22"/>
                <w:lang w:val="en-GB" w:eastAsia="en-US"/>
              </w:rPr>
              <w:t xml:space="preserve"> </w:t>
            </w:r>
          </w:p>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sz w:val="22"/>
                <w:szCs w:val="22"/>
                <w:lang w:val="en-GB" w:eastAsia="en-US"/>
              </w:rPr>
              <w:t>2021/22:</w:t>
            </w:r>
            <w:r w:rsidR="00C6181F">
              <w:rPr>
                <w:b/>
                <w:sz w:val="22"/>
                <w:szCs w:val="22"/>
                <w:lang w:val="en-GB" w:eastAsia="en-US"/>
              </w:rPr>
              <w:t>30</w:t>
            </w:r>
          </w:p>
        </w:tc>
      </w:tr>
      <w:tr w:rsidR="00AA1E39" w:rsidTr="00C6181F">
        <w:trPr>
          <w:cantSplit/>
        </w:trPr>
        <w:tc>
          <w:tcPr>
            <w:tcW w:w="3502" w:type="dxa"/>
            <w:gridSpan w:val="3"/>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sz w:val="22"/>
                <w:szCs w:val="22"/>
                <w:lang w:val="en-GB" w:eastAsia="en-US"/>
              </w:rPr>
              <w:t>§ 1</w:t>
            </w:r>
            <w:r w:rsidR="00AA0250">
              <w:rPr>
                <w:sz w:val="22"/>
                <w:szCs w:val="22"/>
                <w:lang w:val="en-GB" w:eastAsia="en-US"/>
              </w:rPr>
              <w:t>-2</w:t>
            </w:r>
          </w:p>
        </w:tc>
        <w:tc>
          <w:tcPr>
            <w:tcW w:w="712" w:type="dxa"/>
            <w:gridSpan w:val="2"/>
            <w:tcBorders>
              <w:top w:val="single" w:sz="6" w:space="0" w:color="auto"/>
              <w:left w:val="single" w:sz="6" w:space="0" w:color="auto"/>
              <w:bottom w:val="single" w:sz="6" w:space="0" w:color="auto"/>
              <w:right w:val="single" w:sz="6" w:space="0" w:color="auto"/>
            </w:tcBorders>
            <w:hideMark/>
          </w:tcPr>
          <w:p w:rsidR="00AA1E39" w:rsidRDefault="00C6181F" w:rsidP="00CD24DB">
            <w:pPr>
              <w:rPr>
                <w:sz w:val="22"/>
                <w:szCs w:val="22"/>
                <w:lang w:val="en-GB" w:eastAsia="en-US"/>
              </w:rPr>
            </w:pPr>
            <w:r>
              <w:rPr>
                <w:sz w:val="22"/>
                <w:szCs w:val="22"/>
                <w:lang w:val="en-GB" w:eastAsia="en-US"/>
              </w:rPr>
              <w:t xml:space="preserve">§ </w:t>
            </w:r>
            <w:r w:rsidR="00AA0250">
              <w:rPr>
                <w:sz w:val="22"/>
                <w:szCs w:val="22"/>
                <w:lang w:val="en-GB" w:eastAsia="en-US"/>
              </w:rPr>
              <w:t>3</w:t>
            </w:r>
          </w:p>
        </w:tc>
        <w:tc>
          <w:tcPr>
            <w:tcW w:w="712" w:type="dxa"/>
            <w:gridSpan w:val="2"/>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sz w:val="22"/>
                <w:szCs w:val="22"/>
                <w:lang w:val="en-GB" w:eastAsia="en-US"/>
              </w:rPr>
              <w:t xml:space="preserve">§ </w:t>
            </w:r>
            <w:r w:rsidR="00AA0250">
              <w:rPr>
                <w:sz w:val="22"/>
                <w:szCs w:val="22"/>
                <w:lang w:val="en-GB" w:eastAsia="en-US"/>
              </w:rPr>
              <w:t>4</w:t>
            </w:r>
            <w:r>
              <w:rPr>
                <w:sz w:val="22"/>
                <w:szCs w:val="22"/>
                <w:lang w:val="en-GB" w:eastAsia="en-US"/>
              </w:rPr>
              <w:t>-</w:t>
            </w:r>
            <w:r w:rsidR="00AA0250">
              <w:rPr>
                <w:sz w:val="22"/>
                <w:szCs w:val="22"/>
                <w:lang w:val="en-GB" w:eastAsia="en-US"/>
              </w:rPr>
              <w:t>10</w:t>
            </w:r>
          </w:p>
        </w:tc>
        <w:tc>
          <w:tcPr>
            <w:tcW w:w="712" w:type="dxa"/>
            <w:gridSpan w:val="2"/>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AA1E39" w:rsidTr="00C6181F">
        <w:trPr>
          <w:trHeight w:val="282"/>
        </w:trPr>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r>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color w:val="000000"/>
                <w:sz w:val="22"/>
                <w:szCs w:val="22"/>
                <w:lang w:val="en-US" w:eastAsia="en-US"/>
              </w:rPr>
              <w:t xml:space="preserve">Jens Holm (V), </w:t>
            </w:r>
            <w:proofErr w:type="spellStart"/>
            <w:r>
              <w:rPr>
                <w:i/>
                <w:color w:val="000000"/>
                <w:sz w:val="22"/>
                <w:szCs w:val="22"/>
                <w:lang w:val="en-US" w:eastAsia="en-US"/>
              </w:rPr>
              <w:t>ordf</w:t>
            </w:r>
            <w:proofErr w:type="spellEnd"/>
            <w:r>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color w:val="000000"/>
                <w:sz w:val="22"/>
                <w:szCs w:val="22"/>
                <w:lang w:val="en-GB" w:eastAsia="en-US"/>
              </w:rPr>
            </w:pPr>
            <w:r>
              <w:rPr>
                <w:color w:val="000000"/>
                <w:sz w:val="22"/>
                <w:szCs w:val="22"/>
                <w:lang w:val="en-GB" w:eastAsia="en-US"/>
              </w:rPr>
              <w:t xml:space="preserve">Anders Åkesson (C), </w:t>
            </w:r>
            <w:proofErr w:type="spellStart"/>
            <w:r>
              <w:rPr>
                <w:i/>
                <w:color w:val="000000"/>
                <w:sz w:val="22"/>
                <w:szCs w:val="22"/>
                <w:lang w:val="en-GB" w:eastAsia="en-US"/>
              </w:rPr>
              <w:t>förste</w:t>
            </w:r>
            <w:proofErr w:type="spellEnd"/>
            <w:r>
              <w:rPr>
                <w:i/>
                <w:color w:val="000000"/>
                <w:sz w:val="22"/>
                <w:szCs w:val="22"/>
                <w:lang w:val="en-GB" w:eastAsia="en-US"/>
              </w:rPr>
              <w:t xml:space="preserve"> vice </w:t>
            </w:r>
            <w:proofErr w:type="spellStart"/>
            <w:r>
              <w:rPr>
                <w:i/>
                <w:color w:val="000000"/>
                <w:sz w:val="22"/>
                <w:szCs w:val="22"/>
                <w:lang w:val="en-GB" w:eastAsia="en-US"/>
              </w:rPr>
              <w:t>ordf</w:t>
            </w:r>
            <w:proofErr w:type="spellEnd"/>
            <w:r>
              <w:rPr>
                <w:i/>
                <w:color w:val="000000"/>
                <w:sz w:val="22"/>
                <w:szCs w:val="22"/>
                <w:lang w:val="en-GB" w:eastAsia="en-US"/>
              </w:rPr>
              <w:t>.</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i/>
                <w:sz w:val="22"/>
                <w:szCs w:val="22"/>
                <w:lang w:val="fr-FR" w:eastAsia="en-US"/>
              </w:rPr>
            </w:pPr>
            <w:r>
              <w:rPr>
                <w:sz w:val="22"/>
                <w:szCs w:val="22"/>
                <w:lang w:val="fr-FR" w:eastAsia="en-US"/>
              </w:rPr>
              <w:t xml:space="preserve">Magnus Jacobsson (KD) </w:t>
            </w:r>
            <w:proofErr w:type="spellStart"/>
            <w:r>
              <w:rPr>
                <w:i/>
                <w:sz w:val="22"/>
                <w:szCs w:val="22"/>
                <w:lang w:val="fr-FR" w:eastAsia="en-US"/>
              </w:rPr>
              <w:t>andre</w:t>
            </w:r>
            <w:proofErr w:type="spellEnd"/>
            <w:r>
              <w:rPr>
                <w:i/>
                <w:sz w:val="22"/>
                <w:szCs w:val="22"/>
                <w:lang w:val="fr-FR" w:eastAsia="en-US"/>
              </w:rPr>
              <w:t xml:space="preserve"> vice </w:t>
            </w:r>
            <w:proofErr w:type="spellStart"/>
            <w:r>
              <w:rPr>
                <w:i/>
                <w:sz w:val="22"/>
                <w:szCs w:val="22"/>
                <w:lang w:val="fr-FR" w:eastAsia="en-US"/>
              </w:rPr>
              <w:lastRenderedPageBreak/>
              <w:t>ordf</w:t>
            </w:r>
            <w:proofErr w:type="spellEnd"/>
            <w:r>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lastRenderedPageBreak/>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Teres Lindberg (</w:t>
            </w:r>
            <w:proofErr w:type="gramStart"/>
            <w:r>
              <w:rPr>
                <w:sz w:val="22"/>
                <w:szCs w:val="22"/>
                <w:lang w:val="en-GB" w:eastAsia="en-US"/>
              </w:rPr>
              <w:t xml:space="preserve">S)   </w:t>
            </w:r>
            <w:proofErr w:type="gramEnd"/>
            <w:r>
              <w:rPr>
                <w:sz w:val="22"/>
                <w:szCs w:val="22"/>
                <w:lang w:val="en-GB" w:eastAsia="en-US"/>
              </w:rPr>
              <w:t xml:space="preserve">                      </w:t>
            </w:r>
            <w:proofErr w:type="spellStart"/>
            <w:r>
              <w:rPr>
                <w:i/>
                <w:sz w:val="22"/>
                <w:szCs w:val="22"/>
                <w:lang w:val="en-GB" w:eastAsia="en-US"/>
              </w:rPr>
              <w:t>tredje</w:t>
            </w:r>
            <w:proofErr w:type="spellEnd"/>
            <w:r>
              <w:rPr>
                <w:i/>
                <w:sz w:val="22"/>
                <w:szCs w:val="22"/>
                <w:lang w:val="en-GB" w:eastAsia="en-US"/>
              </w:rPr>
              <w:t xml:space="preserve"> vice </w:t>
            </w:r>
            <w:proofErr w:type="spellStart"/>
            <w:r>
              <w:rPr>
                <w:i/>
                <w:sz w:val="22"/>
                <w:szCs w:val="22"/>
                <w:lang w:val="en-GB" w:eastAsia="en-US"/>
              </w:rPr>
              <w:t>ordf</w:t>
            </w:r>
            <w:proofErr w:type="spellEnd"/>
            <w:r>
              <w:rPr>
                <w:i/>
                <w:sz w:val="22"/>
                <w:szCs w:val="22"/>
                <w:lang w:val="en-GB" w:eastAsia="en-US"/>
              </w:rPr>
              <w:t>.</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rPr>
          <w:trHeight w:val="276"/>
        </w:trPr>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 xml:space="preserve"> 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tcPr>
          <w:p w:rsidR="00AA1E39" w:rsidRDefault="00AA1E39" w:rsidP="00CD24DB">
            <w:pPr>
              <w:spacing w:line="254" w:lineRule="auto"/>
              <w:rPr>
                <w:sz w:val="22"/>
                <w:szCs w:val="22"/>
                <w:lang w:val="en-GB" w:eastAsia="en-US"/>
              </w:rPr>
            </w:pP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David Perez (SD)</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GB" w:eastAsia="en-US"/>
              </w:rPr>
            </w:pPr>
            <w:r>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328"/>
              </w:tabs>
              <w:spacing w:line="254" w:lineRule="auto"/>
              <w:rPr>
                <w:sz w:val="22"/>
                <w:szCs w:val="22"/>
                <w:lang w:val="en-US" w:eastAsia="en-US"/>
              </w:rPr>
            </w:pPr>
            <w:r>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328"/>
              </w:tabs>
              <w:spacing w:line="254" w:lineRule="auto"/>
              <w:rPr>
                <w:sz w:val="22"/>
                <w:szCs w:val="22"/>
                <w:lang w:val="en-US" w:eastAsia="en-US"/>
              </w:rPr>
            </w:pPr>
            <w:r>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Mikael Damsgaard (M)</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Richard Herrey (M)</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b/>
                <w:i/>
                <w:sz w:val="22"/>
                <w:szCs w:val="22"/>
                <w:lang w:val="en-US" w:eastAsia="en-US"/>
              </w:rPr>
            </w:pPr>
            <w:r>
              <w:rPr>
                <w:b/>
                <w:i/>
                <w:sz w:val="22"/>
                <w:szCs w:val="22"/>
                <w:lang w:val="en-US" w:eastAsia="en-US"/>
              </w:rPr>
              <w:t>EXTRA SUPPLEANTER</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Axel Hallberg (MP)</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lastRenderedPageBreak/>
              <w:t>Margareta Fransson (MP)</w:t>
            </w: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r>
              <w:rPr>
                <w:sz w:val="22"/>
                <w:szCs w:val="22"/>
                <w:lang w:val="en-US" w:eastAsia="en-US"/>
              </w:rPr>
              <w:t>Stefan Plath (SD)</w:t>
            </w:r>
          </w:p>
        </w:tc>
        <w:tc>
          <w:tcPr>
            <w:tcW w:w="354" w:type="dxa"/>
            <w:tcBorders>
              <w:top w:val="single" w:sz="6" w:space="0" w:color="auto"/>
              <w:left w:val="single" w:sz="6" w:space="0" w:color="auto"/>
              <w:bottom w:val="single" w:sz="6" w:space="0" w:color="auto"/>
              <w:right w:val="single" w:sz="6" w:space="0" w:color="auto"/>
            </w:tcBorders>
            <w:hideMark/>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C6181F"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hideMark/>
          </w:tcPr>
          <w:p w:rsidR="00AA1E39" w:rsidRDefault="00AA1E39" w:rsidP="00CD24DB">
            <w:pPr>
              <w:spacing w:line="254" w:lineRule="auto"/>
              <w:rPr>
                <w:sz w:val="22"/>
                <w:szCs w:val="22"/>
                <w:lang w:val="en-US" w:eastAsia="en-US"/>
              </w:rPr>
            </w:pPr>
          </w:p>
        </w:tc>
        <w:tc>
          <w:tcPr>
            <w:tcW w:w="354" w:type="dxa"/>
            <w:tcBorders>
              <w:top w:val="single" w:sz="6" w:space="0" w:color="auto"/>
              <w:left w:val="single" w:sz="6" w:space="0" w:color="auto"/>
              <w:bottom w:val="single" w:sz="6" w:space="0" w:color="auto"/>
              <w:right w:val="single" w:sz="6" w:space="0" w:color="auto"/>
            </w:tcBorders>
            <w:hideMark/>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A1E39" w:rsidTr="00C6181F">
        <w:tc>
          <w:tcPr>
            <w:tcW w:w="3502" w:type="dxa"/>
            <w:gridSpan w:val="3"/>
            <w:tcBorders>
              <w:top w:val="single" w:sz="6" w:space="0" w:color="auto"/>
              <w:left w:val="single" w:sz="6" w:space="0" w:color="auto"/>
              <w:bottom w:val="single" w:sz="6" w:space="0" w:color="auto"/>
              <w:right w:val="single" w:sz="6" w:space="0" w:color="auto"/>
            </w:tcBorders>
          </w:tcPr>
          <w:p w:rsidR="00AA1E39" w:rsidRDefault="00AA1E39" w:rsidP="00CD24DB">
            <w:pPr>
              <w:spacing w:line="254" w:lineRule="auto"/>
              <w:rPr>
                <w:sz w:val="22"/>
                <w:szCs w:val="22"/>
                <w:lang w:val="en-US" w:eastAsia="en-US"/>
              </w:rPr>
            </w:pPr>
          </w:p>
        </w:tc>
        <w:tc>
          <w:tcPr>
            <w:tcW w:w="35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AA1E39" w:rsidRDefault="00AA1E39" w:rsidP="00CD2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AA1E39" w:rsidRDefault="00AA1E39" w:rsidP="00AA1E39">
      <w:pPr>
        <w:spacing w:before="60" w:line="254" w:lineRule="auto"/>
        <w:rPr>
          <w:sz w:val="22"/>
          <w:szCs w:val="22"/>
        </w:rPr>
      </w:pPr>
      <w:r>
        <w:rPr>
          <w:sz w:val="22"/>
          <w:szCs w:val="22"/>
          <w:lang w:eastAsia="en-US"/>
        </w:rPr>
        <w:t>N = Närvarande                                                 X = ledamöter som deltagit i handläggningen</w:t>
      </w:r>
      <w:r>
        <w:rPr>
          <w:sz w:val="22"/>
          <w:szCs w:val="22"/>
          <w:lang w:eastAsia="en-US"/>
        </w:rPr>
        <w:br/>
        <w:t xml:space="preserve">V = Votering                                                     O = </w:t>
      </w:r>
      <w:r>
        <w:rPr>
          <w:sz w:val="22"/>
          <w:szCs w:val="22"/>
        </w:rPr>
        <w:t>ledamöter som härutöver varit närvarande</w:t>
      </w:r>
    </w:p>
    <w:p w:rsidR="00AA1E39" w:rsidRPr="00AA1E39" w:rsidRDefault="00AA1E39" w:rsidP="00AA1E39">
      <w:r w:rsidRPr="00655E38">
        <w:rPr>
          <w:sz w:val="22"/>
          <w:szCs w:val="22"/>
        </w:rPr>
        <w:cr/>
      </w:r>
    </w:p>
    <w:p w:rsidR="00EB2571" w:rsidRPr="00EB2571" w:rsidRDefault="00903B94" w:rsidP="006D3AF9">
      <w:pPr>
        <w:rPr>
          <w:sz w:val="22"/>
          <w:szCs w:val="22"/>
        </w:rPr>
      </w:pPr>
      <w:r>
        <w:t xml:space="preserve">                       </w:t>
      </w:r>
      <w:r w:rsidR="00EB2571">
        <w:t xml:space="preserve">                                                                                                               </w:t>
      </w:r>
      <w:r w:rsidR="00EB2571" w:rsidRPr="00EB2571">
        <w:rPr>
          <w:sz w:val="22"/>
          <w:szCs w:val="22"/>
        </w:rPr>
        <w:t>Bilaga 3</w:t>
      </w:r>
      <w:r w:rsidRPr="00EB2571">
        <w:rPr>
          <w:sz w:val="22"/>
          <w:szCs w:val="22"/>
        </w:rPr>
        <w:t xml:space="preserve">   </w:t>
      </w:r>
    </w:p>
    <w:p w:rsidR="00EB2571" w:rsidRPr="00EB2571" w:rsidRDefault="00EB2571" w:rsidP="006D3AF9">
      <w:pPr>
        <w:rPr>
          <w:sz w:val="22"/>
          <w:szCs w:val="22"/>
        </w:rPr>
      </w:pPr>
    </w:p>
    <w:p w:rsidR="00EB2571" w:rsidRPr="00EB2571" w:rsidRDefault="00EB2571" w:rsidP="006D3AF9">
      <w:pPr>
        <w:rPr>
          <w:sz w:val="22"/>
          <w:szCs w:val="22"/>
        </w:rPr>
      </w:pPr>
    </w:p>
    <w:p w:rsidR="00EB2571" w:rsidRPr="00EB2571" w:rsidRDefault="00EB2571" w:rsidP="006D3AF9">
      <w:pPr>
        <w:rPr>
          <w:sz w:val="22"/>
          <w:szCs w:val="22"/>
        </w:rPr>
      </w:pPr>
      <w:r w:rsidRPr="00EB2571">
        <w:rPr>
          <w:sz w:val="22"/>
          <w:szCs w:val="22"/>
        </w:rPr>
        <w:t xml:space="preserve">2022-05-05 Förslag till utskottsinitiativ, trafikutskottet Järnvägsunderhåll i egen regi </w:t>
      </w:r>
    </w:p>
    <w:p w:rsidR="00EB2571" w:rsidRPr="00EB2571" w:rsidRDefault="00EB2571" w:rsidP="006D3AF9">
      <w:pPr>
        <w:rPr>
          <w:sz w:val="22"/>
          <w:szCs w:val="22"/>
        </w:rPr>
      </w:pPr>
    </w:p>
    <w:p w:rsidR="00EB2571" w:rsidRPr="00EB2571" w:rsidRDefault="00EB2571" w:rsidP="006D3AF9">
      <w:pPr>
        <w:rPr>
          <w:sz w:val="22"/>
          <w:szCs w:val="22"/>
        </w:rPr>
      </w:pPr>
      <w:r w:rsidRPr="00EB2571">
        <w:rPr>
          <w:sz w:val="22"/>
          <w:szCs w:val="22"/>
        </w:rPr>
        <w:t xml:space="preserve">Med stöd i riksdagsordningens 16§ vill vi väcka nedanstående förslag som ett utskottsinitiativ från trafikutskottet Allt fler vill åka tåg. Sedan början av 1990-talet har tågresandet fördubblat. 2019, innan pandemin, ökade resandet på järnväg för nionde året i rad. Det ställer höga krav på järnvägen och på att politiker fattar beslut för att möjliggöra fortsatt omställning. Dessvärre har det under våren varit mycket stora förseningar för tågen på den södra respektive västra stambanan. Resor mellan Stockholm–Malmö respektive Stockholm–Göteborg har ibland blivit mer än en timme försenade. Detta har sin upprinnelse i hastigt upptäckta fel i rälsen, vilket har lett till akuta reparationsåtgärder utanför Flen och Nässjö. Sprickorna i rälsen är dessvärre symtomet på decennier av eftersatt järnvägsunderhåll. Det behövs både mer resurser till järnvägsunderhållet, men också en bättre organisation. Annars riskerar vi att få fortsatta förseningar, och på sikt kommer järnvägen att tappa i attraktionskraft hos resenärerna. De nya resorna kommer då att ske med flyg eller egen bil, något som vore dåligt ur flera perspektiv, inte minst klimatets. I dag är järnvägsunderhållet i Sverige helt och hållet avreglerat. Trafikverket är reducerat till en upphandlare av i dagsläget 34 </w:t>
      </w:r>
      <w:proofErr w:type="spellStart"/>
      <w:r w:rsidRPr="00EB2571">
        <w:rPr>
          <w:sz w:val="22"/>
          <w:szCs w:val="22"/>
        </w:rPr>
        <w:t>baskontrakt</w:t>
      </w:r>
      <w:proofErr w:type="spellEnd"/>
      <w:r w:rsidRPr="00EB2571">
        <w:rPr>
          <w:sz w:val="22"/>
          <w:szCs w:val="22"/>
        </w:rPr>
        <w:t>. Resultatet har blivit att Trafikverket som förvaltare har dålig koll på sin egen anläggning. Denna negativa bild stärks av den statliga granskningen av järnvägsunderhållet, Framtidens järnvägsunderhåll (SOU 2020:18). Utredaren konstaterar att avregleringen inte lett till det önskade resultatet med ett effektivare och bättre järnvägsunderhåll och skriver: ”Konkurrensutsättningen av järnvägsunderhållet har inte lett till den effektivisering och innovation i underhållsverksamheten som var förhoppningen.” Avregleringen har också bidragit till kraftiga kostnadsökningar. Riksrevisionen pekar i rapporten Drift och underhåll av järnvägar (</w:t>
      </w:r>
      <w:proofErr w:type="spellStart"/>
      <w:r w:rsidRPr="00EB2571">
        <w:rPr>
          <w:sz w:val="22"/>
          <w:szCs w:val="22"/>
        </w:rPr>
        <w:t>RiR</w:t>
      </w:r>
      <w:proofErr w:type="spellEnd"/>
      <w:r w:rsidRPr="00EB2571">
        <w:rPr>
          <w:sz w:val="22"/>
          <w:szCs w:val="22"/>
        </w:rPr>
        <w:t xml:space="preserve"> 2020:17) på att slutpriset för ett underhållskontrakt i snitt ökar med 74 procent jämfört med anbudspriset. Det är orimligt med så kraftiga avvikelser mellan anbudspris och slutpris. 2014 beslutade Trafikutskottet och senare riksdagens majoritet att tillkännage för regeringen att se över hur staten kan ta det samlade ansvaret för järnvägsunderhållet på statens järnvägar i takt med att underhållskontrakten löper ut. Sedan 2014 har regeringen tillsatt fem utredningar – senast med uppdragen I2021/03391, I2021/02391 (redovisat av Trafikverket i april 2022) – rörande järnvägsunderhållets organisation, men inget konkret beslut mot ett ökad statligt ansvar har tagits. Trafikverket måste som förvaltare av järnvägen ha en bättre kontroll över sin egen anläggning, på kostnaderna och på utförandet av underhållet. Fler utredningar kommer inte ge oss ett bättre järnvägsunderhåll, utan snarare en växande underhållsskuld och en successiv nedbrytning av svensk järnväg. Med anledning av detta riktar vi följande tillkännagivande till regeringen: Regeringen uppmanas skyndsamt skapa en bättre organisering av järnvägsunderhållet genom att ge staten genom Trafikverket det samlade ansvaret för järnvägsunderhållet med ett basunderhåll i egen regi på statens järnvägar i takt med att innevarande underhållskontrakt löper ut. </w:t>
      </w:r>
    </w:p>
    <w:p w:rsidR="00EB2571" w:rsidRPr="00EB2571" w:rsidRDefault="00EB2571" w:rsidP="006D3AF9">
      <w:pPr>
        <w:rPr>
          <w:sz w:val="22"/>
          <w:szCs w:val="22"/>
        </w:rPr>
      </w:pPr>
    </w:p>
    <w:p w:rsidR="00EB2571" w:rsidRPr="00EB2571" w:rsidRDefault="00EB2571" w:rsidP="006D3AF9">
      <w:pPr>
        <w:rPr>
          <w:sz w:val="22"/>
          <w:szCs w:val="22"/>
        </w:rPr>
      </w:pPr>
      <w:r w:rsidRPr="00EB2571">
        <w:rPr>
          <w:sz w:val="22"/>
          <w:szCs w:val="22"/>
        </w:rPr>
        <w:t xml:space="preserve">Jens Holm (V) </w:t>
      </w:r>
    </w:p>
    <w:p w:rsidR="00EB2571" w:rsidRPr="00EB2571" w:rsidRDefault="00EB2571" w:rsidP="006D3AF9">
      <w:pPr>
        <w:rPr>
          <w:sz w:val="22"/>
          <w:szCs w:val="22"/>
        </w:rPr>
      </w:pPr>
      <w:r w:rsidRPr="00EB2571">
        <w:rPr>
          <w:sz w:val="22"/>
          <w:szCs w:val="22"/>
        </w:rPr>
        <w:t xml:space="preserve">Jessica Thunander (V) </w:t>
      </w:r>
    </w:p>
    <w:p w:rsidR="00A37376" w:rsidRPr="00EB2571" w:rsidRDefault="00EB2571" w:rsidP="006D3AF9">
      <w:pPr>
        <w:rPr>
          <w:sz w:val="22"/>
          <w:szCs w:val="22"/>
        </w:rPr>
      </w:pPr>
      <w:r w:rsidRPr="00EB2571">
        <w:rPr>
          <w:sz w:val="22"/>
          <w:szCs w:val="22"/>
        </w:rPr>
        <w:t>Axel Hallberg (MP</w:t>
      </w:r>
      <w:r w:rsidR="00903B94" w:rsidRPr="00EB2571">
        <w:rPr>
          <w:sz w:val="22"/>
          <w:szCs w:val="22"/>
        </w:rPr>
        <w:t xml:space="preserve">                                                                                                               </w:t>
      </w:r>
    </w:p>
    <w:sectPr w:rsidR="00A37376" w:rsidRPr="00EB2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39"/>
    <w:rsid w:val="0006043F"/>
    <w:rsid w:val="00072835"/>
    <w:rsid w:val="00094A50"/>
    <w:rsid w:val="000A21EB"/>
    <w:rsid w:val="000C45DB"/>
    <w:rsid w:val="001D1422"/>
    <w:rsid w:val="0028015F"/>
    <w:rsid w:val="00280BC7"/>
    <w:rsid w:val="002B7046"/>
    <w:rsid w:val="00386CC5"/>
    <w:rsid w:val="005315D0"/>
    <w:rsid w:val="00581029"/>
    <w:rsid w:val="00585C22"/>
    <w:rsid w:val="006D3AF9"/>
    <w:rsid w:val="00712851"/>
    <w:rsid w:val="007149F6"/>
    <w:rsid w:val="007B6A85"/>
    <w:rsid w:val="00874A67"/>
    <w:rsid w:val="008B11B2"/>
    <w:rsid w:val="008D3BE8"/>
    <w:rsid w:val="008F5C48"/>
    <w:rsid w:val="00903B94"/>
    <w:rsid w:val="00925EF5"/>
    <w:rsid w:val="0096262E"/>
    <w:rsid w:val="00980BA4"/>
    <w:rsid w:val="009855B9"/>
    <w:rsid w:val="00A37376"/>
    <w:rsid w:val="00AA0250"/>
    <w:rsid w:val="00AA1E39"/>
    <w:rsid w:val="00B026D0"/>
    <w:rsid w:val="00B1720C"/>
    <w:rsid w:val="00B558F3"/>
    <w:rsid w:val="00C6181F"/>
    <w:rsid w:val="00CB13B9"/>
    <w:rsid w:val="00CC36FE"/>
    <w:rsid w:val="00D66118"/>
    <w:rsid w:val="00D8468E"/>
    <w:rsid w:val="00DE3D8E"/>
    <w:rsid w:val="00EB2571"/>
    <w:rsid w:val="00EF7D06"/>
    <w:rsid w:val="00F05953"/>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BFBE"/>
  <w15:chartTrackingRefBased/>
  <w15:docId w15:val="{0AB76DC5-1CAC-49D1-BF8B-135FEAD4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E39"/>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AA1E3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1E39"/>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40</TotalTime>
  <Pages>4</Pages>
  <Words>1141</Words>
  <Characters>6713</Characters>
  <Application>Microsoft Office Word</Application>
  <DocSecurity>0</DocSecurity>
  <Lines>1342</Lines>
  <Paragraphs>237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15</cp:revision>
  <cp:lastPrinted>2022-05-05T12:16:00Z</cp:lastPrinted>
  <dcterms:created xsi:type="dcterms:W3CDTF">2022-05-05T11:45:00Z</dcterms:created>
  <dcterms:modified xsi:type="dcterms:W3CDTF">2022-05-19T08:45:00Z</dcterms:modified>
</cp:coreProperties>
</file>