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AC2D1B" w:rsidRDefault="00A879C8" w14:paraId="583A0BF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F70F437136E4ADF88138D8E8601D79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8d068d1-1a94-4c6c-8204-56d14bc454b9"/>
        <w:id w:val="-107822590"/>
        <w:lock w:val="sdtLocked"/>
      </w:sdtPr>
      <w:sdtEndPr/>
      <w:sdtContent>
        <w:p w:rsidR="003F354A" w:rsidRDefault="00775F90" w14:paraId="04E5BE7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se över behovet av en nationell beredskapsplan för potatis, inklusive lagring, rådgivning till jordbruket och informationsinsatser till hushållen,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168D9A44BE2409691A16CCC5A70B479"/>
        </w:placeholder>
        <w:text/>
      </w:sdtPr>
      <w:sdtEndPr/>
      <w:sdtContent>
        <w:p w:rsidRPr="009B062B" w:rsidR="006D79C9" w:rsidP="00333E95" w:rsidRDefault="006D79C9" w14:paraId="124A4E2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F732A" w:rsidP="00503D2A" w:rsidRDefault="00135F49" w14:paraId="15688500" w14:textId="77777777">
      <w:pPr>
        <w:pStyle w:val="Normalutanindragellerluft"/>
        <w:divId w:val="1890149622"/>
        <w:rPr>
          <w:rFonts w:ascii="Calibri" w:hAnsi="Calibri" w:eastAsia="Calibri" w:cs="Calibri"/>
          <w:sz w:val="22"/>
          <w:szCs w:val="22"/>
          <w:lang w:eastAsia="sv-SE"/>
        </w:rPr>
      </w:pPr>
      <w:r w:rsidRPr="00135F49">
        <w:rPr>
          <w:rFonts w:eastAsia="Calibri"/>
          <w:lang w:eastAsia="sv-SE"/>
        </w:rPr>
        <w:t>Regeringen har markerat vikten av stärkt livsmedelsberedskap i budgetpropositionen. Ett naturligt nästa steg är att utveckla konkreta beredskapsplaner för vissa nyckelgrödor. Här har potatisen en unik betydelse.</w:t>
      </w:r>
    </w:p>
    <w:p w:rsidR="001F732A" w:rsidP="00135F49" w:rsidRDefault="00135F49" w14:paraId="07305B3E" w14:textId="77777777">
      <w:pPr>
        <w:divId w:val="1890149622"/>
        <w:rPr>
          <w:rFonts w:ascii="Calibri" w:hAnsi="Calibri" w:eastAsia="Calibri" w:cs="Calibri"/>
          <w:sz w:val="22"/>
          <w:szCs w:val="22"/>
          <w:lang w:eastAsia="sv-SE"/>
        </w:rPr>
      </w:pPr>
      <w:r w:rsidRPr="00135F49">
        <w:rPr>
          <w:rFonts w:eastAsia="Calibri"/>
          <w:lang w:eastAsia="sv-SE"/>
        </w:rPr>
        <w:t>En nationell beredskapsplan bör innehålla tre delar:</w:t>
      </w:r>
    </w:p>
    <w:p w:rsidRPr="00135F49" w:rsidR="00135F49" w:rsidP="00503D2A" w:rsidRDefault="00135F49" w14:paraId="75F8D820" w14:textId="65C30F57">
      <w:pPr>
        <w:pStyle w:val="ListaPunkt"/>
        <w:divId w:val="1890149622"/>
        <w:rPr>
          <w:rFonts w:ascii="Calibri" w:hAnsi="Calibri" w:eastAsia="Calibri" w:cs="Calibri"/>
          <w:sz w:val="22"/>
          <w:szCs w:val="22"/>
          <w:lang w:eastAsia="sv-SE"/>
        </w:rPr>
      </w:pPr>
      <w:r w:rsidRPr="00135F49">
        <w:rPr>
          <w:rFonts w:eastAsia="Times New Roman"/>
          <w:lang w:eastAsia="sv-SE"/>
        </w:rPr>
        <w:t>Lagring: statliga riktlinjer för långsiktig potatislagring, både för hushåll och större lagerhållare.</w:t>
      </w:r>
    </w:p>
    <w:p w:rsidRPr="00135F49" w:rsidR="00135F49" w:rsidP="00503D2A" w:rsidRDefault="00135F49" w14:paraId="66882BEC" w14:textId="77777777">
      <w:pPr>
        <w:pStyle w:val="ListaPunkt"/>
        <w:divId w:val="1890149622"/>
        <w:rPr>
          <w:rFonts w:ascii="Calibri" w:hAnsi="Calibri" w:eastAsia="Calibri" w:cs="Calibri"/>
          <w:sz w:val="22"/>
          <w:szCs w:val="22"/>
          <w:lang w:eastAsia="sv-SE"/>
        </w:rPr>
      </w:pPr>
      <w:r w:rsidRPr="00135F49">
        <w:rPr>
          <w:rFonts w:eastAsia="Times New Roman"/>
          <w:lang w:eastAsia="sv-SE"/>
        </w:rPr>
        <w:t>Odling: rådgivning till lantbrukare om hur odlingen snabbt kan skalas upp vid kris.</w:t>
      </w:r>
    </w:p>
    <w:p w:rsidR="001F732A" w:rsidP="00503D2A" w:rsidRDefault="00135F49" w14:paraId="51089762" w14:textId="11778020">
      <w:pPr>
        <w:pStyle w:val="ListaPunkt"/>
        <w:divId w:val="1890149622"/>
        <w:rPr>
          <w:rFonts w:ascii="Calibri" w:hAnsi="Calibri" w:eastAsia="Calibri" w:cs="Calibri"/>
          <w:sz w:val="22"/>
          <w:szCs w:val="22"/>
          <w:lang w:eastAsia="sv-SE"/>
        </w:rPr>
      </w:pPr>
      <w:r w:rsidRPr="00135F49">
        <w:rPr>
          <w:rFonts w:eastAsia="Times New Roman"/>
          <w:lang w:eastAsia="sv-SE"/>
        </w:rPr>
        <w:t>Information: kampanjer riktade till hushåll om potatisens näringsvärde, användbar</w:t>
      </w:r>
      <w:r w:rsidR="00503D2A">
        <w:rPr>
          <w:rFonts w:eastAsia="Times New Roman"/>
          <w:lang w:eastAsia="sv-SE"/>
        </w:rPr>
        <w:softHyphen/>
      </w:r>
      <w:r w:rsidRPr="00135F49">
        <w:rPr>
          <w:rFonts w:eastAsia="Times New Roman"/>
          <w:lang w:eastAsia="sv-SE"/>
        </w:rPr>
        <w:t>het och betydelse i beredskap.</w:t>
      </w:r>
    </w:p>
    <w:p w:rsidR="00135F49" w:rsidP="00503D2A" w:rsidRDefault="00135F49" w14:paraId="75258788" w14:textId="2D07B025">
      <w:pPr>
        <w:pStyle w:val="Normalutanindragellerluft"/>
        <w:rPr>
          <w:i/>
          <w:noProof/>
        </w:rPr>
      </w:pPr>
      <w:r w:rsidRPr="00135F49">
        <w:rPr>
          <w:rFonts w:eastAsia="Calibri"/>
          <w:lang w:eastAsia="sv-SE"/>
        </w:rPr>
        <w:t>På detta sätt säkerställer vi att potatisen, som kan odlas och lagras över hela landet, blir en integrerad del av Sveriges livsmedelsberedskap. Det stärker hushållen, lantbruket och totalförsvaret.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57D7D03E59B46FABB81C55C95C8908D"/>
        </w:placeholder>
      </w:sdtPr>
      <w:sdtEndPr/>
      <w:sdtContent>
        <w:p w:rsidR="00AC2D1B" w:rsidP="00AC2D1B" w:rsidRDefault="00AC2D1B" w14:paraId="485A6C59" w14:textId="77777777"/>
        <w:p w:rsidR="00AC2D1B" w:rsidP="00AC2D1B" w:rsidRDefault="00A879C8" w14:paraId="3E04525A" w14:textId="050F88A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F354A" w14:paraId="0C1C5181" w14:textId="77777777">
        <w:trPr>
          <w:cantSplit/>
        </w:trPr>
        <w:tc>
          <w:tcPr>
            <w:tcW w:w="50" w:type="pct"/>
            <w:vAlign w:val="bottom"/>
          </w:tcPr>
          <w:p w:rsidR="003F354A" w:rsidRDefault="00775F90" w14:paraId="186EF473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3F354A" w:rsidRDefault="003F354A" w14:paraId="73A49606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D7C8048" w14:textId="46D82568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845D3" w14:textId="77777777" w:rsidR="00A879C8" w:rsidRDefault="00A879C8" w:rsidP="000C1CAD">
      <w:pPr>
        <w:spacing w:line="240" w:lineRule="auto"/>
      </w:pPr>
      <w:r>
        <w:separator/>
      </w:r>
    </w:p>
  </w:endnote>
  <w:endnote w:type="continuationSeparator" w:id="0">
    <w:p w14:paraId="4AEFB3A5" w14:textId="77777777" w:rsidR="00A879C8" w:rsidRDefault="00A879C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8F62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0469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BFF6F" w14:textId="093F6791" w:rsidR="00262EA3" w:rsidRPr="00AC2D1B" w:rsidRDefault="00262EA3" w:rsidP="00AC2D1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E9253" w14:textId="77777777" w:rsidR="00A879C8" w:rsidRDefault="00A879C8" w:rsidP="000C1CAD">
      <w:pPr>
        <w:spacing w:line="240" w:lineRule="auto"/>
      </w:pPr>
      <w:r>
        <w:separator/>
      </w:r>
    </w:p>
  </w:footnote>
  <w:footnote w:type="continuationSeparator" w:id="0">
    <w:p w14:paraId="1B390F28" w14:textId="77777777" w:rsidR="00A879C8" w:rsidRDefault="00A879C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FB87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3C5F692" wp14:editId="7C91008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068DF6" w14:textId="3238C8F2" w:rsidR="00262EA3" w:rsidRDefault="00A879C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700C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F732A">
                                <w:t>2105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C5F69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E068DF6" w14:textId="3238C8F2" w:rsidR="00262EA3" w:rsidRDefault="00A879C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700C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F732A">
                          <w:t>2105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163F45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AFE17" w14:textId="77777777" w:rsidR="00262EA3" w:rsidRDefault="00262EA3" w:rsidP="008563AC">
    <w:pPr>
      <w:jc w:val="right"/>
    </w:pPr>
  </w:p>
  <w:p w14:paraId="68D281E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D9A17" w14:textId="77777777" w:rsidR="00262EA3" w:rsidRDefault="00A879C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752" behindDoc="0" locked="0" layoutInCell="1" allowOverlap="1" wp14:anchorId="61CE0B70" wp14:editId="3899C42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98D4BFC" w14:textId="55CEEE57" w:rsidR="00262EA3" w:rsidRDefault="00A879C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C2D1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700CC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1F732A">
          <w:t>2105</w:t>
        </w:r>
      </w:sdtContent>
    </w:sdt>
  </w:p>
  <w:p w14:paraId="0CA8BE0B" w14:textId="77777777" w:rsidR="00262EA3" w:rsidRPr="008227B3" w:rsidRDefault="00A879C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08F6804" w14:textId="1F09330B" w:rsidR="00262EA3" w:rsidRPr="008227B3" w:rsidRDefault="00A879C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C2D1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C2D1B">
          <w:t>:3224</w:t>
        </w:r>
      </w:sdtContent>
    </w:sdt>
  </w:p>
  <w:p w14:paraId="589627E2" w14:textId="1BE09408" w:rsidR="00262EA3" w:rsidRDefault="00A879C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C2D1B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384FF6B" w14:textId="4405B1BC" w:rsidR="00262EA3" w:rsidRDefault="00135F49" w:rsidP="00283E0F">
        <w:pPr>
          <w:pStyle w:val="FSHRub2"/>
        </w:pPr>
        <w:r>
          <w:t>Nationell beredskapsplan för potatis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047581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977EA1"/>
    <w:multiLevelType w:val="multilevel"/>
    <w:tmpl w:val="816ED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92092147">
    <w:abstractNumId w:val="9"/>
  </w:num>
  <w:num w:numId="2" w16cid:durableId="204218517">
    <w:abstractNumId w:val="8"/>
  </w:num>
  <w:num w:numId="3" w16cid:durableId="1441489170">
    <w:abstractNumId w:val="17"/>
  </w:num>
  <w:num w:numId="4" w16cid:durableId="1271814866">
    <w:abstractNumId w:val="14"/>
  </w:num>
  <w:num w:numId="5" w16cid:durableId="762459705">
    <w:abstractNumId w:val="18"/>
  </w:num>
  <w:num w:numId="6" w16cid:durableId="2016881442">
    <w:abstractNumId w:val="19"/>
  </w:num>
  <w:num w:numId="7" w16cid:durableId="514270515">
    <w:abstractNumId w:val="11"/>
  </w:num>
  <w:num w:numId="8" w16cid:durableId="640042703">
    <w:abstractNumId w:val="12"/>
  </w:num>
  <w:num w:numId="9" w16cid:durableId="312416341">
    <w:abstractNumId w:val="15"/>
  </w:num>
  <w:num w:numId="10" w16cid:durableId="688994647">
    <w:abstractNumId w:val="23"/>
  </w:num>
  <w:num w:numId="11" w16cid:durableId="607272175">
    <w:abstractNumId w:val="22"/>
  </w:num>
  <w:num w:numId="12" w16cid:durableId="68038077">
    <w:abstractNumId w:val="22"/>
  </w:num>
  <w:num w:numId="13" w16cid:durableId="2021661172">
    <w:abstractNumId w:val="3"/>
  </w:num>
  <w:num w:numId="14" w16cid:durableId="1696883498">
    <w:abstractNumId w:val="2"/>
  </w:num>
  <w:num w:numId="15" w16cid:durableId="644313957">
    <w:abstractNumId w:val="1"/>
  </w:num>
  <w:num w:numId="16" w16cid:durableId="810487783">
    <w:abstractNumId w:val="0"/>
  </w:num>
  <w:num w:numId="17" w16cid:durableId="1554002516">
    <w:abstractNumId w:val="7"/>
  </w:num>
  <w:num w:numId="18" w16cid:durableId="724136355">
    <w:abstractNumId w:val="6"/>
  </w:num>
  <w:num w:numId="19" w16cid:durableId="1377511875">
    <w:abstractNumId w:val="5"/>
  </w:num>
  <w:num w:numId="20" w16cid:durableId="514419293">
    <w:abstractNumId w:val="4"/>
  </w:num>
  <w:num w:numId="21" w16cid:durableId="833884712">
    <w:abstractNumId w:val="22"/>
  </w:num>
  <w:num w:numId="22" w16cid:durableId="255749130">
    <w:abstractNumId w:val="22"/>
  </w:num>
  <w:num w:numId="23" w16cid:durableId="1599681784">
    <w:abstractNumId w:val="22"/>
  </w:num>
  <w:num w:numId="24" w16cid:durableId="1791128999">
    <w:abstractNumId w:val="22"/>
  </w:num>
  <w:num w:numId="25" w16cid:durableId="1489397895">
    <w:abstractNumId w:val="22"/>
  </w:num>
  <w:num w:numId="26" w16cid:durableId="2078551816">
    <w:abstractNumId w:val="23"/>
  </w:num>
  <w:num w:numId="27" w16cid:durableId="1894268320">
    <w:abstractNumId w:val="23"/>
  </w:num>
  <w:num w:numId="28" w16cid:durableId="554856259">
    <w:abstractNumId w:val="23"/>
  </w:num>
  <w:num w:numId="29" w16cid:durableId="793135198">
    <w:abstractNumId w:val="23"/>
  </w:num>
  <w:num w:numId="30" w16cid:durableId="1650983577">
    <w:abstractNumId w:val="22"/>
  </w:num>
  <w:num w:numId="31" w16cid:durableId="1312055979">
    <w:abstractNumId w:val="22"/>
  </w:num>
  <w:num w:numId="32" w16cid:durableId="1891334653">
    <w:abstractNumId w:val="23"/>
  </w:num>
  <w:num w:numId="33" w16cid:durableId="1905602276">
    <w:abstractNumId w:val="22"/>
  </w:num>
  <w:num w:numId="34" w16cid:durableId="616378428">
    <w:abstractNumId w:val="19"/>
  </w:num>
  <w:num w:numId="35" w16cid:durableId="1982878244">
    <w:abstractNumId w:val="19"/>
    <w:lvlOverride w:ilvl="0">
      <w:startOverride w:val="1"/>
    </w:lvlOverride>
  </w:num>
  <w:num w:numId="36" w16cid:durableId="1711760255">
    <w:abstractNumId w:val="20"/>
  </w:num>
  <w:num w:numId="37" w16cid:durableId="1138458182">
    <w:abstractNumId w:val="19"/>
    <w:lvlOverride w:ilvl="0">
      <w:startOverride w:val="1"/>
    </w:lvlOverride>
  </w:num>
  <w:num w:numId="38" w16cid:durableId="1250886680">
    <w:abstractNumId w:val="13"/>
  </w:num>
  <w:num w:numId="39" w16cid:durableId="1038043758">
    <w:abstractNumId w:val="10"/>
  </w:num>
  <w:num w:numId="40" w16cid:durableId="296499590">
    <w:abstractNumId w:val="21"/>
  </w:num>
  <w:num w:numId="41" w16cid:durableId="99156843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700CC"/>
    <w:rsid w:val="000000E0"/>
    <w:rsid w:val="00000761"/>
    <w:rsid w:val="000014AF"/>
    <w:rsid w:val="00002310"/>
    <w:rsid w:val="00002CB4"/>
    <w:rsid w:val="0000304A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2490"/>
    <w:rsid w:val="001332AB"/>
    <w:rsid w:val="00133BE2"/>
    <w:rsid w:val="0013458A"/>
    <w:rsid w:val="001354CF"/>
    <w:rsid w:val="0013597D"/>
    <w:rsid w:val="00135E5D"/>
    <w:rsid w:val="00135F49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157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0CC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1EFF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32A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AD2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1D9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354A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37E0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3D2A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3BFD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5F90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2A20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99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428D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031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879C8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1DA9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2D1B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184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CE0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3CA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3C4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5DB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0F2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1C66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47ADE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0A9C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CACBA7"/>
  <w15:chartTrackingRefBased/>
  <w15:docId w15:val="{6BEF7D04-A752-4EAC-8221-C11D00D8E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F70F437136E4ADF88138D8E8601D7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11FC35-BA57-41CB-9215-C33FCD7CFF90}"/>
      </w:docPartPr>
      <w:docPartBody>
        <w:p w:rsidR="00AA3482" w:rsidRDefault="00AA3482">
          <w:pPr>
            <w:pStyle w:val="4F70F437136E4ADF88138D8E8601D79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168D9A44BE2409691A16CCC5A70B4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CF9433-E67E-46E0-87D5-B0806E3207C7}"/>
      </w:docPartPr>
      <w:docPartBody>
        <w:p w:rsidR="00AA3482" w:rsidRDefault="00AA3482">
          <w:pPr>
            <w:pStyle w:val="4168D9A44BE2409691A16CCC5A70B4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57D7D03E59B46FABB81C55C95C890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C711B3-7347-4312-B330-CD42B7FF6E5C}"/>
      </w:docPartPr>
      <w:docPartBody>
        <w:p w:rsidR="00CD24F6" w:rsidRDefault="00CD24F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590729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482"/>
    <w:rsid w:val="00441D05"/>
    <w:rsid w:val="009F7836"/>
    <w:rsid w:val="00AA3482"/>
    <w:rsid w:val="00AE4410"/>
    <w:rsid w:val="00BC33CA"/>
    <w:rsid w:val="00CA10F2"/>
    <w:rsid w:val="00CD2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4F70F437136E4ADF88138D8E8601D79C">
    <w:name w:val="4F70F437136E4ADF88138D8E8601D79C"/>
  </w:style>
  <w:style w:type="paragraph" w:customStyle="1" w:styleId="4168D9A44BE2409691A16CCC5A70B479">
    <w:name w:val="4168D9A44BE2409691A16CCC5A70B4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2E01E7-FD0A-41DB-BB6B-80F6FA2FC65A}"/>
</file>

<file path=customXml/itemProps2.xml><?xml version="1.0" encoding="utf-8"?>
<ds:datastoreItem xmlns:ds="http://schemas.openxmlformats.org/officeDocument/2006/customXml" ds:itemID="{FCE51D4B-06F8-4CB0-B0D8-5C872153672E}"/>
</file>

<file path=customXml/itemProps3.xml><?xml version="1.0" encoding="utf-8"?>
<ds:datastoreItem xmlns:ds="http://schemas.openxmlformats.org/officeDocument/2006/customXml" ds:itemID="{17BACB18-9C1F-4BDE-AB14-9898169697D5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971</Characters>
  <Application>Microsoft Office Word</Application>
  <DocSecurity>0</DocSecurity>
  <Lines>24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