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D9BAF57" w14:textId="77777777">
      <w:pPr>
        <w:pStyle w:val="Normalutanindragellerluft"/>
      </w:pPr>
      <w:bookmarkStart w:name="_Toc106800475" w:id="0"/>
      <w:bookmarkStart w:name="_Toc106801300" w:id="1"/>
    </w:p>
    <w:p w:rsidRPr="009B062B" w:rsidR="00AF30DD" w:rsidP="00641021" w:rsidRDefault="009F06A8" w14:paraId="78A26715" w14:textId="77777777">
      <w:pPr>
        <w:pStyle w:val="RubrikFrslagTIllRiksdagsbeslut"/>
      </w:pPr>
      <w:sdt>
        <w:sdtPr>
          <w:alias w:val="CC_Boilerplate_4"/>
          <w:tag w:val="CC_Boilerplate_4"/>
          <w:id w:val="-1644581176"/>
          <w:lock w:val="sdtContentLocked"/>
          <w:placeholder>
            <w:docPart w:val="5BEE3B74E50445308EDDFFA70710FACB"/>
          </w:placeholder>
          <w:text/>
        </w:sdtPr>
        <w:sdtEndPr/>
        <w:sdtContent>
          <w:r w:rsidRPr="009B062B" w:rsidR="00AF30DD">
            <w:t>Förslag till riksdagsbeslut</w:t>
          </w:r>
        </w:sdtContent>
      </w:sdt>
      <w:bookmarkEnd w:id="0"/>
      <w:bookmarkEnd w:id="1"/>
    </w:p>
    <w:sdt>
      <w:sdtPr>
        <w:alias w:val="Yrkande 1"/>
        <w:tag w:val="1ef2be77-cb47-440e-bca2-b1f1e4247b30"/>
        <w:id w:val="-1326974718"/>
        <w:lock w:val="sdtLocked"/>
      </w:sdtPr>
      <w:sdtEndPr/>
      <w:sdtContent>
        <w:p w:rsidR="00650D3A" w:rsidRDefault="009F06A8" w14:paraId="12BF8594" w14:textId="77777777">
          <w:pPr>
            <w:pStyle w:val="Frslagstext"/>
            <w:numPr>
              <w:ilvl w:val="0"/>
              <w:numId w:val="0"/>
            </w:numPr>
          </w:pPr>
          <w:r>
            <w:t>Riksdagen ställer sig bakom det som anförs i motionen om att se över möjligheten att slopa förmånsbeskattningen av kostförmån till medarbetare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0FFE6700249D687A451729A094141"/>
        </w:placeholder>
        <w:text/>
      </w:sdtPr>
      <w:sdtEndPr/>
      <w:sdtContent>
        <w:p w:rsidRPr="009B062B" w:rsidR="006D79C9" w:rsidP="00333E95" w:rsidRDefault="006D79C9" w14:paraId="4980EADF" w14:textId="77777777">
          <w:pPr>
            <w:pStyle w:val="Rubrik1"/>
          </w:pPr>
          <w:r>
            <w:t>Motivering</w:t>
          </w:r>
        </w:p>
      </w:sdtContent>
    </w:sdt>
    <w:bookmarkEnd w:displacedByCustomXml="prev" w:id="3"/>
    <w:bookmarkEnd w:displacedByCustomXml="prev" w:id="4"/>
    <w:p w:rsidR="00C244B7" w:rsidP="00C244B7" w:rsidRDefault="00C244B7" w14:paraId="19792CDA" w14:textId="681EB080">
      <w:pPr>
        <w:pStyle w:val="Normalutanindragellerluft"/>
      </w:pPr>
      <w:r>
        <w:t xml:space="preserve">Restaurangnäringen har haft några extra tuffa år på grund av pandemin och många har haft svårt att återhämta sig. Dessutom har kostnadsläget ökat både på el och varor till restaurangen. De högre priserna gör också att kundunderlaget kan vika och minska antalet restaurangbesökare. Det är många faktorer som har bidragit till att bara under 2023 så har över 500 restauranger och hotellverksamheter gått i konkurs. </w:t>
      </w:r>
    </w:p>
    <w:p w:rsidR="00C244B7" w:rsidP="00C244B7" w:rsidRDefault="00C244B7" w14:paraId="58BA690E" w14:textId="74E86EBB">
      <w:pPr>
        <w:pStyle w:val="Normalutanindragellerluft"/>
      </w:pPr>
      <w:r>
        <w:t xml:space="preserve">Det blir ofta den mindre restaurangen kanske </w:t>
      </w:r>
      <w:r w:rsidR="009F06A8">
        <w:t>i</w:t>
      </w:r>
      <w:r>
        <w:t xml:space="preserve"> landsbygdskommunerna som snabbast tappar sitt kundunderlag då den ekonomiska situationen gör att många avstår sitt restaurangbesök av ekonomiska skäl. Höga el- och drivmedelskostnader gör att kanske några färre tar sin bil till den lokala restaurangen utan man väljer att äta hemma istället. </w:t>
      </w:r>
    </w:p>
    <w:p w:rsidR="00C244B7" w:rsidP="00C244B7" w:rsidRDefault="00C244B7" w14:paraId="025D3154" w14:textId="77777777">
      <w:pPr>
        <w:pStyle w:val="Normalutanindragellerluft"/>
      </w:pPr>
      <w:r>
        <w:t>När restauranger tvingas lägga ner eller går i konkurs är det även ett arbetsmarknadsproblem. Det är nämligen ofta på restaurangen eller inom besöksnäringen som landets unga, nyanlända eller arbetslösa kan få sitt första jobb.</w:t>
      </w:r>
    </w:p>
    <w:p w:rsidR="00C244B7" w:rsidP="00C244B7" w:rsidRDefault="00C244B7" w14:paraId="6DA787E4" w14:textId="39199A48">
      <w:pPr>
        <w:pStyle w:val="Normalutanindragellerluft"/>
      </w:pPr>
      <w:r>
        <w:lastRenderedPageBreak/>
        <w:t>Det finns olika vägar att gå</w:t>
      </w:r>
      <w:r w:rsidR="009F06A8">
        <w:t>: m</w:t>
      </w:r>
      <w:r>
        <w:t>an kan skattesubventionera luncher med lunchkuponger och som ett måltidsstöd. Andra sätt kan vara att arbetsgivaren har rätt att subventionera de anställdas luncher</w:t>
      </w:r>
      <w:r w:rsidR="009F06A8">
        <w:t>,</w:t>
      </w:r>
      <w:r>
        <w:t xml:space="preserve"> något som praktiser</w:t>
      </w:r>
      <w:r w:rsidR="009F06A8">
        <w:t>a</w:t>
      </w:r>
      <w:r>
        <w:t>s på lite olika sätt i många länder i EU som t</w:t>
      </w:r>
      <w:r w:rsidR="009F06A8">
        <w:t> </w:t>
      </w:r>
      <w:r>
        <w:t>ex Belgien, Bulgarien, Finland, Frankrike</w:t>
      </w:r>
      <w:r w:rsidR="009F06A8">
        <w:t>,</w:t>
      </w:r>
      <w:r>
        <w:t xml:space="preserve"> Grekland</w:t>
      </w:r>
      <w:r w:rsidR="009F06A8">
        <w:t>,</w:t>
      </w:r>
      <w:r>
        <w:t xml:space="preserve"> Italien</w:t>
      </w:r>
      <w:r w:rsidR="009F06A8">
        <w:t>,</w:t>
      </w:r>
      <w:r>
        <w:t xml:space="preserve"> Luxemburg</w:t>
      </w:r>
      <w:r w:rsidR="009F06A8">
        <w:t>,</w:t>
      </w:r>
      <w:r>
        <w:t xml:space="preserve"> Polen</w:t>
      </w:r>
      <w:r w:rsidR="009F06A8">
        <w:t>,</w:t>
      </w:r>
      <w:r>
        <w:t xml:space="preserve"> Portugal</w:t>
      </w:r>
      <w:r w:rsidR="009F06A8">
        <w:t>,</w:t>
      </w:r>
      <w:r>
        <w:t xml:space="preserve"> Rumänien</w:t>
      </w:r>
      <w:r w:rsidR="009F06A8">
        <w:t>,</w:t>
      </w:r>
      <w:r>
        <w:t xml:space="preserve"> Slovakien</w:t>
      </w:r>
      <w:r w:rsidR="009F06A8">
        <w:t>,</w:t>
      </w:r>
      <w:r>
        <w:t xml:space="preserve"> Spanien</w:t>
      </w:r>
      <w:r w:rsidR="009F06A8">
        <w:t>,</w:t>
      </w:r>
      <w:r>
        <w:t xml:space="preserve"> Tjeckien</w:t>
      </w:r>
      <w:r w:rsidR="009F06A8">
        <w:t>,</w:t>
      </w:r>
      <w:r>
        <w:t xml:space="preserve"> Tyskland</w:t>
      </w:r>
      <w:r w:rsidR="009F06A8">
        <w:t xml:space="preserve">, </w:t>
      </w:r>
      <w:r>
        <w:t>Ungern</w:t>
      </w:r>
      <w:r w:rsidR="009F06A8">
        <w:t xml:space="preserve"> och</w:t>
      </w:r>
      <w:r>
        <w:t xml:space="preserve"> Österrike. </w:t>
      </w:r>
    </w:p>
    <w:p w:rsidR="00C244B7" w:rsidP="00C244B7" w:rsidRDefault="00C244B7" w14:paraId="67CB830E" w14:textId="264094F3">
      <w:pPr>
        <w:pStyle w:val="Normalutanindragellerluft"/>
      </w:pPr>
      <w:r>
        <w:t>Den här möjligheten bör även undersökas i Sverige, det skulle ge en bättre bas på kunder till landets restauranger och då även indirekt fler nya jobb i restaurangbranschen</w:t>
      </w:r>
      <w:r w:rsidR="009F06A8">
        <w:t>.</w:t>
      </w:r>
    </w:p>
    <w:sdt>
      <w:sdtPr>
        <w:rPr>
          <w:i/>
          <w:noProof/>
        </w:rPr>
        <w:alias w:val="CC_Underskrifter"/>
        <w:tag w:val="CC_Underskrifter"/>
        <w:id w:val="583496634"/>
        <w:lock w:val="sdtContentLocked"/>
        <w:placeholder>
          <w:docPart w:val="1AAAC33B2A594385A8B541F00AE17349"/>
        </w:placeholder>
      </w:sdtPr>
      <w:sdtEndPr/>
      <w:sdtContent>
        <w:p w:rsidR="00641021" w:rsidP="00641021" w:rsidRDefault="00641021" w14:paraId="274E105E" w14:textId="77777777"/>
        <w:p w:rsidR="00641021" w:rsidP="00641021" w:rsidRDefault="009F06A8" w14:paraId="50AA5EF3" w14:textId="563F192E"/>
      </w:sdtContent>
    </w:sdt>
    <w:tbl>
      <w:tblPr>
        <w:tblW w:w="5000" w:type="pct"/>
        <w:tblLook w:val="04A0" w:firstRow="1" w:lastRow="0" w:firstColumn="1" w:lastColumn="0" w:noHBand="0" w:noVBand="1"/>
        <w:tblCaption w:val="underskrifter"/>
      </w:tblPr>
      <w:tblGrid>
        <w:gridCol w:w="4252"/>
        <w:gridCol w:w="4252"/>
      </w:tblGrid>
      <w:tr w:rsidR="00650D3A" w14:paraId="503E090B" w14:textId="77777777">
        <w:trPr>
          <w:cantSplit/>
        </w:trPr>
        <w:tc>
          <w:tcPr>
            <w:tcW w:w="50" w:type="pct"/>
            <w:vAlign w:val="bottom"/>
          </w:tcPr>
          <w:p w:rsidR="00650D3A" w:rsidRDefault="009F06A8" w14:paraId="152FE9A2" w14:textId="77777777">
            <w:pPr>
              <w:pStyle w:val="Underskrifter"/>
              <w:spacing w:after="0"/>
            </w:pPr>
            <w:r>
              <w:t>Sten Bergheden (M)</w:t>
            </w:r>
          </w:p>
        </w:tc>
        <w:tc>
          <w:tcPr>
            <w:tcW w:w="50" w:type="pct"/>
            <w:vAlign w:val="bottom"/>
          </w:tcPr>
          <w:p w:rsidR="00650D3A" w:rsidRDefault="00650D3A" w14:paraId="6A22B31B" w14:textId="77777777">
            <w:pPr>
              <w:pStyle w:val="Underskrifter"/>
              <w:spacing w:after="0"/>
            </w:pPr>
          </w:p>
        </w:tc>
      </w:tr>
    </w:tbl>
    <w:p w:rsidRPr="008E0FE2" w:rsidR="004801AC" w:rsidP="00DF3554" w:rsidRDefault="004801AC" w14:paraId="4C2D10F4" w14:textId="3309707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34E5" w14:textId="77777777" w:rsidR="00144E85" w:rsidRDefault="00144E85" w:rsidP="000C1CAD">
      <w:pPr>
        <w:spacing w:line="240" w:lineRule="auto"/>
      </w:pPr>
      <w:r>
        <w:separator/>
      </w:r>
    </w:p>
  </w:endnote>
  <w:endnote w:type="continuationSeparator" w:id="0">
    <w:p w14:paraId="10DABDF0" w14:textId="77777777" w:rsidR="00144E85" w:rsidRDefault="00144E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0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D9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1A4C" w14:textId="04442036" w:rsidR="00262EA3" w:rsidRPr="00641021" w:rsidRDefault="00262EA3" w:rsidP="006410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0E25" w14:textId="77777777" w:rsidR="00144E85" w:rsidRDefault="00144E85" w:rsidP="000C1CAD">
      <w:pPr>
        <w:spacing w:line="240" w:lineRule="auto"/>
      </w:pPr>
      <w:r>
        <w:separator/>
      </w:r>
    </w:p>
  </w:footnote>
  <w:footnote w:type="continuationSeparator" w:id="0">
    <w:p w14:paraId="69EA11B2" w14:textId="77777777" w:rsidR="00144E85" w:rsidRDefault="00144E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0D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5CF2C" wp14:editId="51299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5EB4D" w14:textId="15617E09" w:rsidR="00262EA3" w:rsidRDefault="009F06A8" w:rsidP="008103B5">
                          <w:pPr>
                            <w:jc w:val="right"/>
                          </w:pPr>
                          <w:sdt>
                            <w:sdtPr>
                              <w:alias w:val="CC_Noformat_Partikod"/>
                              <w:tag w:val="CC_Noformat_Partikod"/>
                              <w:id w:val="-53464382"/>
                              <w:placeholder>
                                <w:docPart w:val="9D718CC7AF7D42CAADBBF5FBE36F2517"/>
                              </w:placeholder>
                              <w:text/>
                            </w:sdtPr>
                            <w:sdtEndPr/>
                            <w:sdtContent>
                              <w:r w:rsidR="00C244B7">
                                <w:t>M</w:t>
                              </w:r>
                            </w:sdtContent>
                          </w:sdt>
                          <w:sdt>
                            <w:sdtPr>
                              <w:alias w:val="CC_Noformat_Partinummer"/>
                              <w:tag w:val="CC_Noformat_Partinummer"/>
                              <w:id w:val="-1709555926"/>
                              <w:placeholder>
                                <w:docPart w:val="0CA42DF8A07C47C396C4B99AD00B365F"/>
                              </w:placeholder>
                              <w:text/>
                            </w:sdtPr>
                            <w:sdtEndPr/>
                            <w:sdtContent>
                              <w:r w:rsidR="00156E56">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45C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1021" w14:paraId="2785EB4D" w14:textId="15617E09">
                    <w:pPr>
                      <w:jc w:val="right"/>
                    </w:pPr>
                    <w:sdt>
                      <w:sdtPr>
                        <w:alias w:val="CC_Noformat_Partikod"/>
                        <w:tag w:val="CC_Noformat_Partikod"/>
                        <w:id w:val="-53464382"/>
                        <w:placeholder>
                          <w:docPart w:val="9D718CC7AF7D42CAADBBF5FBE36F2517"/>
                        </w:placeholder>
                        <w:text/>
                      </w:sdtPr>
                      <w:sdtEndPr/>
                      <w:sdtContent>
                        <w:r w:rsidR="00C244B7">
                          <w:t>M</w:t>
                        </w:r>
                      </w:sdtContent>
                    </w:sdt>
                    <w:sdt>
                      <w:sdtPr>
                        <w:alias w:val="CC_Noformat_Partinummer"/>
                        <w:tag w:val="CC_Noformat_Partinummer"/>
                        <w:id w:val="-1709555926"/>
                        <w:placeholder>
                          <w:docPart w:val="0CA42DF8A07C47C396C4B99AD00B365F"/>
                        </w:placeholder>
                        <w:text/>
                      </w:sdtPr>
                      <w:sdtEndPr/>
                      <w:sdtContent>
                        <w:r w:rsidR="00156E56">
                          <w:t>1109</w:t>
                        </w:r>
                      </w:sdtContent>
                    </w:sdt>
                  </w:p>
                </w:txbxContent>
              </v:textbox>
              <w10:wrap anchorx="page"/>
            </v:shape>
          </w:pict>
        </mc:Fallback>
      </mc:AlternateContent>
    </w:r>
  </w:p>
  <w:p w14:paraId="66DCC7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86AD" w14:textId="77777777" w:rsidR="00262EA3" w:rsidRDefault="00262EA3" w:rsidP="008563AC">
    <w:pPr>
      <w:jc w:val="right"/>
    </w:pPr>
  </w:p>
  <w:p w14:paraId="51BFA5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7E51" w14:textId="77777777" w:rsidR="00262EA3" w:rsidRDefault="009F06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BC2ECD" wp14:editId="025C3C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5D673" w14:textId="4AC31961" w:rsidR="00262EA3" w:rsidRDefault="009F06A8" w:rsidP="00A314CF">
    <w:pPr>
      <w:pStyle w:val="FSHNormal"/>
      <w:spacing w:before="40"/>
    </w:pPr>
    <w:sdt>
      <w:sdtPr>
        <w:alias w:val="CC_Noformat_Motionstyp"/>
        <w:tag w:val="CC_Noformat_Motionstyp"/>
        <w:id w:val="1162973129"/>
        <w:lock w:val="sdtContentLocked"/>
        <w15:appearance w15:val="hidden"/>
        <w:text/>
      </w:sdtPr>
      <w:sdtEndPr/>
      <w:sdtContent>
        <w:r w:rsidR="00641021">
          <w:t>Enskild motion</w:t>
        </w:r>
      </w:sdtContent>
    </w:sdt>
    <w:r w:rsidR="00821B36">
      <w:t xml:space="preserve"> </w:t>
    </w:r>
    <w:sdt>
      <w:sdtPr>
        <w:alias w:val="CC_Noformat_Partikod"/>
        <w:tag w:val="CC_Noformat_Partikod"/>
        <w:id w:val="1471015553"/>
        <w:text/>
      </w:sdtPr>
      <w:sdtEndPr/>
      <w:sdtContent>
        <w:r w:rsidR="00C244B7">
          <w:t>M</w:t>
        </w:r>
      </w:sdtContent>
    </w:sdt>
    <w:sdt>
      <w:sdtPr>
        <w:alias w:val="CC_Noformat_Partinummer"/>
        <w:tag w:val="CC_Noformat_Partinummer"/>
        <w:id w:val="-2014525982"/>
        <w:text/>
      </w:sdtPr>
      <w:sdtEndPr/>
      <w:sdtContent>
        <w:r w:rsidR="00156E56">
          <w:t>1109</w:t>
        </w:r>
      </w:sdtContent>
    </w:sdt>
  </w:p>
  <w:p w14:paraId="3FF0B845" w14:textId="77777777" w:rsidR="00262EA3" w:rsidRPr="008227B3" w:rsidRDefault="009F06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D9F547" w14:textId="54186DA4" w:rsidR="00262EA3" w:rsidRPr="008227B3" w:rsidRDefault="009F06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0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021">
          <w:t>:2147</w:t>
        </w:r>
      </w:sdtContent>
    </w:sdt>
  </w:p>
  <w:p w14:paraId="14A35FD7" w14:textId="43561513" w:rsidR="00262EA3" w:rsidRDefault="009F06A8" w:rsidP="00E03A3D">
    <w:pPr>
      <w:pStyle w:val="Motionr"/>
    </w:pPr>
    <w:sdt>
      <w:sdtPr>
        <w:alias w:val="CC_Noformat_Avtext"/>
        <w:tag w:val="CC_Noformat_Avtext"/>
        <w:id w:val="-2020768203"/>
        <w:lock w:val="sdtContentLocked"/>
        <w:placeholder>
          <w:docPart w:val="9D718CC7AF7D42CAADBBF5FBE36F2517"/>
        </w:placeholder>
        <w15:appearance w15:val="hidden"/>
        <w:text/>
      </w:sdtPr>
      <w:sdtEndPr/>
      <w:sdtContent>
        <w:r w:rsidR="00641021">
          <w:t>av Sten Bergheden (M)</w:t>
        </w:r>
      </w:sdtContent>
    </w:sdt>
  </w:p>
  <w:sdt>
    <w:sdtPr>
      <w:alias w:val="CC_Noformat_Rubtext"/>
      <w:tag w:val="CC_Noformat_Rubtext"/>
      <w:id w:val="-218060500"/>
      <w:lock w:val="sdtLocked"/>
      <w:placeholder>
        <w:docPart w:val="0CA42DF8A07C47C396C4B99AD00B365F"/>
      </w:placeholder>
      <w:text/>
    </w:sdtPr>
    <w:sdtEndPr/>
    <w:sdtContent>
      <w:p w14:paraId="5AA073AD" w14:textId="106871E6" w:rsidR="00262EA3" w:rsidRDefault="00C244B7" w:rsidP="00283E0F">
        <w:pPr>
          <w:pStyle w:val="FSHRub2"/>
        </w:pPr>
        <w:r>
          <w:t>Fler jobb i restaurangbranschen</w:t>
        </w:r>
      </w:p>
    </w:sdtContent>
  </w:sdt>
  <w:sdt>
    <w:sdtPr>
      <w:alias w:val="CC_Boilerplate_3"/>
      <w:tag w:val="CC_Boilerplate_3"/>
      <w:id w:val="1606463544"/>
      <w:lock w:val="sdtContentLocked"/>
      <w15:appearance w15:val="hidden"/>
      <w:text w:multiLine="1"/>
    </w:sdtPr>
    <w:sdtEndPr/>
    <w:sdtContent>
      <w:p w14:paraId="588293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720813">
    <w:abstractNumId w:val="9"/>
  </w:num>
  <w:num w:numId="2" w16cid:durableId="1075779287">
    <w:abstractNumId w:val="8"/>
  </w:num>
  <w:num w:numId="3" w16cid:durableId="960453871">
    <w:abstractNumId w:val="16"/>
  </w:num>
  <w:num w:numId="4" w16cid:durableId="1477919463">
    <w:abstractNumId w:val="14"/>
  </w:num>
  <w:num w:numId="5" w16cid:durableId="648050500">
    <w:abstractNumId w:val="17"/>
  </w:num>
  <w:num w:numId="6" w16cid:durableId="1122502108">
    <w:abstractNumId w:val="18"/>
  </w:num>
  <w:num w:numId="7" w16cid:durableId="96872930">
    <w:abstractNumId w:val="11"/>
  </w:num>
  <w:num w:numId="8" w16cid:durableId="1941645646">
    <w:abstractNumId w:val="12"/>
  </w:num>
  <w:num w:numId="9" w16cid:durableId="1217275744">
    <w:abstractNumId w:val="15"/>
  </w:num>
  <w:num w:numId="10" w16cid:durableId="1994286483">
    <w:abstractNumId w:val="22"/>
  </w:num>
  <w:num w:numId="11" w16cid:durableId="77679035">
    <w:abstractNumId w:val="21"/>
  </w:num>
  <w:num w:numId="12" w16cid:durableId="1013805180">
    <w:abstractNumId w:val="21"/>
  </w:num>
  <w:num w:numId="13" w16cid:durableId="233006321">
    <w:abstractNumId w:val="3"/>
  </w:num>
  <w:num w:numId="14" w16cid:durableId="399403121">
    <w:abstractNumId w:val="2"/>
  </w:num>
  <w:num w:numId="15" w16cid:durableId="554854824">
    <w:abstractNumId w:val="1"/>
  </w:num>
  <w:num w:numId="16" w16cid:durableId="798643839">
    <w:abstractNumId w:val="0"/>
  </w:num>
  <w:num w:numId="17" w16cid:durableId="461194199">
    <w:abstractNumId w:val="7"/>
  </w:num>
  <w:num w:numId="18" w16cid:durableId="657880031">
    <w:abstractNumId w:val="6"/>
  </w:num>
  <w:num w:numId="19" w16cid:durableId="71129576">
    <w:abstractNumId w:val="5"/>
  </w:num>
  <w:num w:numId="20" w16cid:durableId="536234622">
    <w:abstractNumId w:val="4"/>
  </w:num>
  <w:num w:numId="21" w16cid:durableId="35473020">
    <w:abstractNumId w:val="21"/>
  </w:num>
  <w:num w:numId="22" w16cid:durableId="156072383">
    <w:abstractNumId w:val="21"/>
  </w:num>
  <w:num w:numId="23" w16cid:durableId="269312845">
    <w:abstractNumId w:val="21"/>
  </w:num>
  <w:num w:numId="24" w16cid:durableId="1453749499">
    <w:abstractNumId w:val="21"/>
  </w:num>
  <w:num w:numId="25" w16cid:durableId="243760176">
    <w:abstractNumId w:val="21"/>
  </w:num>
  <w:num w:numId="26" w16cid:durableId="531188969">
    <w:abstractNumId w:val="22"/>
  </w:num>
  <w:num w:numId="27" w16cid:durableId="734665639">
    <w:abstractNumId w:val="22"/>
  </w:num>
  <w:num w:numId="28" w16cid:durableId="360864003">
    <w:abstractNumId w:val="22"/>
  </w:num>
  <w:num w:numId="29" w16cid:durableId="781342730">
    <w:abstractNumId w:val="22"/>
  </w:num>
  <w:num w:numId="30" w16cid:durableId="154611235">
    <w:abstractNumId w:val="21"/>
  </w:num>
  <w:num w:numId="31" w16cid:durableId="1149246621">
    <w:abstractNumId w:val="21"/>
  </w:num>
  <w:num w:numId="32" w16cid:durableId="1174808421">
    <w:abstractNumId w:val="22"/>
  </w:num>
  <w:num w:numId="33" w16cid:durableId="1270359819">
    <w:abstractNumId w:val="21"/>
  </w:num>
  <w:num w:numId="34" w16cid:durableId="1411735226">
    <w:abstractNumId w:val="18"/>
  </w:num>
  <w:num w:numId="35" w16cid:durableId="230821210">
    <w:abstractNumId w:val="18"/>
    <w:lvlOverride w:ilvl="0">
      <w:startOverride w:val="1"/>
    </w:lvlOverride>
  </w:num>
  <w:num w:numId="36" w16cid:durableId="1332023110">
    <w:abstractNumId w:val="19"/>
  </w:num>
  <w:num w:numId="37" w16cid:durableId="432554730">
    <w:abstractNumId w:val="18"/>
    <w:lvlOverride w:ilvl="0">
      <w:startOverride w:val="1"/>
    </w:lvlOverride>
  </w:num>
  <w:num w:numId="38" w16cid:durableId="739597375">
    <w:abstractNumId w:val="13"/>
  </w:num>
  <w:num w:numId="39" w16cid:durableId="1847861673">
    <w:abstractNumId w:val="10"/>
  </w:num>
  <w:num w:numId="40" w16cid:durableId="12833432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244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E8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E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021"/>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0D3A"/>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D8"/>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A8"/>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4B7"/>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C1"/>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331561"/>
  <w15:chartTrackingRefBased/>
  <w15:docId w15:val="{98630F39-AF45-43C7-B1B7-943DB2E2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EE3B74E50445308EDDFFA70710FACB"/>
        <w:category>
          <w:name w:val="Allmänt"/>
          <w:gallery w:val="placeholder"/>
        </w:category>
        <w:types>
          <w:type w:val="bbPlcHdr"/>
        </w:types>
        <w:behaviors>
          <w:behavior w:val="content"/>
        </w:behaviors>
        <w:guid w:val="{0163EBF3-7CE4-4AFF-8F23-F74782BF8729}"/>
      </w:docPartPr>
      <w:docPartBody>
        <w:p w:rsidR="00487359" w:rsidRDefault="00C10605">
          <w:pPr>
            <w:pStyle w:val="5BEE3B74E50445308EDDFFA70710FACB"/>
          </w:pPr>
          <w:r w:rsidRPr="005A0A93">
            <w:rPr>
              <w:rStyle w:val="Platshllartext"/>
            </w:rPr>
            <w:t>Förslag till riksdagsbeslut</w:t>
          </w:r>
        </w:p>
      </w:docPartBody>
    </w:docPart>
    <w:docPart>
      <w:docPartPr>
        <w:name w:val="6C00FFE6700249D687A451729A094141"/>
        <w:category>
          <w:name w:val="Allmänt"/>
          <w:gallery w:val="placeholder"/>
        </w:category>
        <w:types>
          <w:type w:val="bbPlcHdr"/>
        </w:types>
        <w:behaviors>
          <w:behavior w:val="content"/>
        </w:behaviors>
        <w:guid w:val="{E4717489-3624-414C-9F89-77A9FE0B47D0}"/>
      </w:docPartPr>
      <w:docPartBody>
        <w:p w:rsidR="00487359" w:rsidRDefault="00C10605">
          <w:pPr>
            <w:pStyle w:val="6C00FFE6700249D687A451729A094141"/>
          </w:pPr>
          <w:r w:rsidRPr="005A0A93">
            <w:rPr>
              <w:rStyle w:val="Platshllartext"/>
            </w:rPr>
            <w:t>Motivering</w:t>
          </w:r>
        </w:p>
      </w:docPartBody>
    </w:docPart>
    <w:docPart>
      <w:docPartPr>
        <w:name w:val="9D718CC7AF7D42CAADBBF5FBE36F2517"/>
        <w:category>
          <w:name w:val="Allmänt"/>
          <w:gallery w:val="placeholder"/>
        </w:category>
        <w:types>
          <w:type w:val="bbPlcHdr"/>
        </w:types>
        <w:behaviors>
          <w:behavior w:val="content"/>
        </w:behaviors>
        <w:guid w:val="{23940AC7-F9D3-49E7-B978-5729F25DB960}"/>
      </w:docPartPr>
      <w:docPartBody>
        <w:p w:rsidR="00487359" w:rsidRDefault="00C10605">
          <w:pPr>
            <w:pStyle w:val="9D718CC7AF7D42CAADBBF5FBE36F2517"/>
          </w:pPr>
          <w:r>
            <w:rPr>
              <w:rStyle w:val="Platshllartext"/>
            </w:rPr>
            <w:t xml:space="preserve"> </w:t>
          </w:r>
        </w:p>
      </w:docPartBody>
    </w:docPart>
    <w:docPart>
      <w:docPartPr>
        <w:name w:val="0CA42DF8A07C47C396C4B99AD00B365F"/>
        <w:category>
          <w:name w:val="Allmänt"/>
          <w:gallery w:val="placeholder"/>
        </w:category>
        <w:types>
          <w:type w:val="bbPlcHdr"/>
        </w:types>
        <w:behaviors>
          <w:behavior w:val="content"/>
        </w:behaviors>
        <w:guid w:val="{613FDD6B-195D-4452-B88B-2B453515A4E8}"/>
      </w:docPartPr>
      <w:docPartBody>
        <w:p w:rsidR="00487359" w:rsidRDefault="00C10605">
          <w:pPr>
            <w:pStyle w:val="0CA42DF8A07C47C396C4B99AD00B365F"/>
          </w:pPr>
          <w:r>
            <w:t xml:space="preserve"> </w:t>
          </w:r>
        </w:p>
      </w:docPartBody>
    </w:docPart>
    <w:docPart>
      <w:docPartPr>
        <w:name w:val="1AAAC33B2A594385A8B541F00AE17349"/>
        <w:category>
          <w:name w:val="Allmänt"/>
          <w:gallery w:val="placeholder"/>
        </w:category>
        <w:types>
          <w:type w:val="bbPlcHdr"/>
        </w:types>
        <w:behaviors>
          <w:behavior w:val="content"/>
        </w:behaviors>
        <w:guid w:val="{E2D40BC3-0A7B-41DE-9091-A44ACBC1DC80}"/>
      </w:docPartPr>
      <w:docPartBody>
        <w:p w:rsidR="00D00953" w:rsidRDefault="00D009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59"/>
    <w:rsid w:val="00487359"/>
    <w:rsid w:val="007A0FD8"/>
    <w:rsid w:val="00C10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BEE3B74E50445308EDDFFA70710FACB">
    <w:name w:val="5BEE3B74E50445308EDDFFA70710FACB"/>
  </w:style>
  <w:style w:type="paragraph" w:customStyle="1" w:styleId="23BE39C91E1240EDA4CE18B7EA55E451">
    <w:name w:val="23BE39C91E1240EDA4CE18B7EA55E451"/>
  </w:style>
  <w:style w:type="paragraph" w:customStyle="1" w:styleId="6C00FFE6700249D687A451729A094141">
    <w:name w:val="6C00FFE6700249D687A451729A094141"/>
  </w:style>
  <w:style w:type="paragraph" w:customStyle="1" w:styleId="167C4CA24FA649A98FA29E03A9F64F50">
    <w:name w:val="167C4CA24FA649A98FA29E03A9F64F50"/>
  </w:style>
  <w:style w:type="paragraph" w:customStyle="1" w:styleId="9D718CC7AF7D42CAADBBF5FBE36F2517">
    <w:name w:val="9D718CC7AF7D42CAADBBF5FBE36F2517"/>
  </w:style>
  <w:style w:type="paragraph" w:customStyle="1" w:styleId="0CA42DF8A07C47C396C4B99AD00B365F">
    <w:name w:val="0CA42DF8A07C47C396C4B99AD00B3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79167-DB74-4F04-8915-0494E5F5A805}"/>
</file>

<file path=customXml/itemProps2.xml><?xml version="1.0" encoding="utf-8"?>
<ds:datastoreItem xmlns:ds="http://schemas.openxmlformats.org/officeDocument/2006/customXml" ds:itemID="{FD0169BA-35C3-49BA-8902-B3E5B1D2398D}"/>
</file>

<file path=customXml/itemProps3.xml><?xml version="1.0" encoding="utf-8"?>
<ds:datastoreItem xmlns:ds="http://schemas.openxmlformats.org/officeDocument/2006/customXml" ds:itemID="{FD555347-9FBC-496B-8951-24B712471CED}"/>
</file>

<file path=docProps/app.xml><?xml version="1.0" encoding="utf-8"?>
<Properties xmlns="http://schemas.openxmlformats.org/officeDocument/2006/extended-properties" xmlns:vt="http://schemas.openxmlformats.org/officeDocument/2006/docPropsVTypes">
  <Template>Normal</Template>
  <TotalTime>24</TotalTime>
  <Pages>2</Pages>
  <Words>259</Words>
  <Characters>1576</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M1109 Fler jobb i restaurangbranschen</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