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88388" w14:textId="040D2399" w:rsidR="002C33E1" w:rsidRDefault="003F1CD7" w:rsidP="00A433F9">
      <w:pPr>
        <w:pStyle w:val="Rubrik"/>
      </w:pPr>
      <w:bookmarkStart w:id="0" w:name="_Hlk67560518"/>
      <w:r>
        <w:t xml:space="preserve">Svar på fråga </w:t>
      </w:r>
      <w:r w:rsidRPr="00A433F9">
        <w:t xml:space="preserve">2020/21:2300 av Jörgen Berglund (M) </w:t>
      </w:r>
      <w:bookmarkEnd w:id="0"/>
      <w:r w:rsidRPr="00A433F9">
        <w:t>Fortifikationsverkets organisatoriska hemvist</w:t>
      </w:r>
    </w:p>
    <w:p w14:paraId="44124833" w14:textId="26F64FB6" w:rsidR="001A740E" w:rsidRPr="009E68B7" w:rsidRDefault="003F1CD7" w:rsidP="009E68B7">
      <w:pPr>
        <w:pStyle w:val="Brdtext"/>
      </w:pPr>
      <w:bookmarkStart w:id="1" w:name="_Hlk67560596"/>
      <w:r w:rsidRPr="009E68B7">
        <w:t>Jörgen Berglund har frågat mig om varför ett beslut om vilket departement Fortifikationsverket ska tillhöra fattades på statssekreterarnivå.</w:t>
      </w:r>
      <w:r w:rsidR="006D0CE3">
        <w:t xml:space="preserve"> </w:t>
      </w:r>
      <w:bookmarkEnd w:id="1"/>
      <w:r w:rsidR="001A740E" w:rsidRPr="009E68B7">
        <w:t>Jörgen Berglund har ställt frågan m</w:t>
      </w:r>
      <w:r w:rsidR="006D0CE3">
        <w:t xml:space="preserve">ed anledning av </w:t>
      </w:r>
      <w:r w:rsidR="003D0665">
        <w:t>Totalförsvarets forsknings</w:t>
      </w:r>
      <w:r w:rsidR="00F00441">
        <w:softHyphen/>
      </w:r>
      <w:r w:rsidR="003D0665">
        <w:t>instituts</w:t>
      </w:r>
      <w:r w:rsidR="001A740E" w:rsidRPr="009E68B7">
        <w:t xml:space="preserve"> rapport</w:t>
      </w:r>
      <w:r w:rsidR="006D0CE3">
        <w:t xml:space="preserve"> </w:t>
      </w:r>
      <w:r w:rsidR="001A740E" w:rsidRPr="006D0CE3">
        <w:rPr>
          <w:i/>
          <w:iCs/>
        </w:rPr>
        <w:t>Nu är det bråttom! – En studie om infrastrukturförsörjning under</w:t>
      </w:r>
      <w:r w:rsidR="009E68B7" w:rsidRPr="006D0CE3">
        <w:rPr>
          <w:i/>
          <w:iCs/>
        </w:rPr>
        <w:t xml:space="preserve"> </w:t>
      </w:r>
      <w:r w:rsidR="001A740E" w:rsidRPr="006D0CE3">
        <w:rPr>
          <w:i/>
          <w:iCs/>
        </w:rPr>
        <w:t>Försvarsmaktens tillväxt 2021–2030</w:t>
      </w:r>
      <w:r w:rsidR="006D0CE3">
        <w:t>.</w:t>
      </w:r>
    </w:p>
    <w:p w14:paraId="4BBD9AD7" w14:textId="525CB510" w:rsidR="00501580" w:rsidRDefault="004E6C44" w:rsidP="004E6C44">
      <w:pPr>
        <w:pStyle w:val="Brdtext"/>
      </w:pPr>
      <w:r>
        <w:t xml:space="preserve">Regeringen </w:t>
      </w:r>
      <w:r w:rsidR="00296839">
        <w:t xml:space="preserve">har </w:t>
      </w:r>
      <w:r w:rsidR="00501580">
        <w:t>i förordningen (1996:1515) med instruktion för Regerings</w:t>
      </w:r>
      <w:r w:rsidR="00F00441">
        <w:softHyphen/>
      </w:r>
      <w:r w:rsidR="00501580">
        <w:t>kansliet</w:t>
      </w:r>
      <w:r w:rsidR="00296839">
        <w:t xml:space="preserve"> beslutat om fördelningen av regerings- och förvaltningsärenden mellan departementen</w:t>
      </w:r>
      <w:r w:rsidR="00501580">
        <w:t xml:space="preserve">. Av </w:t>
      </w:r>
      <w:r w:rsidR="002B10FC">
        <w:t>instruktionen</w:t>
      </w:r>
      <w:r w:rsidR="00296839">
        <w:t xml:space="preserve"> </w:t>
      </w:r>
      <w:r>
        <w:t>framgår att förvaltningsärenden och lagstiftningsärenden fördelas mellan departementen på det sätt som anges i bilagan till förordningen</w:t>
      </w:r>
      <w:r w:rsidR="00B2337F">
        <w:t xml:space="preserve"> (12 §)</w:t>
      </w:r>
      <w:r>
        <w:t>. Av bilagan framgår också till vilka departement myndigheter och andra organ hör.</w:t>
      </w:r>
      <w:r w:rsidR="00501580">
        <w:t xml:space="preserve">  </w:t>
      </w:r>
    </w:p>
    <w:p w14:paraId="0F85195F" w14:textId="6A4FA794" w:rsidR="00067BC5" w:rsidRPr="00067BC5" w:rsidRDefault="00B2337F" w:rsidP="00067BC5">
      <w:pPr>
        <w:pStyle w:val="Brdtext"/>
      </w:pPr>
      <w:r>
        <w:t xml:space="preserve">Enligt </w:t>
      </w:r>
      <w:r w:rsidR="006D0CE3">
        <w:t xml:space="preserve">bilagan </w:t>
      </w:r>
      <w:r w:rsidR="00067BC5">
        <w:t>sorterar</w:t>
      </w:r>
      <w:bookmarkStart w:id="2" w:name="köp_och_försäljning_av_statens_mark_och_"/>
      <w:r w:rsidR="00067BC5" w:rsidRPr="00067BC5">
        <w:t xml:space="preserve"> </w:t>
      </w:r>
      <w:r>
        <w:t xml:space="preserve">Fortifikationsverket under Finansdepartementet. Detsamma gäller </w:t>
      </w:r>
      <w:r w:rsidR="008E3C8E">
        <w:t xml:space="preserve">för </w:t>
      </w:r>
      <w:r>
        <w:t>f</w:t>
      </w:r>
      <w:r w:rsidR="009079ED">
        <w:t xml:space="preserve">örvaltningsärenden som </w:t>
      </w:r>
      <w:proofErr w:type="gramStart"/>
      <w:r w:rsidR="009079ED">
        <w:t>bl.a.</w:t>
      </w:r>
      <w:proofErr w:type="gramEnd"/>
      <w:r w:rsidR="009079ED">
        <w:t xml:space="preserve"> </w:t>
      </w:r>
      <w:r w:rsidR="008E3C8E">
        <w:t>avser</w:t>
      </w:r>
      <w:r w:rsidR="009079ED">
        <w:t xml:space="preserve"> </w:t>
      </w:r>
      <w:r w:rsidR="00067BC5" w:rsidRPr="00067BC5">
        <w:t>köp och försäljning av statens mark och byggnader</w:t>
      </w:r>
      <w:bookmarkEnd w:id="2"/>
      <w:r w:rsidR="00067BC5">
        <w:t xml:space="preserve">, liksom </w:t>
      </w:r>
      <w:r w:rsidR="00067BC5" w:rsidRPr="00067BC5">
        <w:t>förvaltning av statens mark, byggnader och egendom i övrigt, i den mån sådana ärenden inte hör till något annat departement</w:t>
      </w:r>
      <w:r w:rsidR="009C609D">
        <w:t>.</w:t>
      </w:r>
    </w:p>
    <w:p w14:paraId="7CCF4AE4" w14:textId="6F613B78" w:rsidR="00B60C0C" w:rsidRDefault="00E52A7B" w:rsidP="009E68B7">
      <w:pPr>
        <w:pStyle w:val="Brdtext"/>
      </w:pPr>
      <w:r>
        <w:t>En b</w:t>
      </w:r>
      <w:r w:rsidR="001330C7" w:rsidRPr="009E68B7">
        <w:t>akgrund till att Fortifikationsverket</w:t>
      </w:r>
      <w:r w:rsidR="003C52BD">
        <w:t xml:space="preserve"> </w:t>
      </w:r>
      <w:r w:rsidR="00B60C0C">
        <w:t xml:space="preserve">– </w:t>
      </w:r>
      <w:r w:rsidR="003C52BD">
        <w:t xml:space="preserve">och </w:t>
      </w:r>
      <w:r w:rsidR="00B60C0C">
        <w:t xml:space="preserve">även </w:t>
      </w:r>
      <w:r w:rsidR="003C52BD" w:rsidRPr="009E68B7">
        <w:t>Statens fastighetsverk</w:t>
      </w:r>
      <w:r w:rsidR="00B60C0C">
        <w:t xml:space="preserve"> –</w:t>
      </w:r>
      <w:r w:rsidR="001F341C">
        <w:t xml:space="preserve"> </w:t>
      </w:r>
      <w:r w:rsidR="001330C7" w:rsidRPr="009E68B7">
        <w:t xml:space="preserve">sorterar under Finansdepartementet är principen </w:t>
      </w:r>
      <w:r>
        <w:t xml:space="preserve">om </w:t>
      </w:r>
      <w:r w:rsidR="001330C7" w:rsidRPr="009E68B7">
        <w:t>att fastighetsförvaltningen ska vara skild från brukandet av lokaler och mark</w:t>
      </w:r>
      <w:r w:rsidR="00F219A0" w:rsidRPr="009E68B7">
        <w:t xml:space="preserve">, vilket är en av principerna som slogs fast när </w:t>
      </w:r>
      <w:r w:rsidR="00AA1CC1">
        <w:t>r</w:t>
      </w:r>
      <w:r w:rsidR="00F219A0" w:rsidRPr="009E68B7">
        <w:t xml:space="preserve">iksdagen i början av </w:t>
      </w:r>
      <w:r w:rsidR="009079ED">
        <w:t>19</w:t>
      </w:r>
      <w:r w:rsidR="00F219A0" w:rsidRPr="009E68B7">
        <w:t>90-talet beslutade om en ny organisation för förvaltning av statens fastigheter och lokaler m.m. och som alltjämt råder</w:t>
      </w:r>
      <w:r w:rsidR="009079ED" w:rsidRPr="009079ED">
        <w:t xml:space="preserve"> </w:t>
      </w:r>
      <w:r w:rsidR="009079ED">
        <w:t xml:space="preserve">(se </w:t>
      </w:r>
      <w:r w:rsidR="009079ED" w:rsidRPr="009E68B7">
        <w:t>prop. 1992/93:37</w:t>
      </w:r>
      <w:r w:rsidR="009079ED">
        <w:t>,</w:t>
      </w:r>
      <w:r w:rsidR="009079ED" w:rsidRPr="009E68B7">
        <w:t xml:space="preserve"> bet. 1992/</w:t>
      </w:r>
      <w:proofErr w:type="gramStart"/>
      <w:r w:rsidR="009079ED" w:rsidRPr="009E68B7">
        <w:t>93:FiU</w:t>
      </w:r>
      <w:proofErr w:type="gramEnd"/>
      <w:r w:rsidR="009079ED" w:rsidRPr="009E68B7">
        <w:t>8, rskr. 1992/93:123)</w:t>
      </w:r>
      <w:r w:rsidR="00F219A0" w:rsidRPr="009E68B7">
        <w:t xml:space="preserve">. Syftet med att skilja på förvaltning och </w:t>
      </w:r>
      <w:r w:rsidR="00F219A0" w:rsidRPr="009E68B7">
        <w:lastRenderedPageBreak/>
        <w:t>brukande är att</w:t>
      </w:r>
      <w:r w:rsidR="001A740E" w:rsidRPr="009E68B7">
        <w:t xml:space="preserve"> tillgodose och balansera både brukarnas och de förvaltande parternas perspektiv</w:t>
      </w:r>
      <w:r w:rsidR="00AA1CC1">
        <w:t xml:space="preserve">. </w:t>
      </w:r>
    </w:p>
    <w:p w14:paraId="30C253CF" w14:textId="1FA427B5" w:rsidR="001A740E" w:rsidRPr="009E68B7" w:rsidRDefault="00B60C0C" w:rsidP="009E68B7">
      <w:pPr>
        <w:pStyle w:val="Brdtext"/>
      </w:pPr>
      <w:r w:rsidRPr="00620C64">
        <w:t xml:space="preserve">Fortifikationsverkets organisatoriska tillhörighet är reglerad </w:t>
      </w:r>
      <w:r w:rsidR="00974574">
        <w:t xml:space="preserve">i </w:t>
      </w:r>
      <w:r w:rsidRPr="00620C64">
        <w:t xml:space="preserve">instruktionen för </w:t>
      </w:r>
      <w:r w:rsidRPr="00B60C0C">
        <w:t>Regeringskansliet</w:t>
      </w:r>
      <w:r>
        <w:t xml:space="preserve"> och</w:t>
      </w:r>
      <w:r w:rsidRPr="00620C64">
        <w:t xml:space="preserve"> något ytterligare beslut i frågan finns inte.</w:t>
      </w:r>
    </w:p>
    <w:p w14:paraId="47689CCB" w14:textId="7D1F4DFF" w:rsidR="00F219A0" w:rsidRPr="009E68B7" w:rsidRDefault="00F219A0" w:rsidP="009E68B7">
      <w:pPr>
        <w:pStyle w:val="Brdtext"/>
      </w:pPr>
      <w:r w:rsidRPr="009E68B7">
        <w:t>Stockholm den 31 mars 2021</w:t>
      </w:r>
    </w:p>
    <w:p w14:paraId="1353E646" w14:textId="77777777" w:rsidR="00F219A0" w:rsidRPr="009E68B7" w:rsidRDefault="00F219A0" w:rsidP="009E68B7">
      <w:pPr>
        <w:pStyle w:val="Brdtext"/>
      </w:pPr>
    </w:p>
    <w:p w14:paraId="14B5CCB2" w14:textId="77777777" w:rsidR="00F219A0" w:rsidRPr="009E68B7" w:rsidRDefault="00F219A0" w:rsidP="009E68B7">
      <w:pPr>
        <w:pStyle w:val="Brdtext"/>
      </w:pPr>
    </w:p>
    <w:p w14:paraId="1D7A8429" w14:textId="77777777" w:rsidR="00F219A0" w:rsidRPr="009E68B7" w:rsidRDefault="00F219A0" w:rsidP="009E68B7">
      <w:pPr>
        <w:pStyle w:val="Brdtext"/>
      </w:pPr>
      <w:r w:rsidRPr="009E68B7">
        <w:t>Åsa Lindhagen</w:t>
      </w:r>
    </w:p>
    <w:p w14:paraId="7E7D3386" w14:textId="5A145FEB" w:rsidR="00A433F9" w:rsidRPr="009E68B7" w:rsidRDefault="00A433F9" w:rsidP="009E68B7">
      <w:pPr>
        <w:pStyle w:val="Brdtext"/>
      </w:pPr>
      <w:r w:rsidRPr="009E68B7">
        <w:t xml:space="preserve"> </w:t>
      </w:r>
    </w:p>
    <w:p w14:paraId="2A8BA30F" w14:textId="49FB4F04" w:rsidR="003F1CD7" w:rsidRDefault="003F1CD7" w:rsidP="003F1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49131AC1" w14:textId="77777777" w:rsidR="003F1CD7" w:rsidRDefault="003F1CD7" w:rsidP="003F1CD7">
      <w:pPr>
        <w:autoSpaceDE w:val="0"/>
        <w:autoSpaceDN w:val="0"/>
        <w:adjustRightInd w:val="0"/>
        <w:spacing w:after="0" w:line="240" w:lineRule="auto"/>
      </w:pPr>
    </w:p>
    <w:sectPr w:rsidR="003F1CD7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079B5" w14:textId="77777777" w:rsidR="00D60EF1" w:rsidRDefault="00D60EF1" w:rsidP="00A87A54">
      <w:pPr>
        <w:spacing w:after="0" w:line="240" w:lineRule="auto"/>
      </w:pPr>
      <w:r>
        <w:separator/>
      </w:r>
    </w:p>
  </w:endnote>
  <w:endnote w:type="continuationSeparator" w:id="0">
    <w:p w14:paraId="39A5532D" w14:textId="77777777" w:rsidR="00D60EF1" w:rsidRDefault="00D60EF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C2C18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15A75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30A25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862B1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CFF2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F1D6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EC151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4A40F3" w14:textId="77777777" w:rsidTr="00C26068">
      <w:trPr>
        <w:trHeight w:val="227"/>
      </w:trPr>
      <w:tc>
        <w:tcPr>
          <w:tcW w:w="4074" w:type="dxa"/>
        </w:tcPr>
        <w:p w14:paraId="3CC9EF8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F605D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AA873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7A2D5" w14:textId="77777777" w:rsidR="00D60EF1" w:rsidRDefault="00D60EF1" w:rsidP="00A87A54">
      <w:pPr>
        <w:spacing w:after="0" w:line="240" w:lineRule="auto"/>
      </w:pPr>
      <w:r>
        <w:separator/>
      </w:r>
    </w:p>
  </w:footnote>
  <w:footnote w:type="continuationSeparator" w:id="0">
    <w:p w14:paraId="3F88A1F0" w14:textId="77777777" w:rsidR="00D60EF1" w:rsidRDefault="00D60EF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33E1" w14:paraId="46B0F991" w14:textId="77777777" w:rsidTr="00C93EBA">
      <w:trPr>
        <w:trHeight w:val="227"/>
      </w:trPr>
      <w:tc>
        <w:tcPr>
          <w:tcW w:w="5534" w:type="dxa"/>
        </w:tcPr>
        <w:p w14:paraId="799F9322" w14:textId="77777777" w:rsidR="002C33E1" w:rsidRPr="007D73AB" w:rsidRDefault="002C33E1">
          <w:pPr>
            <w:pStyle w:val="Sidhuvud"/>
          </w:pPr>
        </w:p>
      </w:tc>
      <w:tc>
        <w:tcPr>
          <w:tcW w:w="3170" w:type="dxa"/>
          <w:vAlign w:val="bottom"/>
        </w:tcPr>
        <w:p w14:paraId="79DC8A57" w14:textId="77777777" w:rsidR="002C33E1" w:rsidRPr="007D73AB" w:rsidRDefault="002C33E1" w:rsidP="00340DE0">
          <w:pPr>
            <w:pStyle w:val="Sidhuvud"/>
          </w:pPr>
        </w:p>
      </w:tc>
      <w:tc>
        <w:tcPr>
          <w:tcW w:w="1134" w:type="dxa"/>
        </w:tcPr>
        <w:p w14:paraId="1CB429B6" w14:textId="77777777" w:rsidR="002C33E1" w:rsidRDefault="002C33E1" w:rsidP="005A703A">
          <w:pPr>
            <w:pStyle w:val="Sidhuvud"/>
          </w:pPr>
        </w:p>
      </w:tc>
    </w:tr>
    <w:tr w:rsidR="002C33E1" w14:paraId="25318B94" w14:textId="77777777" w:rsidTr="00C93EBA">
      <w:trPr>
        <w:trHeight w:val="1928"/>
      </w:trPr>
      <w:tc>
        <w:tcPr>
          <w:tcW w:w="5534" w:type="dxa"/>
        </w:tcPr>
        <w:p w14:paraId="0E631056" w14:textId="77777777" w:rsidR="002C33E1" w:rsidRPr="00340DE0" w:rsidRDefault="002C33E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AC1880" wp14:editId="6A34BB5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7672DC" w14:textId="77777777" w:rsidR="002C33E1" w:rsidRPr="00710A6C" w:rsidRDefault="002C33E1" w:rsidP="00EE3C0F">
          <w:pPr>
            <w:pStyle w:val="Sidhuvud"/>
            <w:rPr>
              <w:b/>
            </w:rPr>
          </w:pPr>
        </w:p>
        <w:p w14:paraId="20211D91" w14:textId="77777777" w:rsidR="002C33E1" w:rsidRDefault="002C33E1" w:rsidP="00EE3C0F">
          <w:pPr>
            <w:pStyle w:val="Sidhuvud"/>
          </w:pPr>
        </w:p>
        <w:p w14:paraId="31780DA2" w14:textId="77777777" w:rsidR="002C33E1" w:rsidRDefault="002C33E1" w:rsidP="00EE3C0F">
          <w:pPr>
            <w:pStyle w:val="Sidhuvud"/>
          </w:pPr>
        </w:p>
        <w:p w14:paraId="65AFBE0A" w14:textId="77777777" w:rsidR="002C33E1" w:rsidRDefault="002C33E1" w:rsidP="00EE3C0F">
          <w:pPr>
            <w:pStyle w:val="Sidhuvud"/>
          </w:pPr>
        </w:p>
        <w:p w14:paraId="6D2E8430" w14:textId="3C817788" w:rsidR="002C33E1" w:rsidRDefault="00C74458" w:rsidP="00EE3C0F">
          <w:pPr>
            <w:pStyle w:val="Sidhuvud"/>
          </w:pPr>
          <w:r>
            <w:t>Fi2021/01425</w:t>
          </w:r>
          <w:sdt>
            <w:sdtPr>
              <w:alias w:val="DocNumber"/>
              <w:tag w:val="DocNumber"/>
              <w:id w:val="1726028884"/>
              <w:placeholder>
                <w:docPart w:val="68F7B2CFBA0B43978DE4553867637287"/>
              </w:placeholder>
              <w:showingPlcHdr/>
              <w:dataBinding w:prefixMappings="xmlns:ns0='http://lp/documentinfo/RK' " w:xpath="/ns0:DocumentInfo[1]/ns0:BaseInfo[1]/ns0:DocNumber[1]" w:storeItemID="{5DCD7CC0-6D22-49C3-8D35-F81C70B9534B}"/>
              <w:text/>
            </w:sdtPr>
            <w:sdtEndPr/>
            <w:sdtContent>
              <w:r w:rsidR="002C33E1">
                <w:rPr>
                  <w:rStyle w:val="Platshllartext"/>
                </w:rPr>
                <w:t xml:space="preserve"> </w:t>
              </w:r>
            </w:sdtContent>
          </w:sdt>
        </w:p>
        <w:p w14:paraId="2C92293D" w14:textId="77777777" w:rsidR="002C33E1" w:rsidRDefault="002C33E1" w:rsidP="00EE3C0F">
          <w:pPr>
            <w:pStyle w:val="Sidhuvud"/>
          </w:pPr>
        </w:p>
      </w:tc>
      <w:tc>
        <w:tcPr>
          <w:tcW w:w="1134" w:type="dxa"/>
        </w:tcPr>
        <w:p w14:paraId="7E44D01D" w14:textId="77777777" w:rsidR="002C33E1" w:rsidRDefault="002C33E1" w:rsidP="0094502D">
          <w:pPr>
            <w:pStyle w:val="Sidhuvud"/>
          </w:pPr>
        </w:p>
        <w:p w14:paraId="30F0E943" w14:textId="77777777" w:rsidR="002C33E1" w:rsidRPr="0094502D" w:rsidRDefault="002C33E1" w:rsidP="00EC71A6">
          <w:pPr>
            <w:pStyle w:val="Sidhuvud"/>
          </w:pPr>
        </w:p>
      </w:tc>
    </w:tr>
    <w:tr w:rsidR="002C33E1" w14:paraId="4CD49AE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DC73B9D95A54E8E9CD598A509B41D4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0C83359" w14:textId="0CEA378B" w:rsidR="003D0665" w:rsidRDefault="003D0665" w:rsidP="003D0665">
              <w:pPr>
                <w:pStyle w:val="Default"/>
                <w:rPr>
                  <w:b/>
                  <w:bCs/>
                  <w:sz w:val="19"/>
                  <w:szCs w:val="19"/>
                </w:rPr>
              </w:pPr>
              <w:r>
                <w:rPr>
                  <w:b/>
                  <w:bCs/>
                  <w:sz w:val="19"/>
                  <w:szCs w:val="19"/>
                </w:rPr>
                <w:t xml:space="preserve">Finansdepartementet </w:t>
              </w:r>
            </w:p>
            <w:p w14:paraId="78C4773E" w14:textId="719A1FF0" w:rsidR="002C33E1" w:rsidRPr="00340DE0" w:rsidRDefault="003D0665" w:rsidP="00620C64">
              <w:pPr>
                <w:pStyle w:val="Default"/>
              </w:pPr>
              <w:r>
                <w:rPr>
                  <w:sz w:val="19"/>
                  <w:szCs w:val="19"/>
                </w:rPr>
                <w:t>Finansmarknadsminister och biträdande finansminister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10EE6D27174D3499C92260208B1A2C"/>
          </w:placeholder>
          <w:dataBinding w:prefixMappings="xmlns:ns0='http://lp/documentinfo/RK' " w:xpath="/ns0:DocumentInfo[1]/ns0:BaseInfo[1]/ns0:Recipient[1]" w:storeItemID="{5DCD7CC0-6D22-49C3-8D35-F81C70B9534B}"/>
          <w:text w:multiLine="1"/>
        </w:sdtPr>
        <w:sdtEndPr/>
        <w:sdtContent>
          <w:tc>
            <w:tcPr>
              <w:tcW w:w="3170" w:type="dxa"/>
            </w:tcPr>
            <w:p w14:paraId="241F747F" w14:textId="77777777" w:rsidR="002C33E1" w:rsidRDefault="002C33E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C4E00F" w14:textId="77777777" w:rsidR="002C33E1" w:rsidRDefault="002C33E1" w:rsidP="003E6020">
          <w:pPr>
            <w:pStyle w:val="Sidhuvud"/>
          </w:pPr>
        </w:p>
      </w:tc>
    </w:tr>
  </w:tbl>
  <w:p w14:paraId="1348837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E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BC5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0C7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40E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41C"/>
    <w:rsid w:val="001F4302"/>
    <w:rsid w:val="001F50BE"/>
    <w:rsid w:val="001F525B"/>
    <w:rsid w:val="001F6BBE"/>
    <w:rsid w:val="00200838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4F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839"/>
    <w:rsid w:val="00296B7A"/>
    <w:rsid w:val="002974DC"/>
    <w:rsid w:val="002A0CB3"/>
    <w:rsid w:val="002A39EF"/>
    <w:rsid w:val="002A422F"/>
    <w:rsid w:val="002A6820"/>
    <w:rsid w:val="002B00E5"/>
    <w:rsid w:val="002B10FC"/>
    <w:rsid w:val="002B6849"/>
    <w:rsid w:val="002C1D37"/>
    <w:rsid w:val="002C2A30"/>
    <w:rsid w:val="002C33E1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2BD"/>
    <w:rsid w:val="003C7BE0"/>
    <w:rsid w:val="003D0665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CD7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FB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780"/>
    <w:rsid w:val="004D766C"/>
    <w:rsid w:val="004E0FA8"/>
    <w:rsid w:val="004E1DE3"/>
    <w:rsid w:val="004E251B"/>
    <w:rsid w:val="004E25CD"/>
    <w:rsid w:val="004E2A4B"/>
    <w:rsid w:val="004E4419"/>
    <w:rsid w:val="004E6C44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580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0C64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87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CE3"/>
    <w:rsid w:val="006D2998"/>
    <w:rsid w:val="006D3188"/>
    <w:rsid w:val="006D5159"/>
    <w:rsid w:val="006D6779"/>
    <w:rsid w:val="006E08FC"/>
    <w:rsid w:val="006F2588"/>
    <w:rsid w:val="006F7C4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058"/>
    <w:rsid w:val="007C44FF"/>
    <w:rsid w:val="007C6456"/>
    <w:rsid w:val="007C7BDB"/>
    <w:rsid w:val="007D2FF5"/>
    <w:rsid w:val="007D4BCF"/>
    <w:rsid w:val="007D73AB"/>
    <w:rsid w:val="007D790E"/>
    <w:rsid w:val="007E0B10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621"/>
    <w:rsid w:val="008A7506"/>
    <w:rsid w:val="008B1603"/>
    <w:rsid w:val="008B20ED"/>
    <w:rsid w:val="008B6135"/>
    <w:rsid w:val="008B7BEB"/>
    <w:rsid w:val="008C02B8"/>
    <w:rsid w:val="008C22E7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C8E"/>
    <w:rsid w:val="008E65A8"/>
    <w:rsid w:val="008E77D6"/>
    <w:rsid w:val="008F6ED0"/>
    <w:rsid w:val="009036E7"/>
    <w:rsid w:val="0090605F"/>
    <w:rsid w:val="009079ED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6FB"/>
    <w:rsid w:val="00973CBD"/>
    <w:rsid w:val="00974520"/>
    <w:rsid w:val="00974574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ED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09D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68B7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3F9"/>
    <w:rsid w:val="00A43B02"/>
    <w:rsid w:val="00A44946"/>
    <w:rsid w:val="00A46B85"/>
    <w:rsid w:val="00A47FC1"/>
    <w:rsid w:val="00A50585"/>
    <w:rsid w:val="00A506F1"/>
    <w:rsid w:val="00A5156E"/>
    <w:rsid w:val="00A53A36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CC1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7758"/>
    <w:rsid w:val="00B2131A"/>
    <w:rsid w:val="00B2169D"/>
    <w:rsid w:val="00B21CBB"/>
    <w:rsid w:val="00B2337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C0C"/>
    <w:rsid w:val="00B640A8"/>
    <w:rsid w:val="00B64962"/>
    <w:rsid w:val="00B66AC0"/>
    <w:rsid w:val="00B67488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071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458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EF1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A7B"/>
    <w:rsid w:val="00E54246"/>
    <w:rsid w:val="00E55D8E"/>
    <w:rsid w:val="00E61D6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4C5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441"/>
    <w:rsid w:val="00F03EAC"/>
    <w:rsid w:val="00F04B7C"/>
    <w:rsid w:val="00F078B5"/>
    <w:rsid w:val="00F14024"/>
    <w:rsid w:val="00F14FA3"/>
    <w:rsid w:val="00F15DB1"/>
    <w:rsid w:val="00F219A0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35E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2BB1583"/>
  <w15:docId w15:val="{E3FC4D59-6D43-4292-B815-2DE96DA7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3D06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8F7B2CFBA0B43978DE4553867637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FE256-D56E-400E-9BE3-4158EFDD3098}"/>
      </w:docPartPr>
      <w:docPartBody>
        <w:p w:rsidR="002F4126" w:rsidRDefault="00135125" w:rsidP="00135125">
          <w:pPr>
            <w:pStyle w:val="68F7B2CFBA0B43978DE45538676372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C73B9D95A54E8E9CD598A509B41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27516-8341-4E4F-95F9-323B3405B0C0}"/>
      </w:docPartPr>
      <w:docPartBody>
        <w:p w:rsidR="002F4126" w:rsidRDefault="00135125" w:rsidP="00135125">
          <w:pPr>
            <w:pStyle w:val="EDC73B9D95A54E8E9CD598A509B41D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10EE6D27174D3499C92260208B1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F41EF-1755-44A7-BBDC-916322D839AE}"/>
      </w:docPartPr>
      <w:docPartBody>
        <w:p w:rsidR="002F4126" w:rsidRDefault="00135125" w:rsidP="00135125">
          <w:pPr>
            <w:pStyle w:val="1C10EE6D27174D3499C92260208B1A2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25"/>
    <w:rsid w:val="00135125"/>
    <w:rsid w:val="00220E17"/>
    <w:rsid w:val="002F4126"/>
    <w:rsid w:val="0074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746A979E55465AA792AF1B44A6FF8E">
    <w:name w:val="6B746A979E55465AA792AF1B44A6FF8E"/>
    <w:rsid w:val="00135125"/>
  </w:style>
  <w:style w:type="character" w:styleId="Platshllartext">
    <w:name w:val="Placeholder Text"/>
    <w:basedOn w:val="Standardstycketeckensnitt"/>
    <w:uiPriority w:val="99"/>
    <w:semiHidden/>
    <w:rsid w:val="00135125"/>
    <w:rPr>
      <w:noProof w:val="0"/>
      <w:color w:val="808080"/>
    </w:rPr>
  </w:style>
  <w:style w:type="paragraph" w:customStyle="1" w:styleId="A5AC8174621D48C18D651BF45C15327F">
    <w:name w:val="A5AC8174621D48C18D651BF45C15327F"/>
    <w:rsid w:val="00135125"/>
  </w:style>
  <w:style w:type="paragraph" w:customStyle="1" w:styleId="E1159FA91ADB4F04AFCF8A63DA241323">
    <w:name w:val="E1159FA91ADB4F04AFCF8A63DA241323"/>
    <w:rsid w:val="00135125"/>
  </w:style>
  <w:style w:type="paragraph" w:customStyle="1" w:styleId="92CF41C1306F4959AB94FAB07EE94895">
    <w:name w:val="92CF41C1306F4959AB94FAB07EE94895"/>
    <w:rsid w:val="00135125"/>
  </w:style>
  <w:style w:type="paragraph" w:customStyle="1" w:styleId="043638DCEF76457F883CF83CF7F765F9">
    <w:name w:val="043638DCEF76457F883CF83CF7F765F9"/>
    <w:rsid w:val="00135125"/>
  </w:style>
  <w:style w:type="paragraph" w:customStyle="1" w:styleId="68F7B2CFBA0B43978DE4553867637287">
    <w:name w:val="68F7B2CFBA0B43978DE4553867637287"/>
    <w:rsid w:val="00135125"/>
  </w:style>
  <w:style w:type="paragraph" w:customStyle="1" w:styleId="5E96850B89B04D4FB7722F0F9E6F89FC">
    <w:name w:val="5E96850B89B04D4FB7722F0F9E6F89FC"/>
    <w:rsid w:val="00135125"/>
  </w:style>
  <w:style w:type="paragraph" w:customStyle="1" w:styleId="BBE299A126FA4CBBBEBCAD548B9806BC">
    <w:name w:val="BBE299A126FA4CBBBEBCAD548B9806BC"/>
    <w:rsid w:val="00135125"/>
  </w:style>
  <w:style w:type="paragraph" w:customStyle="1" w:styleId="8CF3EED5DDF548B998DBAF25545ADC78">
    <w:name w:val="8CF3EED5DDF548B998DBAF25545ADC78"/>
    <w:rsid w:val="00135125"/>
  </w:style>
  <w:style w:type="paragraph" w:customStyle="1" w:styleId="EDC73B9D95A54E8E9CD598A509B41D4E">
    <w:name w:val="EDC73B9D95A54E8E9CD598A509B41D4E"/>
    <w:rsid w:val="00135125"/>
  </w:style>
  <w:style w:type="paragraph" w:customStyle="1" w:styleId="1C10EE6D27174D3499C92260208B1A2C">
    <w:name w:val="1C10EE6D27174D3499C92260208B1A2C"/>
    <w:rsid w:val="00135125"/>
  </w:style>
  <w:style w:type="paragraph" w:customStyle="1" w:styleId="68F7B2CFBA0B43978DE45538676372871">
    <w:name w:val="68F7B2CFBA0B43978DE45538676372871"/>
    <w:rsid w:val="001351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C73B9D95A54E8E9CD598A509B41D4E1">
    <w:name w:val="EDC73B9D95A54E8E9CD598A509B41D4E1"/>
    <w:rsid w:val="001351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2021-03-25</HeaderDate>
    <Office/>
    <Dnr>Fi2021/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88a59e3f-92bc-4775-897e-8bb9223da4c0</RD_Svarsid>
  </documentManagement>
</p:properties>
</file>

<file path=customXml/itemProps1.xml><?xml version="1.0" encoding="utf-8"?>
<ds:datastoreItem xmlns:ds="http://schemas.openxmlformats.org/officeDocument/2006/customXml" ds:itemID="{6EBE4301-2D70-404F-8782-8C26EA53F487}"/>
</file>

<file path=customXml/itemProps2.xml><?xml version="1.0" encoding="utf-8"?>
<ds:datastoreItem xmlns:ds="http://schemas.openxmlformats.org/officeDocument/2006/customXml" ds:itemID="{5DCD7CC0-6D22-49C3-8D35-F81C70B9534B}"/>
</file>

<file path=customXml/itemProps3.xml><?xml version="1.0" encoding="utf-8"?>
<ds:datastoreItem xmlns:ds="http://schemas.openxmlformats.org/officeDocument/2006/customXml" ds:itemID="{E32FF9C1-4E64-435C-8592-7E4E2A059C9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A2B383F-1F14-4DFA-8AEC-B17A4EA7A3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2300 av Jörgen Berglund (M) Fortifikationsverkets organisatoriska hemvist_slutlig.docx</dc:title>
  <dc:subject/>
  <dc:creator/>
  <cp:keywords/>
  <dc:description/>
  <cp:lastModifiedBy>Lena Garpenlöv</cp:lastModifiedBy>
  <cp:revision>3</cp:revision>
  <dcterms:created xsi:type="dcterms:W3CDTF">2021-03-31T04:41:00Z</dcterms:created>
  <dcterms:modified xsi:type="dcterms:W3CDTF">2021-03-31T09:57:00Z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