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B5C" w:rsidRPr="006F535C" w:rsidRDefault="00AA3B5C">
      <w:pPr>
        <w:pStyle w:val="Hemstlrubrik"/>
      </w:pPr>
      <w:r w:rsidRPr="006F535C">
        <w:t>Förslag till riksdagsbeslut</w:t>
      </w:r>
    </w:p>
    <w:p w:rsidR="00AA3B5C" w:rsidRPr="006F535C" w:rsidRDefault="00AA3B5C">
      <w:pPr>
        <w:pStyle w:val="Hemstlatt"/>
        <w:ind w:left="0"/>
      </w:pPr>
      <w:r w:rsidRPr="006F535C">
        <w:t xml:space="preserve">Riksdagen tillkännager för regeringen som sin mening vad som anförs i motionen om </w:t>
      </w:r>
      <w:r w:rsidRPr="006F535C">
        <w:rPr>
          <w:color w:val="000000"/>
        </w:rPr>
        <w:t>vikten av att påskynda arbetet med utbyggn</w:t>
      </w:r>
      <w:r w:rsidRPr="006F535C">
        <w:rPr>
          <w:color w:val="000000"/>
        </w:rPr>
        <w:t>a</w:t>
      </w:r>
      <w:r w:rsidRPr="006F535C">
        <w:rPr>
          <w:color w:val="000000"/>
        </w:rPr>
        <w:t>den av E 22 i Östergötland.</w:t>
      </w:r>
    </w:p>
    <w:p w:rsidR="00AA3B5C" w:rsidRPr="006F535C" w:rsidRDefault="00AA3B5C">
      <w:pPr>
        <w:pStyle w:val="Rubrik1"/>
      </w:pPr>
      <w:r w:rsidRPr="006F535C">
        <w:t>Motivering</w:t>
      </w:r>
    </w:p>
    <w:p w:rsidR="00AA3B5C" w:rsidRPr="006F535C" w:rsidRDefault="00AA3B5C">
      <w:pPr>
        <w:autoSpaceDE w:val="0"/>
        <w:autoSpaceDN w:val="0"/>
        <w:adjustRightInd w:val="0"/>
        <w:rPr>
          <w:color w:val="000000"/>
        </w:rPr>
      </w:pPr>
      <w:r w:rsidRPr="006F535C">
        <w:rPr>
          <w:color w:val="000000"/>
        </w:rPr>
        <w:t>E 22 går genom Valdemarsviks, Söderköpings och Norrköpings kommuner. Sträckningen genom Valdemarsviks kommun fram till Söderköping har byggts om till trefältsväg.</w:t>
      </w:r>
    </w:p>
    <w:p w:rsidR="00AA3B5C" w:rsidRPr="006F535C" w:rsidRDefault="00AA3B5C">
      <w:pPr>
        <w:pStyle w:val="Normaltindrag"/>
      </w:pPr>
      <w:r w:rsidRPr="006F535C">
        <w:t>Genomfarten i Söderköping är smal, hastighetsbegränsad till 50 km/tim, har fem trafiksignaler och en öppningsbar bro över Göta kanal, vilket til</w:t>
      </w:r>
      <w:r w:rsidRPr="006F535C">
        <w:t>l</w:t>
      </w:r>
      <w:r w:rsidRPr="006F535C">
        <w:t>sammans orsakar långa köer framför allt sommartid.</w:t>
      </w:r>
    </w:p>
    <w:p w:rsidR="00AA3B5C" w:rsidRPr="006F535C" w:rsidRDefault="00AA3B5C">
      <w:pPr>
        <w:pStyle w:val="Normaltindrag"/>
      </w:pPr>
      <w:r w:rsidRPr="006F535C">
        <w:t>E 22 fram till Navestad i Norrköping är också smal och trafikfarlig. A</w:t>
      </w:r>
      <w:r w:rsidRPr="006F535C">
        <w:t>n</w:t>
      </w:r>
      <w:r w:rsidRPr="006F535C">
        <w:t>slutningen till E 4:an går genom Norrköpings kommun med en stor mängd trafiksignaler och andra trafikhinder.</w:t>
      </w:r>
    </w:p>
    <w:p w:rsidR="00AA3B5C" w:rsidRPr="006F535C" w:rsidRDefault="00AA3B5C">
      <w:pPr>
        <w:pStyle w:val="Normaltindrag"/>
      </w:pPr>
      <w:r w:rsidRPr="006F535C">
        <w:t>Vägverket konstaterade redan 1994 i en utredning att trafiksystemet inte skulle klara den ökade trafikmängden, vilket numera har bevisats. Enligt ett uttalande 2006 av förra infrastrukturministern Ulrica Messing fanns tidigare 2 miljarder kronor reserverade för en utbyggnad av E 22 söder om Norrk</w:t>
      </w:r>
      <w:r w:rsidRPr="006F535C">
        <w:t>ö</w:t>
      </w:r>
      <w:r w:rsidRPr="006F535C">
        <w:t>ping med syfte att framför allt göra vägsträckan mötesfri och trefilig.</w:t>
      </w:r>
    </w:p>
    <w:p w:rsidR="00AA3B5C" w:rsidRPr="006F535C" w:rsidRDefault="00AA3B5C">
      <w:pPr>
        <w:pStyle w:val="Normaltindrag"/>
      </w:pPr>
      <w:r w:rsidRPr="006F535C">
        <w:t>Nu prioriterar Vägverket inte längre en utbyggnad av väg E 22 i det aktue</w:t>
      </w:r>
      <w:r w:rsidRPr="006F535C">
        <w:t>l</w:t>
      </w:r>
      <w:r w:rsidRPr="006F535C">
        <w:t>la området enligt Vägverkets remissversion på kommande investeringar.</w:t>
      </w:r>
    </w:p>
    <w:p w:rsidR="00AA3B5C" w:rsidRPr="006F535C" w:rsidRDefault="00AA3B5C">
      <w:pPr>
        <w:pStyle w:val="Normaltindrag"/>
      </w:pPr>
      <w:r w:rsidRPr="006F535C">
        <w:t>Delar av projektet kan tidigast komma igång någon gång mellan 2012–2015, vilket är orimligt med tanke på trafiksäkerheten, miljön och framko</w:t>
      </w:r>
      <w:r w:rsidRPr="006F535C">
        <w:t>m</w:t>
      </w:r>
      <w:r w:rsidRPr="006F535C">
        <w:t>ligheten på denna Europaväg. Det är angeläget att regeringen påskyndar arb</w:t>
      </w:r>
      <w:r w:rsidRPr="006F535C">
        <w:t>e</w:t>
      </w:r>
      <w:r w:rsidRPr="006F535C">
        <w:t>tet med utbyggnad av E 22. Ett väl fungerande och trafiksäkert vägnät är en förutsättning för tillväxt och måste därför vara en prioriterad fråga för rege</w:t>
      </w:r>
      <w:r w:rsidRPr="006F535C">
        <w:lastRenderedPageBreak/>
        <w:t>r</w:t>
      </w:r>
      <w:r w:rsidRPr="006F535C">
        <w:t>ingen. Alla blir vinnare på en ny väg: trafikanterna, miljön liksom samhället genom minskade kostnader för olyckor och slitage.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535C">
        <w:trPr>
          <w:cantSplit/>
        </w:trPr>
        <w:tc>
          <w:tcPr>
            <w:tcW w:w="3046" w:type="dxa"/>
          </w:tcPr>
          <w:p w:rsidR="00AA3B5C" w:rsidRPr="006F535C" w:rsidRDefault="00AA3B5C">
            <w:pPr>
              <w:pStyle w:val="UnderskriftDatum"/>
              <w:spacing w:before="240"/>
            </w:pPr>
            <w:r w:rsidRPr="006F535C">
              <w:t>Stockholm den 2 oktober 2007</w:t>
            </w:r>
          </w:p>
        </w:tc>
        <w:tc>
          <w:tcPr>
            <w:tcW w:w="3047" w:type="dxa"/>
          </w:tcPr>
          <w:p w:rsidR="00AA3B5C" w:rsidRPr="006F535C" w:rsidRDefault="00AA3B5C">
            <w:pPr>
              <w:pStyle w:val="Underskrifter"/>
              <w:spacing w:before="240"/>
            </w:pPr>
          </w:p>
        </w:tc>
      </w:tr>
      <w:tr w:rsidR="00000000" w:rsidRPr="006F535C">
        <w:trPr>
          <w:cantSplit/>
        </w:trPr>
        <w:tc>
          <w:tcPr>
            <w:tcW w:w="3046" w:type="dxa"/>
          </w:tcPr>
          <w:p w:rsidR="00AA3B5C" w:rsidRPr="006F535C" w:rsidRDefault="00AA3B5C">
            <w:pPr>
              <w:pStyle w:val="Underskrifter"/>
            </w:pPr>
            <w:r w:rsidRPr="006F535C">
              <w:t>Louise Malmström (s)</w:t>
            </w:r>
          </w:p>
        </w:tc>
        <w:tc>
          <w:tcPr>
            <w:tcW w:w="3046" w:type="dxa"/>
          </w:tcPr>
          <w:p w:rsidR="00AA3B5C" w:rsidRPr="006F535C" w:rsidRDefault="00AA3B5C">
            <w:pPr>
              <w:pStyle w:val="Underskrifter"/>
            </w:pPr>
          </w:p>
        </w:tc>
      </w:tr>
      <w:tr w:rsidR="00000000" w:rsidRPr="006F535C">
        <w:trPr>
          <w:cantSplit/>
        </w:trPr>
        <w:tc>
          <w:tcPr>
            <w:tcW w:w="3046" w:type="dxa"/>
          </w:tcPr>
          <w:p w:rsidR="00AA3B5C" w:rsidRPr="006F535C" w:rsidRDefault="00AA3B5C">
            <w:pPr>
              <w:pStyle w:val="Underskrifter"/>
            </w:pPr>
            <w:r w:rsidRPr="006F535C">
              <w:t>Billy Gustafsson (s)</w:t>
            </w:r>
          </w:p>
        </w:tc>
        <w:tc>
          <w:tcPr>
            <w:tcW w:w="3046" w:type="dxa"/>
          </w:tcPr>
          <w:p w:rsidR="00AA3B5C" w:rsidRPr="006F535C" w:rsidRDefault="00AA3B5C">
            <w:pPr>
              <w:pStyle w:val="Underskrifter"/>
            </w:pPr>
            <w:r w:rsidRPr="006F535C">
              <w:t>Anne Ludvigsson (s)</w:t>
            </w:r>
          </w:p>
        </w:tc>
      </w:tr>
      <w:tr w:rsidR="00000000" w:rsidRPr="006F535C">
        <w:trPr>
          <w:cantSplit/>
        </w:trPr>
        <w:tc>
          <w:tcPr>
            <w:tcW w:w="3046" w:type="dxa"/>
          </w:tcPr>
          <w:p w:rsidR="00AA3B5C" w:rsidRPr="006F535C" w:rsidRDefault="00AA3B5C">
            <w:pPr>
              <w:pStyle w:val="Underskrifter"/>
            </w:pPr>
            <w:r w:rsidRPr="006F535C">
              <w:t>Johan Löfstrand (s)</w:t>
            </w:r>
          </w:p>
        </w:tc>
        <w:tc>
          <w:tcPr>
            <w:tcW w:w="3046" w:type="dxa"/>
          </w:tcPr>
          <w:p w:rsidR="00AA3B5C" w:rsidRPr="006F535C" w:rsidRDefault="00AA3B5C">
            <w:pPr>
              <w:pStyle w:val="Underskrifter"/>
            </w:pPr>
            <w:r w:rsidRPr="006F535C">
              <w:t>Sonia Karlsson (s)</w:t>
            </w:r>
          </w:p>
        </w:tc>
      </w:tr>
      <w:tr w:rsidR="00000000" w:rsidRPr="006F535C">
        <w:trPr>
          <w:cantSplit/>
        </w:trPr>
        <w:tc>
          <w:tcPr>
            <w:tcW w:w="3046" w:type="dxa"/>
          </w:tcPr>
          <w:p w:rsidR="00AA3B5C" w:rsidRPr="006F535C" w:rsidRDefault="00AA3B5C">
            <w:pPr>
              <w:pStyle w:val="Underskrifter"/>
            </w:pPr>
            <w:r w:rsidRPr="006F535C">
              <w:t>Aleksander Gabelic (s)</w:t>
            </w:r>
          </w:p>
        </w:tc>
        <w:tc>
          <w:tcPr>
            <w:tcW w:w="3046" w:type="dxa"/>
          </w:tcPr>
          <w:p w:rsidR="00AA3B5C" w:rsidRPr="006F535C" w:rsidRDefault="00AA3B5C">
            <w:pPr>
              <w:pStyle w:val="Underskrifter"/>
            </w:pPr>
          </w:p>
        </w:tc>
      </w:tr>
    </w:tbl>
    <w:p w:rsidR="00AA3B5C" w:rsidRPr="006F535C" w:rsidRDefault="00AA3B5C">
      <w:pPr>
        <w:pStyle w:val="Normaltindrag"/>
      </w:pPr>
    </w:p>
    <w:sectPr w:rsidR="00AA3B5C" w:rsidRPr="006F53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B5C" w:rsidRPr="006F535C" w:rsidRDefault="00AA3B5C">
      <w:r w:rsidRPr="006F535C">
        <w:separator/>
      </w:r>
    </w:p>
  </w:endnote>
  <w:endnote w:type="continuationSeparator" w:id="0">
    <w:p w:rsidR="00AA3B5C" w:rsidRPr="006F535C" w:rsidRDefault="00AA3B5C">
      <w:r w:rsidRPr="006F53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B5C" w:rsidRPr="006F535C" w:rsidRDefault="006F535C">
    <w:pPr>
      <w:pStyle w:val="Sidfot"/>
    </w:pPr>
    <w:r w:rsidRPr="006F53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24171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B5C" w:rsidRDefault="00AA3B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3B5C" w:rsidRDefault="00AA3B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B5C" w:rsidRPr="006F535C" w:rsidRDefault="006F535C">
    <w:pPr>
      <w:pStyle w:val="Sidfot"/>
    </w:pPr>
    <w:r w:rsidRPr="006F53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40584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B5C" w:rsidRDefault="00AA3B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3B5C" w:rsidRDefault="00AA3B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B5C" w:rsidRPr="006F535C" w:rsidRDefault="006F535C">
    <w:pPr>
      <w:pStyle w:val="Sidfot"/>
    </w:pPr>
    <w:r w:rsidRPr="006F53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33213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B5C" w:rsidRDefault="00AA3B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3B5C" w:rsidRDefault="00AA3B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B5C" w:rsidRPr="006F535C" w:rsidRDefault="00AA3B5C">
      <w:r w:rsidRPr="006F535C">
        <w:separator/>
      </w:r>
    </w:p>
  </w:footnote>
  <w:footnote w:type="continuationSeparator" w:id="0">
    <w:p w:rsidR="00AA3B5C" w:rsidRPr="006F535C" w:rsidRDefault="00AA3B5C">
      <w:r w:rsidRPr="006F53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B5C" w:rsidRPr="006F535C" w:rsidRDefault="006F535C">
    <w:pPr>
      <w:pStyle w:val="Sidhuvud"/>
    </w:pPr>
    <w:r w:rsidRPr="006F53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39025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B5C" w:rsidRDefault="00AA3B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3B5C" w:rsidRDefault="00AA3B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B5C" w:rsidRPr="006F535C" w:rsidRDefault="006F535C">
    <w:pPr>
      <w:pStyle w:val="Sidhuvud"/>
    </w:pPr>
    <w:r w:rsidRPr="006F53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68957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B5C" w:rsidRDefault="00AA3B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3B5C" w:rsidRDefault="00AA3B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B5C" w:rsidRPr="006F535C" w:rsidRDefault="00AA3B5C">
    <w:pPr>
      <w:pStyle w:val="FSHNormal"/>
      <w:tabs>
        <w:tab w:val="right" w:pos="5840"/>
      </w:tabs>
    </w:pPr>
    <w:r w:rsidRPr="006F535C">
      <w:br/>
    </w:r>
    <w:r w:rsidRPr="006F535C">
      <w:fldChar w:fldCharType="begin" w:fldLock="1"/>
    </w:r>
    <w:r w:rsidRPr="006F535C">
      <w:instrText xml:space="preserve"> DOCPROPERTY</w:instrText>
    </w:r>
    <w:r w:rsidRPr="006F535C">
      <w:rPr>
        <w:sz w:val="18"/>
      </w:rPr>
      <w:instrText xml:space="preserve"> "YearUser" *\charformat </w:instrText>
    </w:r>
    <w:r w:rsidRPr="006F535C">
      <w:fldChar w:fldCharType="separate"/>
    </w:r>
    <w:r w:rsidRPr="006F535C">
      <w:t>2007/08</w:t>
    </w:r>
    <w:r w:rsidRPr="006F535C">
      <w:fldChar w:fldCharType="end"/>
    </w:r>
    <w:r w:rsidRPr="006F535C">
      <w:t xml:space="preserve"> </w:t>
    </w:r>
    <w:r w:rsidRPr="006F535C">
      <w:tab/>
      <w:t xml:space="preserve">mnr: </w:t>
    </w:r>
    <w:r w:rsidRPr="006F535C">
      <w:fldChar w:fldCharType="begin" w:fldLock="1"/>
    </w:r>
    <w:r w:rsidRPr="006F535C">
      <w:instrText xml:space="preserve"> DOCPROPERTY</w:instrText>
    </w:r>
    <w:r w:rsidRPr="006F535C">
      <w:rPr>
        <w:sz w:val="18"/>
      </w:rPr>
      <w:instrText xml:space="preserve"> "Motionsnummer" *\charformat </w:instrText>
    </w:r>
    <w:r w:rsidRPr="006F535C">
      <w:fldChar w:fldCharType="separate"/>
    </w:r>
    <w:r w:rsidRPr="006F535C">
      <w:t>T414</w:t>
    </w:r>
    <w:r w:rsidRPr="006F535C">
      <w:fldChar w:fldCharType="end"/>
    </w:r>
    <w:r w:rsidRPr="006F535C">
      <w:br/>
    </w:r>
    <w:r w:rsidRPr="006F535C">
      <w:fldChar w:fldCharType="begin" w:fldLock="1"/>
    </w:r>
    <w:r w:rsidRPr="006F535C">
      <w:instrText xml:space="preserve"> DOCPROPERTY</w:instrText>
    </w:r>
    <w:r w:rsidRPr="006F535C">
      <w:rPr>
        <w:sz w:val="18"/>
      </w:rPr>
      <w:instrText xml:space="preserve"> "Samling" *\charformat </w:instrText>
    </w:r>
    <w:r w:rsidRPr="006F535C">
      <w:fldChar w:fldCharType="end"/>
    </w:r>
    <w:r w:rsidRPr="006F535C">
      <w:tab/>
      <w:t xml:space="preserve">pnr: </w:t>
    </w:r>
    <w:r w:rsidRPr="006F535C">
      <w:fldChar w:fldCharType="begin" w:fldLock="1"/>
    </w:r>
    <w:r w:rsidRPr="006F535C">
      <w:instrText xml:space="preserve"> DOCPROPERTY</w:instrText>
    </w:r>
    <w:r w:rsidRPr="006F535C">
      <w:rPr>
        <w:sz w:val="18"/>
      </w:rPr>
      <w:instrText xml:space="preserve"> "Partinummer" *\charformat </w:instrText>
    </w:r>
    <w:r w:rsidRPr="006F535C">
      <w:fldChar w:fldCharType="separate"/>
    </w:r>
    <w:r w:rsidRPr="006F535C">
      <w:t>s45029</w:t>
    </w:r>
    <w:r w:rsidRPr="006F535C">
      <w:fldChar w:fldCharType="end"/>
    </w:r>
  </w:p>
  <w:p w:rsidR="00AA3B5C" w:rsidRPr="006F535C" w:rsidRDefault="00AA3B5C">
    <w:pPr>
      <w:pStyle w:val="FSHRub1"/>
    </w:pPr>
    <w:r w:rsidRPr="006F535C">
      <w:t>Motion till riksdagen</w:t>
    </w:r>
    <w:r w:rsidRPr="006F535C">
      <w:br/>
    </w:r>
    <w:r w:rsidRPr="006F535C">
      <w:fldChar w:fldCharType="begin" w:fldLock="1"/>
    </w:r>
    <w:r w:rsidRPr="006F535C">
      <w:instrText xml:space="preserve"> DOCPROPERTY "YearUser" *\charformat </w:instrText>
    </w:r>
    <w:r w:rsidRPr="006F535C">
      <w:fldChar w:fldCharType="separate"/>
    </w:r>
    <w:r w:rsidRPr="006F535C">
      <w:t>2007/08</w:t>
    </w:r>
    <w:r w:rsidRPr="006F535C">
      <w:fldChar w:fldCharType="end"/>
    </w:r>
    <w:r w:rsidRPr="006F535C">
      <w:t>:</w:t>
    </w:r>
    <w:r w:rsidRPr="006F535C">
      <w:fldChar w:fldCharType="begin" w:fldLock="1"/>
    </w:r>
    <w:r w:rsidRPr="006F535C">
      <w:instrText xml:space="preserve"> DOCPROPERTY "Motionsnummer" *\charformat </w:instrText>
    </w:r>
    <w:r w:rsidRPr="006F535C">
      <w:fldChar w:fldCharType="separate"/>
    </w:r>
    <w:r w:rsidRPr="006F535C">
      <w:t>T414</w:t>
    </w:r>
    <w:r w:rsidRPr="006F535C">
      <w:fldChar w:fldCharType="end"/>
    </w:r>
  </w:p>
  <w:p w:rsidR="00AA3B5C" w:rsidRPr="006F535C" w:rsidRDefault="00AA3B5C">
    <w:pPr>
      <w:pStyle w:val="FSHNormalS5"/>
    </w:pPr>
    <w:r w:rsidRPr="006F535C">
      <w:fldChar w:fldCharType="begin" w:fldLock="1"/>
    </w:r>
    <w:r w:rsidRPr="006F535C">
      <w:instrText xml:space="preserve"> DOCPROPERTY "MotionarText" *\charformat </w:instrText>
    </w:r>
    <w:r w:rsidRPr="006F535C">
      <w:fldChar w:fldCharType="separate"/>
    </w:r>
    <w:r w:rsidRPr="006F535C">
      <w:t>av Louise Malmström m.fl. (s)</w:t>
    </w:r>
    <w:r w:rsidRPr="006F535C">
      <w:fldChar w:fldCharType="end"/>
    </w:r>
    <w:r w:rsidRPr="006F535C">
      <w:br/>
    </w:r>
    <w:r w:rsidRPr="006F535C">
      <w:fldChar w:fldCharType="begin" w:fldLock="1"/>
    </w:r>
    <w:r w:rsidRPr="006F535C">
      <w:instrText xml:space="preserve"> DOCPROPERTY "SvarFrasKort" *\charformat </w:instrText>
    </w:r>
    <w:r w:rsidRPr="006F535C">
      <w:fldChar w:fldCharType="end"/>
    </w:r>
  </w:p>
  <w:p w:rsidR="00AA3B5C" w:rsidRPr="006F535C" w:rsidRDefault="00AA3B5C">
    <w:pPr>
      <w:pStyle w:val="FSHTitel"/>
    </w:pPr>
    <w:r w:rsidRPr="006F535C">
      <w:fldChar w:fldCharType="begin" w:fldLock="1"/>
    </w:r>
    <w:r w:rsidRPr="006F535C">
      <w:instrText xml:space="preserve"> DOCPROPERTY</w:instrText>
    </w:r>
    <w:r w:rsidRPr="006F535C">
      <w:rPr>
        <w:sz w:val="18"/>
      </w:rPr>
      <w:instrText xml:space="preserve"> "RubrikSvar" *\charformat </w:instrText>
    </w:r>
    <w:r w:rsidRPr="006F535C">
      <w:fldChar w:fldCharType="separate"/>
    </w:r>
    <w:r w:rsidRPr="006F535C">
      <w:t>Utbyggnaden av E 22 i Östergötland</w:t>
    </w:r>
    <w:r w:rsidRPr="006F535C">
      <w:fldChar w:fldCharType="end"/>
    </w:r>
  </w:p>
  <w:p w:rsidR="00AA3B5C" w:rsidRPr="006F535C" w:rsidRDefault="00AA3B5C">
    <w:pPr>
      <w:pStyle w:val="Normal00"/>
    </w:pPr>
  </w:p>
  <w:p w:rsidR="00AA3B5C" w:rsidRPr="006F535C" w:rsidRDefault="00AA3B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0145">
    <w:abstractNumId w:val="8"/>
  </w:num>
  <w:num w:numId="2" w16cid:durableId="1984193552">
    <w:abstractNumId w:val="9"/>
  </w:num>
  <w:num w:numId="3" w16cid:durableId="69234675">
    <w:abstractNumId w:val="8"/>
  </w:num>
  <w:num w:numId="4" w16cid:durableId="195702025">
    <w:abstractNumId w:val="9"/>
  </w:num>
  <w:num w:numId="5" w16cid:durableId="1746150093">
    <w:abstractNumId w:val="13"/>
  </w:num>
  <w:num w:numId="6" w16cid:durableId="1419256979">
    <w:abstractNumId w:val="10"/>
  </w:num>
  <w:num w:numId="7" w16cid:durableId="1254320298">
    <w:abstractNumId w:val="11"/>
  </w:num>
  <w:num w:numId="8" w16cid:durableId="538207354">
    <w:abstractNumId w:val="12"/>
  </w:num>
  <w:num w:numId="9" w16cid:durableId="1556814235">
    <w:abstractNumId w:val="8"/>
  </w:num>
  <w:num w:numId="10" w16cid:durableId="1917393830">
    <w:abstractNumId w:val="3"/>
  </w:num>
  <w:num w:numId="11" w16cid:durableId="1878197551">
    <w:abstractNumId w:val="2"/>
  </w:num>
  <w:num w:numId="12" w16cid:durableId="86509424">
    <w:abstractNumId w:val="1"/>
  </w:num>
  <w:num w:numId="13" w16cid:durableId="379288155">
    <w:abstractNumId w:val="0"/>
  </w:num>
  <w:num w:numId="14" w16cid:durableId="1299993568">
    <w:abstractNumId w:val="9"/>
  </w:num>
  <w:num w:numId="15" w16cid:durableId="1946690231">
    <w:abstractNumId w:val="7"/>
  </w:num>
  <w:num w:numId="16" w16cid:durableId="2061786825">
    <w:abstractNumId w:val="6"/>
  </w:num>
  <w:num w:numId="17" w16cid:durableId="114956719">
    <w:abstractNumId w:val="5"/>
  </w:num>
  <w:num w:numId="18" w16cid:durableId="105316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2EA77599-A0D1-421F-8D01-247CAA3682BA},{B09C9622-1A1D-4E9E-B484-42DD827877DF},{DB82D905-263E-4C55-93B6-6AC7FE0106EC},{6FACB04C-86F2-49FF-BDF3-B03F6F08AF65},{F0F46440-DF61-4518-B0DB-CFE2EC079DF9},{B9BC986C-06D5-4428-B703-83622FDB0471}"/>
  </w:docVars>
  <w:rsids>
    <w:rsidRoot w:val="005C3104"/>
    <w:rsid w:val="005C3104"/>
    <w:rsid w:val="006F535C"/>
    <w:rsid w:val="00A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FE935A-8E65-4AB5-BFFE-6D30720E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1628</Characters>
  <Application>Microsoft Office Word</Application>
  <DocSecurity>4</DocSecurity>
  <Lines>38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s45029</vt:lpstr>
    </vt:vector>
  </TitlesOfParts>
  <Company>Riksdagen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s45029</dc:title>
  <dc:subject>s45029</dc:subject>
  <dc:creator>Riksdagen</dc:creator>
  <cp:keywords>Riksdagen</cp:keywords>
  <dc:description>TKG-ktrl, MSMQ4mb, PersReg-Distribution mm</dc:description>
  <cp:lastModifiedBy>Lars Brink</cp:lastModifiedBy>
  <cp:revision>2</cp:revision>
  <cp:lastPrinted>2007-11-29T15:23:00Z</cp:lastPrinted>
  <dcterms:created xsi:type="dcterms:W3CDTF">2025-12-17T09:50:00Z</dcterms:created>
  <dcterms:modified xsi:type="dcterms:W3CDTF">2025-12-17T09:50:00Z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Utbyggnaden av E 22 i Östergötland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Utbyggnaden av E 22 i Östergötland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Louise Malmström m.fl. (s)</vt:lpwstr>
  </property>
  <property fmtid="{D5CDD505-2E9C-101B-9397-08002B2CF9AE}" pid="26" name="MotionarLista">
    <vt:lpwstr>Malmström, Louise (s)\Gustafsson, Billy (s)\Ludvigsson, Anne (s)\Löfstrand, Johan (s)\Karlsson, Sonia (s)\Gabelic,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Billy Gustafsson (s), Anne Ludvigsson (s), Johan Löfstrand (s), Sonia Karlsson (s), 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20072008000000000115000450290069</vt:lpwstr>
  </property>
  <property fmtid="{D5CDD505-2E9C-101B-9397-08002B2CF9AE}" pid="47" name="datum">
    <vt:lpwstr>071002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20072008000000000115000450290069</vt:lpwstr>
  </property>
  <property fmtid="{D5CDD505-2E9C-101B-9397-08002B2CF9AE}" pid="50" name="nummer">
    <vt:lpwstr>414</vt:lpwstr>
  </property>
  <property fmtid="{D5CDD505-2E9C-101B-9397-08002B2CF9AE}" pid="51" name="utskottsbeteckning">
    <vt:lpwstr>T</vt:lpwstr>
  </property>
  <property fmtid="{D5CDD505-2E9C-101B-9397-08002B2CF9AE}" pid="52" name="GlobalUID">
    <vt:lpwstr>{54C6745E-466D-49C8-B992-C2DD39FE7AE7}</vt:lpwstr>
  </property>
  <property fmtid="{D5CDD505-2E9C-101B-9397-08002B2CF9AE}" pid="53" name="Överföringar">
    <vt:i4>0</vt:i4>
  </property>
  <property fmtid="{D5CDD505-2E9C-101B-9397-08002B2CF9AE}" pid="54" name="Checksum">
    <vt:lpwstr>*0001053600452*</vt:lpwstr>
  </property>
  <property fmtid="{D5CDD505-2E9C-101B-9397-08002B2CF9AE}" pid="55" name="skuggnummer">
    <vt:lpwstr>2027</vt:lpwstr>
  </property>
  <property fmtid="{D5CDD505-2E9C-101B-9397-08002B2CF9AE}" pid="56" name="urixVersion">
    <vt:lpwstr>3.2.0.8</vt:lpwstr>
  </property>
  <property fmtid="{D5CDD505-2E9C-101B-9397-08002B2CF9AE}" pid="57" name="urixOrigin">
    <vt:lpwstr>071129 16:23:17.263</vt:lpwstr>
  </property>
  <property fmtid="{D5CDD505-2E9C-101B-9397-08002B2CF9AE}" pid="58" name="urixGuid">
    <vt:lpwstr>{767E7670-0CF9-4572-AE4F-58D1D9F1DDB0}</vt:lpwstr>
  </property>
</Properties>
</file>