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7FCC" w:rsidRPr="001A611A" w:rsidRDefault="00D97FCC" w:rsidP="003F7F2E">
      <w:pPr>
        <w:pStyle w:val="Hemstlrubrik"/>
      </w:pPr>
      <w:r w:rsidRPr="001A611A">
        <w:t>Förslag till riksdagsbeslut</w:t>
      </w:r>
    </w:p>
    <w:p w:rsidR="00D97FCC" w:rsidRPr="001A611A" w:rsidRDefault="00D97FCC" w:rsidP="00D50785">
      <w:pPr>
        <w:pStyle w:val="Hemstlatt"/>
      </w:pPr>
      <w:r w:rsidRPr="001A611A">
        <w:t>Riksdagen tillkännager för regeringen som sin mening vad i motionen anförs om att pensionsförsäkringskostnaderna skall vara könsneutrala.</w:t>
      </w:r>
    </w:p>
    <w:p w:rsidR="00E84F25" w:rsidRPr="001A611A" w:rsidRDefault="007C6092" w:rsidP="00E22893">
      <w:pPr>
        <w:pStyle w:val="Rubrik1"/>
      </w:pPr>
      <w:r w:rsidRPr="001A611A">
        <w:t>Motivering</w:t>
      </w:r>
    </w:p>
    <w:p w:rsidR="00BC7BEE" w:rsidRPr="001A611A" w:rsidRDefault="00D97FCC" w:rsidP="00D97FCC">
      <w:r w:rsidRPr="001A611A">
        <w:t>Män har lägre kostnader för sina pensionsförsäkringar än kvinnor har. Detta grundar försäkringsbolagen på att män som grupp lever några år kortare än kvinnor. Men det finns m</w:t>
      </w:r>
      <w:r w:rsidR="00BC7BEE" w:rsidRPr="001A611A">
        <w:t xml:space="preserve">ånga faktorer som avgör </w:t>
      </w:r>
      <w:r w:rsidRPr="001A611A">
        <w:t>en människas livslängd. Det handlar t ex om livsföring och arvsanlag. Det är orimligt att skillnader mellan grupper överförs på individer som i sin tur leder till olika kostnader för pensionsförsäkri</w:t>
      </w:r>
      <w:r w:rsidR="003F7F2E" w:rsidRPr="001A611A">
        <w:t>ngar beroende på kön. Av ett EG</w:t>
      </w:r>
      <w:r w:rsidR="00BC7BEE" w:rsidRPr="001A611A">
        <w:t>-</w:t>
      </w:r>
      <w:r w:rsidR="0061689F" w:rsidRPr="001A611A">
        <w:t>direktiv (</w:t>
      </w:r>
      <w:r w:rsidR="003F7F2E" w:rsidRPr="001A611A">
        <w:t>r</w:t>
      </w:r>
      <w:r w:rsidR="0061689F" w:rsidRPr="001A611A">
        <w:t>ådets direktiv 2004</w:t>
      </w:r>
      <w:r w:rsidR="003F7F2E" w:rsidRPr="001A611A">
        <w:t>/113/EG av den 13 december 2004</w:t>
      </w:r>
      <w:r w:rsidR="0061689F" w:rsidRPr="001A611A">
        <w:t>) om genomförande av principen om likabehandling av kvinnor och män när det gäller tillgång till och tillhand</w:t>
      </w:r>
      <w:r w:rsidR="0061689F" w:rsidRPr="001A611A">
        <w:t>a</w:t>
      </w:r>
      <w:r w:rsidR="0061689F" w:rsidRPr="001A611A">
        <w:t xml:space="preserve">hållande av varor och tjänster </w:t>
      </w:r>
      <w:r w:rsidRPr="001A611A">
        <w:t>framgår att skillnaderna mellan försäkring</w:t>
      </w:r>
      <w:r w:rsidRPr="001A611A">
        <w:t>s</w:t>
      </w:r>
      <w:r w:rsidRPr="001A611A">
        <w:t>kostnader på gr</w:t>
      </w:r>
      <w:r w:rsidR="0061689F" w:rsidRPr="001A611A">
        <w:t>und av kön ska</w:t>
      </w:r>
      <w:r w:rsidR="003F7F2E" w:rsidRPr="001A611A">
        <w:t xml:space="preserve"> försvinna. EG</w:t>
      </w:r>
      <w:r w:rsidR="00BC7BEE" w:rsidRPr="001A611A">
        <w:t>-</w:t>
      </w:r>
      <w:r w:rsidRPr="001A611A">
        <w:t>direktiv måste respekteras även i detta fall. Därför får inte kön avgöra kostnader för pensionsförsäkringar. I tider då vi vet att de flesta kvinnor både har sämre lön och mindre förmöge</w:t>
      </w:r>
      <w:r w:rsidRPr="001A611A">
        <w:t>n</w:t>
      </w:r>
      <w:r w:rsidRPr="001A611A">
        <w:t>het är det ur ett jämställdhetsperspektiv oförsvarligt att pensionsförsäkringar skall vara högre bara för att kvinnor som grupp har högre medellivslängd.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F7F2E" w:rsidRPr="001A6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7F2E" w:rsidRPr="001A611A" w:rsidRDefault="003F7F2E" w:rsidP="003F7F2E">
            <w:pPr>
              <w:pStyle w:val="UnderskriftDatum"/>
              <w:spacing w:before="240"/>
            </w:pPr>
            <w:r w:rsidRPr="001A611A">
              <w:t>Stockholm den 22 september 2005</w:t>
            </w:r>
          </w:p>
        </w:tc>
        <w:tc>
          <w:tcPr>
            <w:tcW w:w="3047" w:type="dxa"/>
          </w:tcPr>
          <w:p w:rsidR="003F7F2E" w:rsidRPr="001A611A" w:rsidRDefault="003F7F2E" w:rsidP="003F7F2E">
            <w:pPr>
              <w:pStyle w:val="Underskrifter"/>
              <w:spacing w:before="240"/>
            </w:pPr>
          </w:p>
        </w:tc>
      </w:tr>
      <w:tr w:rsidR="003F7F2E" w:rsidRPr="001A6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7F2E" w:rsidRPr="001A611A" w:rsidRDefault="003F7F2E" w:rsidP="003F7F2E">
            <w:pPr>
              <w:pStyle w:val="Underskrifter"/>
            </w:pPr>
            <w:r w:rsidRPr="001A611A">
              <w:t>Solveig Hellquist (fp)</w:t>
            </w:r>
          </w:p>
        </w:tc>
        <w:tc>
          <w:tcPr>
            <w:tcW w:w="3047" w:type="dxa"/>
          </w:tcPr>
          <w:p w:rsidR="003F7F2E" w:rsidRPr="001A611A" w:rsidRDefault="003F7F2E" w:rsidP="003F7F2E">
            <w:pPr>
              <w:pStyle w:val="Underskrifter"/>
            </w:pPr>
          </w:p>
        </w:tc>
      </w:tr>
      <w:tr w:rsidR="003F7F2E" w:rsidRPr="001A61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F7F2E" w:rsidRPr="001A611A" w:rsidRDefault="003F7F2E" w:rsidP="003F7F2E">
            <w:pPr>
              <w:pStyle w:val="Underskrifter"/>
            </w:pPr>
            <w:r w:rsidRPr="001A611A">
              <w:t>Helena Bargholtz (fp)</w:t>
            </w:r>
          </w:p>
        </w:tc>
        <w:tc>
          <w:tcPr>
            <w:tcW w:w="3047" w:type="dxa"/>
          </w:tcPr>
          <w:p w:rsidR="003F7F2E" w:rsidRPr="001A611A" w:rsidRDefault="003F7F2E" w:rsidP="003F7F2E">
            <w:pPr>
              <w:pStyle w:val="Underskrifter"/>
            </w:pPr>
            <w:r w:rsidRPr="001A611A">
              <w:t>Heli Berg (fp)</w:t>
            </w:r>
          </w:p>
        </w:tc>
      </w:tr>
    </w:tbl>
    <w:p w:rsidR="00D97FCC" w:rsidRPr="001A611A" w:rsidRDefault="00D97FCC" w:rsidP="003F7F2E">
      <w:pPr>
        <w:pStyle w:val="Normaltindrag"/>
      </w:pPr>
    </w:p>
    <w:sectPr w:rsidR="00D97FCC" w:rsidRPr="001A611A" w:rsidSect="003F7F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4298" w:rsidRPr="001A611A" w:rsidRDefault="00C24298">
      <w:r w:rsidRPr="001A611A">
        <w:separator/>
      </w:r>
    </w:p>
  </w:endnote>
  <w:endnote w:type="continuationSeparator" w:id="0">
    <w:p w:rsidR="00C24298" w:rsidRPr="001A611A" w:rsidRDefault="00C24298">
      <w:r w:rsidRPr="001A61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F2E" w:rsidRPr="001A611A" w:rsidRDefault="001A611A" w:rsidP="003F7F2E">
    <w:pPr>
      <w:pStyle w:val="Sidfot"/>
    </w:pPr>
    <w:r w:rsidRPr="001A611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23540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F2E" w:rsidRDefault="003F7F2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164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7F2E" w:rsidRDefault="003F7F2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164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F2E" w:rsidRPr="001A611A" w:rsidRDefault="001A611A" w:rsidP="003F7F2E">
    <w:pPr>
      <w:pStyle w:val="Sidfot"/>
    </w:pPr>
    <w:r w:rsidRPr="001A611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87247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F2E" w:rsidRDefault="003F7F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164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7F2E" w:rsidRDefault="003F7F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164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F2E" w:rsidRPr="001A611A" w:rsidRDefault="001A611A" w:rsidP="003F7F2E">
    <w:pPr>
      <w:pStyle w:val="Sidfot"/>
    </w:pPr>
    <w:r w:rsidRPr="001A611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74965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F2E" w:rsidRDefault="003F7F2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164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7F2E" w:rsidRDefault="003F7F2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164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4298" w:rsidRPr="001A611A" w:rsidRDefault="00C24298">
      <w:r w:rsidRPr="001A611A">
        <w:separator/>
      </w:r>
    </w:p>
  </w:footnote>
  <w:footnote w:type="continuationSeparator" w:id="0">
    <w:p w:rsidR="00C24298" w:rsidRPr="001A611A" w:rsidRDefault="00C24298">
      <w:r w:rsidRPr="001A61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F2E" w:rsidRPr="001A611A" w:rsidRDefault="001A611A" w:rsidP="003F7F2E">
    <w:pPr>
      <w:pStyle w:val="Sidhuvud"/>
    </w:pPr>
    <w:r w:rsidRPr="001A611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156195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F2E" w:rsidRDefault="003F7F2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164D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164DE">
                            <w:t>L353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7F2E" w:rsidRDefault="003F7F2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164D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164DE">
                      <w:t>L353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F2E" w:rsidRPr="001A611A" w:rsidRDefault="001A611A" w:rsidP="003F7F2E">
    <w:pPr>
      <w:pStyle w:val="Sidhuvud"/>
    </w:pPr>
    <w:r w:rsidRPr="001A611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305022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F2E" w:rsidRDefault="003F7F2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164D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164DE">
                            <w:t>L353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7F2E" w:rsidRDefault="003F7F2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164D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164DE">
                      <w:t>L353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F2E" w:rsidRPr="001A611A" w:rsidRDefault="003F7F2E">
    <w:pPr>
      <w:pStyle w:val="FSHNormal"/>
      <w:tabs>
        <w:tab w:val="right" w:pos="5840"/>
      </w:tabs>
    </w:pPr>
    <w:r w:rsidRPr="001A611A">
      <w:br/>
    </w:r>
    <w:r w:rsidRPr="001A611A">
      <w:fldChar w:fldCharType="begin" w:fldLock="1"/>
    </w:r>
    <w:r w:rsidRPr="001A611A">
      <w:instrText xml:space="preserve"> DOCPROPERTY</w:instrText>
    </w:r>
    <w:r w:rsidRPr="001A611A">
      <w:rPr>
        <w:sz w:val="18"/>
      </w:rPr>
      <w:instrText xml:space="preserve"> "YearUser" *\charformat </w:instrText>
    </w:r>
    <w:r w:rsidRPr="001A611A">
      <w:fldChar w:fldCharType="separate"/>
    </w:r>
    <w:r w:rsidR="009164DE" w:rsidRPr="001A611A">
      <w:t>2005/06</w:t>
    </w:r>
    <w:r w:rsidRPr="001A611A">
      <w:fldChar w:fldCharType="end"/>
    </w:r>
    <w:r w:rsidRPr="001A611A">
      <w:t xml:space="preserve"> </w:t>
    </w:r>
    <w:r w:rsidRPr="001A611A">
      <w:tab/>
      <w:t xml:space="preserve">mnr: </w:t>
    </w:r>
    <w:r w:rsidRPr="001A611A">
      <w:fldChar w:fldCharType="begin" w:fldLock="1"/>
    </w:r>
    <w:r w:rsidRPr="001A611A">
      <w:instrText xml:space="preserve"> DOCPROPERTY</w:instrText>
    </w:r>
    <w:r w:rsidRPr="001A611A">
      <w:rPr>
        <w:sz w:val="18"/>
      </w:rPr>
      <w:instrText xml:space="preserve"> "Motionsnummer" *\charformat </w:instrText>
    </w:r>
    <w:r w:rsidRPr="001A611A">
      <w:fldChar w:fldCharType="separate"/>
    </w:r>
    <w:r w:rsidR="009164DE" w:rsidRPr="001A611A">
      <w:t>L353</w:t>
    </w:r>
    <w:r w:rsidRPr="001A611A">
      <w:fldChar w:fldCharType="end"/>
    </w:r>
    <w:r w:rsidRPr="001A611A">
      <w:br/>
    </w:r>
    <w:r w:rsidRPr="001A611A">
      <w:fldChar w:fldCharType="begin" w:fldLock="1"/>
    </w:r>
    <w:r w:rsidRPr="001A611A">
      <w:instrText xml:space="preserve"> DOCPROPERTY</w:instrText>
    </w:r>
    <w:r w:rsidRPr="001A611A">
      <w:rPr>
        <w:sz w:val="18"/>
      </w:rPr>
      <w:instrText xml:space="preserve"> "Samling" *\charformat </w:instrText>
    </w:r>
    <w:r w:rsidRPr="001A611A">
      <w:fldChar w:fldCharType="end"/>
    </w:r>
    <w:r w:rsidRPr="001A611A">
      <w:tab/>
      <w:t xml:space="preserve">pnr: </w:t>
    </w:r>
    <w:r w:rsidRPr="001A611A">
      <w:fldChar w:fldCharType="begin" w:fldLock="1"/>
    </w:r>
    <w:r w:rsidRPr="001A611A">
      <w:instrText xml:space="preserve"> DOCPROPERTY</w:instrText>
    </w:r>
    <w:r w:rsidRPr="001A611A">
      <w:rPr>
        <w:sz w:val="18"/>
      </w:rPr>
      <w:instrText xml:space="preserve"> "Partinummer" *\charformat </w:instrText>
    </w:r>
    <w:r w:rsidRPr="001A611A">
      <w:fldChar w:fldCharType="separate"/>
    </w:r>
    <w:r w:rsidR="009164DE" w:rsidRPr="001A611A">
      <w:t>fp738</w:t>
    </w:r>
    <w:r w:rsidRPr="001A611A">
      <w:fldChar w:fldCharType="end"/>
    </w:r>
  </w:p>
  <w:p w:rsidR="003F7F2E" w:rsidRPr="001A611A" w:rsidRDefault="003F7F2E">
    <w:pPr>
      <w:pStyle w:val="FSHRub1"/>
    </w:pPr>
    <w:r w:rsidRPr="001A611A">
      <w:t>Motion till riksdagen</w:t>
    </w:r>
    <w:r w:rsidRPr="001A611A">
      <w:br/>
    </w:r>
    <w:r w:rsidRPr="001A611A">
      <w:fldChar w:fldCharType="begin" w:fldLock="1"/>
    </w:r>
    <w:r w:rsidRPr="001A611A">
      <w:instrText xml:space="preserve"> DOCPROPERTY "YearUser" *\charformat </w:instrText>
    </w:r>
    <w:r w:rsidRPr="001A611A">
      <w:fldChar w:fldCharType="separate"/>
    </w:r>
    <w:r w:rsidR="009164DE" w:rsidRPr="001A611A">
      <w:t>2005/06</w:t>
    </w:r>
    <w:r w:rsidRPr="001A611A">
      <w:fldChar w:fldCharType="end"/>
    </w:r>
    <w:r w:rsidRPr="001A611A">
      <w:t>:</w:t>
    </w:r>
    <w:r w:rsidRPr="001A611A">
      <w:fldChar w:fldCharType="begin" w:fldLock="1"/>
    </w:r>
    <w:r w:rsidRPr="001A611A">
      <w:instrText xml:space="preserve"> DOCPROPERTY "Motionsnummer" *\charformat </w:instrText>
    </w:r>
    <w:r w:rsidRPr="001A611A">
      <w:fldChar w:fldCharType="separate"/>
    </w:r>
    <w:r w:rsidR="009164DE" w:rsidRPr="001A611A">
      <w:t>L353</w:t>
    </w:r>
    <w:r w:rsidRPr="001A611A">
      <w:fldChar w:fldCharType="end"/>
    </w:r>
  </w:p>
  <w:p w:rsidR="003F7F2E" w:rsidRPr="001A611A" w:rsidRDefault="003F7F2E">
    <w:pPr>
      <w:pStyle w:val="FSHNormalS5"/>
    </w:pPr>
    <w:r w:rsidRPr="001A611A">
      <w:fldChar w:fldCharType="begin" w:fldLock="1"/>
    </w:r>
    <w:r w:rsidRPr="001A611A">
      <w:instrText xml:space="preserve"> DOCPROPERTY "MotionarText" *\charformat </w:instrText>
    </w:r>
    <w:r w:rsidRPr="001A611A">
      <w:fldChar w:fldCharType="separate"/>
    </w:r>
    <w:r w:rsidR="009164DE" w:rsidRPr="001A611A">
      <w:t>av Solveig Hellquist m.fl. (fp)</w:t>
    </w:r>
    <w:r w:rsidRPr="001A611A">
      <w:fldChar w:fldCharType="end"/>
    </w:r>
    <w:r w:rsidRPr="001A611A">
      <w:br/>
    </w:r>
    <w:r w:rsidRPr="001A611A">
      <w:fldChar w:fldCharType="begin" w:fldLock="1"/>
    </w:r>
    <w:r w:rsidRPr="001A611A">
      <w:instrText xml:space="preserve"> DOCPROPERTY "SvarFrasKort" *\charformat </w:instrText>
    </w:r>
    <w:r w:rsidRPr="001A611A">
      <w:fldChar w:fldCharType="end"/>
    </w:r>
  </w:p>
  <w:p w:rsidR="003F7F2E" w:rsidRPr="001A611A" w:rsidRDefault="003F7F2E">
    <w:pPr>
      <w:pStyle w:val="FSHTitel"/>
    </w:pPr>
    <w:r w:rsidRPr="001A611A">
      <w:fldChar w:fldCharType="begin" w:fldLock="1"/>
    </w:r>
    <w:r w:rsidRPr="001A611A">
      <w:instrText xml:space="preserve"> DOCPROPERTY</w:instrText>
    </w:r>
    <w:r w:rsidRPr="001A611A">
      <w:rPr>
        <w:sz w:val="18"/>
      </w:rPr>
      <w:instrText xml:space="preserve"> "RubrikSvar" *\charformat </w:instrText>
    </w:r>
    <w:r w:rsidRPr="001A611A">
      <w:fldChar w:fldCharType="separate"/>
    </w:r>
    <w:r w:rsidR="009164DE" w:rsidRPr="001A611A">
      <w:t>Lika pensionskostnad för män och kvinnor</w:t>
    </w:r>
    <w:r w:rsidRPr="001A611A">
      <w:fldChar w:fldCharType="end"/>
    </w:r>
  </w:p>
  <w:p w:rsidR="003F7F2E" w:rsidRPr="001A611A" w:rsidRDefault="003F7F2E" w:rsidP="003F7F2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300205">
    <w:abstractNumId w:val="13"/>
  </w:num>
  <w:num w:numId="2" w16cid:durableId="1655066634">
    <w:abstractNumId w:val="10"/>
  </w:num>
  <w:num w:numId="3" w16cid:durableId="1408110143">
    <w:abstractNumId w:val="11"/>
  </w:num>
  <w:num w:numId="4" w16cid:durableId="1010527700">
    <w:abstractNumId w:val="12"/>
  </w:num>
  <w:num w:numId="5" w16cid:durableId="484250354">
    <w:abstractNumId w:val="8"/>
  </w:num>
  <w:num w:numId="6" w16cid:durableId="2027899690">
    <w:abstractNumId w:val="3"/>
  </w:num>
  <w:num w:numId="7" w16cid:durableId="1240946792">
    <w:abstractNumId w:val="2"/>
  </w:num>
  <w:num w:numId="8" w16cid:durableId="1171018814">
    <w:abstractNumId w:val="1"/>
  </w:num>
  <w:num w:numId="9" w16cid:durableId="501552427">
    <w:abstractNumId w:val="0"/>
  </w:num>
  <w:num w:numId="10" w16cid:durableId="1374497464">
    <w:abstractNumId w:val="9"/>
  </w:num>
  <w:num w:numId="11" w16cid:durableId="228466342">
    <w:abstractNumId w:val="7"/>
  </w:num>
  <w:num w:numId="12" w16cid:durableId="1923375442">
    <w:abstractNumId w:val="6"/>
  </w:num>
  <w:num w:numId="13" w16cid:durableId="1091003093">
    <w:abstractNumId w:val="5"/>
  </w:num>
  <w:num w:numId="14" w16cid:durableId="1448698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8"/>
  </w:docVars>
  <w:rsids>
    <w:rsidRoot w:val="00BC7BEE"/>
    <w:rsid w:val="00064BC3"/>
    <w:rsid w:val="00066775"/>
    <w:rsid w:val="00072FB9"/>
    <w:rsid w:val="00100531"/>
    <w:rsid w:val="001A611A"/>
    <w:rsid w:val="00201DFB"/>
    <w:rsid w:val="00204A63"/>
    <w:rsid w:val="00212FF1"/>
    <w:rsid w:val="00230193"/>
    <w:rsid w:val="0025068A"/>
    <w:rsid w:val="002818D3"/>
    <w:rsid w:val="002D11A8"/>
    <w:rsid w:val="003F7F2E"/>
    <w:rsid w:val="00445271"/>
    <w:rsid w:val="004A0504"/>
    <w:rsid w:val="004E38D9"/>
    <w:rsid w:val="0061689F"/>
    <w:rsid w:val="00740D6D"/>
    <w:rsid w:val="00794149"/>
    <w:rsid w:val="007B67A7"/>
    <w:rsid w:val="007C6092"/>
    <w:rsid w:val="009164DE"/>
    <w:rsid w:val="0096206A"/>
    <w:rsid w:val="00A053C6"/>
    <w:rsid w:val="00A93B42"/>
    <w:rsid w:val="00B13BF0"/>
    <w:rsid w:val="00BC7BEE"/>
    <w:rsid w:val="00C1285C"/>
    <w:rsid w:val="00C24298"/>
    <w:rsid w:val="00C27B7D"/>
    <w:rsid w:val="00CE0575"/>
    <w:rsid w:val="00D1174F"/>
    <w:rsid w:val="00D50785"/>
    <w:rsid w:val="00D97FCC"/>
    <w:rsid w:val="00DC6C70"/>
    <w:rsid w:val="00E22893"/>
    <w:rsid w:val="00E360DE"/>
    <w:rsid w:val="00E75D28"/>
    <w:rsid w:val="00E84F25"/>
    <w:rsid w:val="00F1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255EB3-7A00-45CD-810F-E81EC632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F7F2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50785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195</Words>
  <Characters>1139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L353</vt:lpstr>
    </vt:vector>
  </TitlesOfParts>
  <Company>Riksdagen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L353</dc:title>
  <dc:subject>L353</dc:subject>
  <dc:creator>Riksdagen</dc:creator>
  <cp:keywords>Riksdagen</cp:keywords>
  <dc:description/>
  <cp:lastModifiedBy>Lars Brink</cp:lastModifiedBy>
  <cp:revision>2</cp:revision>
  <cp:lastPrinted>2005-12-08T14:12:00Z</cp:lastPrinted>
  <dcterms:created xsi:type="dcterms:W3CDTF">2025-12-16T20:01:00Z</dcterms:created>
  <dcterms:modified xsi:type="dcterms:W3CDTF">2025-12-16T20:01:00Z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mot2000_423_2005-12-08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Lika pensionskostnad för män och kvinnor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Lika pensionskostnad för män och kvinnor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fp738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Solveig Hellquist m.fl. (fp)</vt:lpwstr>
  </property>
  <property fmtid="{D5CDD505-2E9C-101B-9397-08002B2CF9AE}" pid="26" name="MotionarLista">
    <vt:lpwstr>Hellquist, Solveig (fp)\Bargholtz, Helena (fp)\Berg, Heli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Solveig Hellquist (fp), Helena Bargholtz (fp), Heli Berg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L353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20052006000001020112000007380069</vt:lpwstr>
  </property>
  <property fmtid="{D5CDD505-2E9C-101B-9397-08002B2CF9AE}" pid="47" name="datum">
    <vt:lpwstr>050922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20052006000001020112000007380069</vt:lpwstr>
  </property>
  <property fmtid="{D5CDD505-2E9C-101B-9397-08002B2CF9AE}" pid="50" name="nummer">
    <vt:lpwstr>353</vt:lpwstr>
  </property>
  <property fmtid="{D5CDD505-2E9C-101B-9397-08002B2CF9AE}" pid="51" name="utskottsbeteckning">
    <vt:lpwstr>L</vt:lpwstr>
  </property>
</Properties>
</file>