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3769" w:rsidRPr="000B37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3769" w:rsidRPr="000B3769" w:rsidRDefault="000B3769">
            <w:pPr>
              <w:rPr>
                <w:rFonts w:ascii="Times New Roman" w:hAnsi="Times New Roman" w:cs="Times New Roman"/>
              </w:rPr>
            </w:pPr>
          </w:p>
          <w:p w:rsidR="000B3769" w:rsidRPr="000B3769" w:rsidRDefault="000B3769">
            <w:pPr>
              <w:rPr>
                <w:rFonts w:ascii="Times New Roman" w:hAnsi="Times New Roman" w:cs="Times New Roman"/>
                <w:sz w:val="40"/>
              </w:rPr>
            </w:pPr>
            <w:r w:rsidRPr="000B37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B3769" w:rsidRPr="000B3769" w:rsidRDefault="000B3769">
            <w:pPr>
              <w:rPr>
                <w:rFonts w:ascii="Times New Roman" w:hAnsi="Times New Roman" w:cs="Times New Roman"/>
              </w:rPr>
            </w:pPr>
            <w:r w:rsidRPr="000B3769">
              <w:rPr>
                <w:rFonts w:ascii="Times New Roman" w:hAnsi="Times New Roman" w:cs="Times New Roman"/>
                <w:sz w:val="40"/>
              </w:rPr>
              <w:t>2000/01</w:t>
            </w:r>
            <w:r w:rsidRPr="000B3769">
              <w:rPr>
                <w:rStyle w:val="SkrivelseNr"/>
                <w:rFonts w:ascii="Times New Roman" w:hAnsi="Times New Roman" w:cs="Times New Roman"/>
              </w:rPr>
              <w:t>:82</w:t>
            </w:r>
          </w:p>
        </w:tc>
        <w:tc>
          <w:tcPr>
            <w:tcW w:w="2268" w:type="dxa"/>
          </w:tcPr>
          <w:p w:rsidR="000B3769" w:rsidRPr="000B3769" w:rsidRDefault="000B3769">
            <w:pPr>
              <w:jc w:val="center"/>
              <w:rPr>
                <w:rFonts w:ascii="Times New Roman" w:hAnsi="Times New Roman" w:cs="Times New Roman"/>
              </w:rPr>
            </w:pPr>
            <w:r w:rsidRPr="000B37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81" r:id="rId5"/>
              </w:object>
            </w:r>
          </w:p>
          <w:p w:rsidR="000B3769" w:rsidRPr="000B3769" w:rsidRDefault="000B37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69" w:rsidRPr="000B3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B3769" w:rsidRPr="000B3769" w:rsidRDefault="000B37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37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3769" w:rsidRPr="000B3769" w:rsidRDefault="000B3769">
      <w:pPr>
        <w:pStyle w:val="Mottagare1"/>
      </w:pPr>
      <w:r w:rsidRPr="000B3769">
        <w:t>Regeringen</w:t>
      </w:r>
    </w:p>
    <w:p w:rsidR="000B3769" w:rsidRPr="000B3769" w:rsidRDefault="000B3769">
      <w:pPr>
        <w:pStyle w:val="Mottagare2"/>
      </w:pPr>
      <w:r w:rsidRPr="000B3769">
        <w:t>Justitiedepartementet</w:t>
      </w:r>
    </w:p>
    <w:p w:rsidR="000B3769" w:rsidRPr="000B3769" w:rsidRDefault="000B3769">
      <w:pPr>
        <w:pStyle w:val="NormalText"/>
      </w:pPr>
      <w:r w:rsidRPr="000B3769">
        <w:t>Med överlämnande av lagutskottets betänkande 2000/01:LU1 Förlängd giltighetstid för registrering av revisionsbolag får jag anmäla att riksdagen denna dag bifallit vad utskottet hemställt.</w:t>
      </w:r>
    </w:p>
    <w:p w:rsidR="000B3769" w:rsidRPr="000B3769" w:rsidRDefault="000B3769">
      <w:pPr>
        <w:pStyle w:val="Stockholm"/>
      </w:pPr>
      <w:r w:rsidRPr="000B3769">
        <w:t>Stockholm den 7 december 2000</w:t>
      </w:r>
    </w:p>
    <w:p w:rsidR="000B3769" w:rsidRPr="000B3769" w:rsidRDefault="000B37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3769" w:rsidRPr="000B37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3769" w:rsidRPr="000B3769" w:rsidRDefault="000B3769">
            <w:pPr>
              <w:rPr>
                <w:rFonts w:ascii="Times New Roman" w:hAnsi="Times New Roman" w:cs="Times New Roman"/>
              </w:rPr>
            </w:pPr>
            <w:r w:rsidRPr="000B37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B3769" w:rsidRPr="000B3769" w:rsidRDefault="000B3769">
            <w:pPr>
              <w:rPr>
                <w:rFonts w:ascii="Times New Roman" w:hAnsi="Times New Roman" w:cs="Times New Roman"/>
              </w:rPr>
            </w:pPr>
          </w:p>
          <w:p w:rsidR="000B3769" w:rsidRPr="000B3769" w:rsidRDefault="000B3769">
            <w:pPr>
              <w:rPr>
                <w:rFonts w:ascii="Times New Roman" w:hAnsi="Times New Roman" w:cs="Times New Roman"/>
              </w:rPr>
            </w:pPr>
          </w:p>
          <w:p w:rsidR="000B3769" w:rsidRPr="000B3769" w:rsidRDefault="000B3769">
            <w:pPr>
              <w:rPr>
                <w:rFonts w:ascii="Times New Roman" w:hAnsi="Times New Roman" w:cs="Times New Roman"/>
              </w:rPr>
            </w:pPr>
            <w:r w:rsidRPr="000B37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B3769" w:rsidRPr="000B3769" w:rsidRDefault="000B3769">
      <w:pPr>
        <w:rPr>
          <w:rFonts w:ascii="Times New Roman" w:hAnsi="Times New Roman" w:cs="Times New Roman"/>
        </w:rPr>
      </w:pPr>
    </w:p>
    <w:sectPr w:rsidR="000B3769" w:rsidRPr="000B3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69"/>
    <w:rsid w:val="000B3769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1933D9-2E58-4751-9EAF-6E2F50DA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3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3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3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3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3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3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3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3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3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3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3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3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37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37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37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37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37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37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3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3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3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37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37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37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3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37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37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B37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B37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B37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B37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B37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B37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21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