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33DB" w:rsidRPr="001833DB" w:rsidRDefault="001833DB">
      <w:pPr>
        <w:pStyle w:val="Datum"/>
      </w:pPr>
      <w:r w:rsidRPr="001833DB">
        <w:fldChar w:fldCharType="begin" w:fldLock="1"/>
      </w:r>
      <w:r w:rsidRPr="001833DB">
        <w:instrText xml:space="preserve"> DOCPROPERTY "DocumentDate" </w:instrText>
      </w:r>
      <w:r w:rsidRPr="001833DB">
        <w:fldChar w:fldCharType="separate"/>
      </w:r>
      <w:r w:rsidRPr="001833DB">
        <w:t>Onsdagen den 11 mars 2009</w:t>
      </w:r>
      <w:r w:rsidRPr="001833D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183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833DB" w:rsidRPr="001833DB" w:rsidRDefault="001833DB">
            <w:pPr>
              <w:pStyle w:val="Plenum"/>
              <w:tabs>
                <w:tab w:val="clear" w:pos="1418"/>
              </w:tabs>
            </w:pPr>
            <w:r w:rsidRPr="001833DB">
              <w:t>Kl.</w:t>
            </w:r>
          </w:p>
        </w:tc>
        <w:tc>
          <w:tcPr>
            <w:tcW w:w="851" w:type="dxa"/>
          </w:tcPr>
          <w:p w:rsidR="001833DB" w:rsidRPr="001833DB" w:rsidRDefault="001833D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833DB">
              <w:t>09.00</w:t>
            </w:r>
          </w:p>
        </w:tc>
        <w:tc>
          <w:tcPr>
            <w:tcW w:w="397" w:type="dxa"/>
          </w:tcPr>
          <w:p w:rsidR="001833DB" w:rsidRPr="001833DB" w:rsidRDefault="001833D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833DB" w:rsidRPr="001833DB" w:rsidRDefault="001833DB">
            <w:pPr>
              <w:pStyle w:val="Plenum"/>
              <w:tabs>
                <w:tab w:val="clear" w:pos="1418"/>
              </w:tabs>
              <w:ind w:right="1"/>
            </w:pPr>
            <w:r w:rsidRPr="001833DB">
              <w:t>Arbetsplenum</w:t>
            </w:r>
          </w:p>
        </w:tc>
      </w:tr>
      <w:tr w:rsidR="00000000" w:rsidRPr="001833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833DB" w:rsidRPr="001833DB" w:rsidRDefault="001833D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833DB" w:rsidRPr="001833DB" w:rsidRDefault="001833DB">
            <w:pPr>
              <w:pStyle w:val="Plenum"/>
              <w:tabs>
                <w:tab w:val="clear" w:pos="1418"/>
              </w:tabs>
              <w:jc w:val="right"/>
            </w:pPr>
            <w:r w:rsidRPr="001833DB">
              <w:t>16.00</w:t>
            </w:r>
          </w:p>
        </w:tc>
        <w:tc>
          <w:tcPr>
            <w:tcW w:w="397" w:type="dxa"/>
          </w:tcPr>
          <w:p w:rsidR="001833DB" w:rsidRPr="001833DB" w:rsidRDefault="001833D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833DB" w:rsidRPr="001833DB" w:rsidRDefault="001833DB">
            <w:pPr>
              <w:pStyle w:val="Plenum"/>
              <w:tabs>
                <w:tab w:val="clear" w:pos="1418"/>
              </w:tabs>
              <w:ind w:right="1"/>
            </w:pPr>
            <w:r w:rsidRPr="001833DB">
              <w:t>Votering</w:t>
            </w:r>
          </w:p>
        </w:tc>
      </w:tr>
    </w:tbl>
    <w:p w:rsidR="001833DB" w:rsidRPr="001833DB" w:rsidRDefault="001833DB">
      <w:pPr>
        <w:pStyle w:val="StreckLngt"/>
      </w:pPr>
      <w:r w:rsidRPr="001833DB">
        <w:tab/>
      </w:r>
    </w:p>
    <w:p w:rsidR="001833DB" w:rsidRPr="001833DB" w:rsidRDefault="001833DB">
      <w:pPr>
        <w:pStyle w:val="Blankrad"/>
      </w:pPr>
      <w:r w:rsidRPr="001833D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1833D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1833DB" w:rsidRPr="001833DB" w:rsidRDefault="001833DB">
            <w:r w:rsidRPr="001833DB">
              <w:t>Nr</w:t>
            </w:r>
          </w:p>
        </w:tc>
        <w:tc>
          <w:tcPr>
            <w:tcW w:w="5670" w:type="dxa"/>
          </w:tcPr>
          <w:p w:rsidR="001833DB" w:rsidRPr="001833DB" w:rsidRDefault="001833DB">
            <w:bookmarkStart w:id="1" w:name="ÄrendeNrRubrik"/>
            <w:bookmarkEnd w:id="1"/>
          </w:p>
        </w:tc>
        <w:tc>
          <w:tcPr>
            <w:tcW w:w="1247" w:type="dxa"/>
          </w:tcPr>
          <w:p w:rsidR="001833DB" w:rsidRPr="001833DB" w:rsidRDefault="001833DB">
            <w:r w:rsidRPr="001833DB">
              <w:t>Anmäld tid (min.)</w:t>
            </w:r>
          </w:p>
        </w:tc>
        <w:tc>
          <w:tcPr>
            <w:tcW w:w="1474" w:type="dxa"/>
          </w:tcPr>
          <w:p w:rsidR="001833DB" w:rsidRPr="001833DB" w:rsidRDefault="001833DB">
            <w:r w:rsidRPr="001833DB">
              <w:t>Ackumulerad tid</w:t>
            </w:r>
          </w:p>
        </w:tc>
      </w:tr>
    </w:tbl>
    <w:p w:rsidR="001833DB" w:rsidRPr="001833DB" w:rsidRDefault="001833DB">
      <w:pPr>
        <w:pStyle w:val="Blankrad"/>
      </w:pPr>
      <w:r w:rsidRPr="001833DB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833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rendenr"/>
            </w:pPr>
            <w:r w:rsidRPr="001833DB">
              <w:t>19</w:t>
            </w:r>
          </w:p>
        </w:tc>
        <w:tc>
          <w:tcPr>
            <w:tcW w:w="5670" w:type="dxa"/>
            <w:gridSpan w:val="2"/>
          </w:tcPr>
          <w:p w:rsidR="001833DB" w:rsidRPr="001833DB" w:rsidRDefault="001833DB">
            <w:pPr>
              <w:pStyle w:val="renderubrik"/>
            </w:pPr>
            <w:r w:rsidRPr="001833DB">
              <w:t>Finansutskottets betänkande FiU18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833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33DB" w:rsidRPr="001833DB" w:rsidRDefault="001833DB">
            <w:pPr>
              <w:pStyle w:val="Underrubrik"/>
            </w:pPr>
            <w:r w:rsidRPr="001833DB">
              <w:t>Åtgärder för jobb och omställning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Ann-Charlotte Hammar Johnsson (m)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3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Thomas Östros (s)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12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Alice Åström (v)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12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Mikaela Valtersson (mp)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Stefan Attefall (kd)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10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Bertil Kjellberg (m)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Roger Tiefensee (c)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5216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1247" w:type="dxa"/>
          </w:tcPr>
          <w:p w:rsidR="001833DB" w:rsidRPr="001833DB" w:rsidRDefault="001833DB">
            <w:pPr>
              <w:pStyle w:val="Summalinje"/>
            </w:pPr>
            <w:r w:rsidRPr="001833DB">
              <w:t>____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Summalinje"/>
            </w:pPr>
            <w:r w:rsidRPr="001833DB">
              <w:t>____</w:t>
            </w: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  <w:r w:rsidRPr="001833DB">
              <w:t xml:space="preserve"> </w:t>
            </w:r>
          </w:p>
        </w:tc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5216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1247" w:type="dxa"/>
          </w:tcPr>
          <w:p w:rsidR="001833DB" w:rsidRPr="001833DB" w:rsidRDefault="001833DB">
            <w:pPr>
              <w:pStyle w:val="TalartidSumma"/>
            </w:pPr>
            <w:r w:rsidRPr="001833DB">
              <w:t>1.01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TalartidAckumulerad"/>
            </w:pPr>
            <w:r w:rsidRPr="001833DB">
              <w:t>1.01</w:t>
            </w:r>
          </w:p>
        </w:tc>
      </w:tr>
    </w:tbl>
    <w:p w:rsidR="001833DB" w:rsidRPr="001833DB" w:rsidRDefault="001833DB">
      <w:pPr>
        <w:pStyle w:val="Blankrad"/>
      </w:pPr>
      <w:r w:rsidRPr="001833D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833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rendenr"/>
            </w:pPr>
            <w:r w:rsidRPr="001833DB">
              <w:t>20</w:t>
            </w:r>
          </w:p>
        </w:tc>
        <w:tc>
          <w:tcPr>
            <w:tcW w:w="5670" w:type="dxa"/>
            <w:gridSpan w:val="2"/>
          </w:tcPr>
          <w:p w:rsidR="001833DB" w:rsidRPr="001833DB" w:rsidRDefault="001833DB">
            <w:pPr>
              <w:pStyle w:val="renderubrik"/>
            </w:pPr>
            <w:r w:rsidRPr="001833DB">
              <w:t>Skatteutskottets betänkande SkU20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833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33DB" w:rsidRPr="001833DB" w:rsidRDefault="001833DB">
            <w:pPr>
              <w:pStyle w:val="Underrubrik"/>
            </w:pPr>
            <w:r w:rsidRPr="001833DB">
              <w:t>Ett enklare system för skattereduktion för hushållsarbete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Fredrik Olovsson (s)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5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Helena Leander (mp)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4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Jessica Polfjärd (m)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Karin Nilsson (c)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6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Agneta Berliner (fp)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Lennart Sacrédeus (kd)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6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Marie Engström (v)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6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5216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1247" w:type="dxa"/>
          </w:tcPr>
          <w:p w:rsidR="001833DB" w:rsidRPr="001833DB" w:rsidRDefault="001833DB">
            <w:pPr>
              <w:pStyle w:val="Summalinje"/>
            </w:pPr>
            <w:r w:rsidRPr="001833DB">
              <w:t>____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Summalinje"/>
            </w:pPr>
            <w:r w:rsidRPr="001833DB">
              <w:t>____</w:t>
            </w: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  <w:r w:rsidRPr="001833DB">
              <w:lastRenderedPageBreak/>
              <w:t xml:space="preserve"> </w:t>
            </w:r>
          </w:p>
        </w:tc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5216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1247" w:type="dxa"/>
          </w:tcPr>
          <w:p w:rsidR="001833DB" w:rsidRPr="001833DB" w:rsidRDefault="001833DB">
            <w:pPr>
              <w:pStyle w:val="TalartidSumma"/>
            </w:pPr>
            <w:r w:rsidRPr="001833DB">
              <w:t>0.43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TalartidAckumulerad"/>
            </w:pPr>
            <w:r w:rsidRPr="001833DB">
              <w:t>1.44</w:t>
            </w:r>
          </w:p>
        </w:tc>
      </w:tr>
    </w:tbl>
    <w:p w:rsidR="001833DB" w:rsidRPr="001833DB" w:rsidRDefault="001833DB">
      <w:pPr>
        <w:pStyle w:val="Blankrad"/>
      </w:pPr>
      <w:r w:rsidRPr="001833D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1833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rendenr"/>
            </w:pPr>
            <w:r w:rsidRPr="001833DB">
              <w:t>21</w:t>
            </w:r>
          </w:p>
        </w:tc>
        <w:tc>
          <w:tcPr>
            <w:tcW w:w="5670" w:type="dxa"/>
          </w:tcPr>
          <w:p w:rsidR="001833DB" w:rsidRPr="001833DB" w:rsidRDefault="001833DB">
            <w:pPr>
              <w:pStyle w:val="renderubrik"/>
            </w:pPr>
            <w:r w:rsidRPr="001833DB">
              <w:t>Civilutskottets betänkande CU17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833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1833DB" w:rsidRPr="001833DB" w:rsidRDefault="001833DB">
            <w:pPr>
              <w:pStyle w:val="Underrubrik"/>
            </w:pPr>
            <w:r w:rsidRPr="001833DB">
              <w:t>Stiftelser – frågor om registrering och tillsyn, m.m.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</w:tr>
    </w:tbl>
    <w:p w:rsidR="001833DB" w:rsidRPr="001833DB" w:rsidRDefault="001833DB">
      <w:pPr>
        <w:pStyle w:val="Blankrad"/>
      </w:pPr>
      <w:r w:rsidRPr="001833D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833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rendenr"/>
            </w:pPr>
            <w:r w:rsidRPr="001833DB">
              <w:t>22</w:t>
            </w:r>
          </w:p>
        </w:tc>
        <w:tc>
          <w:tcPr>
            <w:tcW w:w="5670" w:type="dxa"/>
            <w:gridSpan w:val="2"/>
          </w:tcPr>
          <w:p w:rsidR="001833DB" w:rsidRPr="001833DB" w:rsidRDefault="001833DB">
            <w:pPr>
              <w:pStyle w:val="renderubrik"/>
            </w:pPr>
            <w:r w:rsidRPr="001833DB">
              <w:t>Utrikesutskottets betänkande UU6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833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33DB" w:rsidRPr="001833DB" w:rsidRDefault="001833DB">
            <w:pPr>
              <w:pStyle w:val="Underrubrik"/>
            </w:pPr>
            <w:r w:rsidRPr="001833DB">
              <w:t>Frihet från förtryck – Sveriges demokratibistånd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Kent Härstedt (s)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Hans Linde (v)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Mats Sander (m)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Kerstin Lundgren (c)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Birgitta Ohlsson (fp)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Alf Svensson (kd)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Max Andersson (mp)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7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Statsrådet Gunilla Carlsson (m)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10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5216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1247" w:type="dxa"/>
          </w:tcPr>
          <w:p w:rsidR="001833DB" w:rsidRPr="001833DB" w:rsidRDefault="001833DB">
            <w:pPr>
              <w:pStyle w:val="Summalinje"/>
            </w:pPr>
            <w:r w:rsidRPr="001833DB">
              <w:t>____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Summalinje"/>
            </w:pPr>
            <w:r w:rsidRPr="001833DB">
              <w:t>____</w:t>
            </w: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  <w:r w:rsidRPr="001833DB">
              <w:t xml:space="preserve"> </w:t>
            </w:r>
          </w:p>
        </w:tc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5216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1247" w:type="dxa"/>
          </w:tcPr>
          <w:p w:rsidR="001833DB" w:rsidRPr="001833DB" w:rsidRDefault="001833DB">
            <w:pPr>
              <w:pStyle w:val="TalartidSumma"/>
            </w:pPr>
            <w:r w:rsidRPr="001833DB">
              <w:t>1.06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TalartidAckumulerad"/>
            </w:pPr>
            <w:r w:rsidRPr="001833DB">
              <w:t>2.50</w:t>
            </w:r>
          </w:p>
        </w:tc>
      </w:tr>
    </w:tbl>
    <w:p w:rsidR="001833DB" w:rsidRPr="001833DB" w:rsidRDefault="001833DB">
      <w:pPr>
        <w:pStyle w:val="Blankrad"/>
      </w:pPr>
      <w:r w:rsidRPr="001833D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833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rendenr"/>
            </w:pPr>
            <w:r w:rsidRPr="001833DB">
              <w:t>23</w:t>
            </w:r>
          </w:p>
        </w:tc>
        <w:tc>
          <w:tcPr>
            <w:tcW w:w="5670" w:type="dxa"/>
            <w:gridSpan w:val="2"/>
          </w:tcPr>
          <w:p w:rsidR="001833DB" w:rsidRPr="001833DB" w:rsidRDefault="001833DB">
            <w:pPr>
              <w:pStyle w:val="renderubrik"/>
            </w:pPr>
            <w:r w:rsidRPr="001833DB">
              <w:t>Trafikutskottets betänkande TU9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833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33DB" w:rsidRPr="001833DB" w:rsidRDefault="001833DB">
            <w:pPr>
              <w:pStyle w:val="Underrubrik"/>
            </w:pPr>
            <w:r w:rsidRPr="001833DB">
              <w:t>Godkännande av motorfordon m.m.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Nina Larsson (fp)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3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Claes-Göran Brandin (s)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6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Peter Pedersen (v)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4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Karin Svensson Smith (mp)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6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Sten Bergheden (m)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6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Sven Bergström (c)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6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8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Krister Örnfjäder (s)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6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5216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1247" w:type="dxa"/>
          </w:tcPr>
          <w:p w:rsidR="001833DB" w:rsidRPr="001833DB" w:rsidRDefault="001833DB">
            <w:pPr>
              <w:pStyle w:val="Summalinje"/>
            </w:pPr>
            <w:r w:rsidRPr="001833DB">
              <w:t>____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Summalinje"/>
            </w:pPr>
            <w:r w:rsidRPr="001833DB">
              <w:t>____</w:t>
            </w: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  <w:r w:rsidRPr="001833DB">
              <w:t xml:space="preserve"> </w:t>
            </w:r>
          </w:p>
        </w:tc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5216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1247" w:type="dxa"/>
          </w:tcPr>
          <w:p w:rsidR="001833DB" w:rsidRPr="001833DB" w:rsidRDefault="001833DB">
            <w:pPr>
              <w:pStyle w:val="TalartidSumma"/>
            </w:pPr>
            <w:r w:rsidRPr="001833DB">
              <w:t>0.37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TalartidAckumulerad"/>
            </w:pPr>
            <w:r w:rsidRPr="001833DB">
              <w:t>3.27</w:t>
            </w:r>
          </w:p>
        </w:tc>
      </w:tr>
    </w:tbl>
    <w:p w:rsidR="001833DB" w:rsidRPr="001833DB" w:rsidRDefault="001833DB">
      <w:pPr>
        <w:pStyle w:val="Blankrad"/>
      </w:pPr>
      <w:r w:rsidRPr="001833D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833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rendenr"/>
            </w:pPr>
            <w:r w:rsidRPr="001833DB">
              <w:t>24</w:t>
            </w:r>
          </w:p>
        </w:tc>
        <w:tc>
          <w:tcPr>
            <w:tcW w:w="5670" w:type="dxa"/>
            <w:gridSpan w:val="2"/>
          </w:tcPr>
          <w:p w:rsidR="001833DB" w:rsidRPr="001833DB" w:rsidRDefault="001833DB">
            <w:pPr>
              <w:pStyle w:val="renderubrik"/>
            </w:pPr>
            <w:r w:rsidRPr="001833DB">
              <w:t>Utbildningsutskottets betänkande UbU9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833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33DB" w:rsidRPr="001833DB" w:rsidRDefault="001833DB">
            <w:pPr>
              <w:pStyle w:val="Underrubrik"/>
            </w:pPr>
            <w:r w:rsidRPr="001833DB">
              <w:t>Tydligare mål och kunskapskrav – Nya läroplaner för skolan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Agneta Lundberg (s)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Rossana Dinamarca (v)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Mats Pertoft (mp)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Margareta Pålsson (m)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Ulrika Carlsson i Skövde (c)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Christer Nylander (fp)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6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49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Gunilla Tjernberg (kd)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5216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1247" w:type="dxa"/>
          </w:tcPr>
          <w:p w:rsidR="001833DB" w:rsidRPr="001833DB" w:rsidRDefault="001833DB">
            <w:pPr>
              <w:pStyle w:val="Summalinje"/>
            </w:pPr>
            <w:r w:rsidRPr="001833DB">
              <w:t>____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Summalinje"/>
            </w:pPr>
            <w:r w:rsidRPr="001833DB">
              <w:t>____</w:t>
            </w: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  <w:r w:rsidRPr="001833DB">
              <w:t xml:space="preserve"> </w:t>
            </w:r>
          </w:p>
        </w:tc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5216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1247" w:type="dxa"/>
          </w:tcPr>
          <w:p w:rsidR="001833DB" w:rsidRPr="001833DB" w:rsidRDefault="001833DB">
            <w:pPr>
              <w:pStyle w:val="TalartidSumma"/>
            </w:pPr>
            <w:r w:rsidRPr="001833DB">
              <w:t>0.54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TalartidAckumulerad"/>
            </w:pPr>
            <w:r w:rsidRPr="001833DB">
              <w:t>4.21</w:t>
            </w:r>
          </w:p>
        </w:tc>
      </w:tr>
    </w:tbl>
    <w:p w:rsidR="001833DB" w:rsidRPr="001833DB" w:rsidRDefault="001833DB">
      <w:pPr>
        <w:pStyle w:val="Blankrad"/>
      </w:pPr>
      <w:r w:rsidRPr="001833D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1833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rendenr"/>
            </w:pPr>
            <w:r w:rsidRPr="001833DB">
              <w:t>25</w:t>
            </w:r>
          </w:p>
        </w:tc>
        <w:tc>
          <w:tcPr>
            <w:tcW w:w="5670" w:type="dxa"/>
            <w:gridSpan w:val="2"/>
          </w:tcPr>
          <w:p w:rsidR="001833DB" w:rsidRPr="001833DB" w:rsidRDefault="001833DB">
            <w:pPr>
              <w:pStyle w:val="renderubrik"/>
            </w:pPr>
            <w:r w:rsidRPr="001833DB">
              <w:t xml:space="preserve">Sammansatta utrikes- och försvarsutskottets betänkande </w:t>
            </w:r>
            <w:bookmarkStart w:id="2" w:name="BetänkandeNr"/>
            <w:bookmarkEnd w:id="2"/>
            <w:r w:rsidRPr="001833DB">
              <w:t>UFöU3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833D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1833DB" w:rsidRPr="001833DB" w:rsidRDefault="001833DB">
            <w:pPr>
              <w:pStyle w:val="Underrubrik"/>
            </w:pPr>
            <w:bookmarkStart w:id="3" w:name="Ärenderubrik"/>
            <w:bookmarkEnd w:id="3"/>
            <w:r w:rsidRPr="001833DB">
              <w:t>Svenskt deltagande i EU:s marina insats utanför Somalias kust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  <w:tabs>
                <w:tab w:val="clear" w:pos="6804"/>
              </w:tabs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Rolf Gunnarsson (m)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10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Åsa Lindestam (s)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6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Hans Linde (v)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6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Numrering"/>
              <w:keepNext/>
              <w:numPr>
                <w:ilvl w:val="0"/>
                <w:numId w:val="50"/>
              </w:numPr>
              <w:spacing w:after="240"/>
            </w:pPr>
          </w:p>
        </w:tc>
        <w:tc>
          <w:tcPr>
            <w:tcW w:w="5216" w:type="dxa"/>
          </w:tcPr>
          <w:p w:rsidR="001833DB" w:rsidRPr="001833DB" w:rsidRDefault="001833DB">
            <w:r w:rsidRPr="001833DB">
              <w:t>Peter Rådberg (mp)</w:t>
            </w:r>
          </w:p>
        </w:tc>
        <w:tc>
          <w:tcPr>
            <w:tcW w:w="1247" w:type="dxa"/>
          </w:tcPr>
          <w:p w:rsidR="001833DB" w:rsidRPr="001833DB" w:rsidRDefault="001833DB">
            <w:pPr>
              <w:pStyle w:val="Talartid"/>
            </w:pPr>
            <w:r w:rsidRPr="001833DB">
              <w:t>6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IngenText"/>
            </w:pP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5216" w:type="dxa"/>
          </w:tcPr>
          <w:p w:rsidR="001833DB" w:rsidRPr="001833DB" w:rsidRDefault="001833DB">
            <w:pPr>
              <w:pStyle w:val="Summalinje"/>
            </w:pPr>
          </w:p>
        </w:tc>
        <w:tc>
          <w:tcPr>
            <w:tcW w:w="1247" w:type="dxa"/>
          </w:tcPr>
          <w:p w:rsidR="001833DB" w:rsidRPr="001833DB" w:rsidRDefault="001833DB">
            <w:pPr>
              <w:pStyle w:val="Summalinje"/>
            </w:pPr>
            <w:r w:rsidRPr="001833DB">
              <w:t>____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Summalinje"/>
            </w:pPr>
            <w:r w:rsidRPr="001833DB">
              <w:t>____</w:t>
            </w:r>
          </w:p>
        </w:tc>
      </w:tr>
      <w:tr w:rsidR="00000000" w:rsidRPr="001833D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  <w:r w:rsidRPr="001833DB">
              <w:t xml:space="preserve"> </w:t>
            </w:r>
          </w:p>
        </w:tc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5216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1247" w:type="dxa"/>
          </w:tcPr>
          <w:p w:rsidR="001833DB" w:rsidRPr="001833DB" w:rsidRDefault="001833DB">
            <w:pPr>
              <w:pStyle w:val="TalartidSumma"/>
            </w:pPr>
            <w:r w:rsidRPr="001833DB">
              <w:t>0.28</w:t>
            </w:r>
          </w:p>
        </w:tc>
        <w:tc>
          <w:tcPr>
            <w:tcW w:w="1489" w:type="dxa"/>
          </w:tcPr>
          <w:p w:rsidR="001833DB" w:rsidRPr="001833DB" w:rsidRDefault="001833DB">
            <w:pPr>
              <w:pStyle w:val="TalartidAckumulerad"/>
            </w:pPr>
            <w:r w:rsidRPr="001833DB">
              <w:t>4.49</w:t>
            </w:r>
          </w:p>
        </w:tc>
      </w:tr>
    </w:tbl>
    <w:p w:rsidR="001833DB" w:rsidRPr="001833DB" w:rsidRDefault="001833DB">
      <w:pPr>
        <w:pStyle w:val="Blankrad"/>
      </w:pPr>
      <w:r w:rsidRPr="001833D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1833D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454" w:type="dxa"/>
          </w:tcPr>
          <w:p w:rsidR="001833DB" w:rsidRPr="001833DB" w:rsidRDefault="001833DB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2268" w:type="dxa"/>
          </w:tcPr>
          <w:p w:rsidR="001833DB" w:rsidRPr="001833DB" w:rsidRDefault="001833DB">
            <w:pPr>
              <w:pStyle w:val="TalartidTotalText"/>
            </w:pPr>
            <w:r w:rsidRPr="001833DB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1833DB" w:rsidRPr="001833DB" w:rsidRDefault="001833DB">
            <w:pPr>
              <w:pStyle w:val="TalartidTotal"/>
            </w:pPr>
            <w:r w:rsidRPr="001833DB">
              <w:t>4 tim. 49 min.</w:t>
            </w:r>
          </w:p>
        </w:tc>
      </w:tr>
      <w:tr w:rsidR="00000000" w:rsidRPr="001833D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1833DB" w:rsidRPr="001833DB" w:rsidRDefault="001833DB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1833DB" w:rsidRPr="001833DB" w:rsidRDefault="001833DB"/>
          <w:p w:rsidR="001833DB" w:rsidRPr="001833DB" w:rsidRDefault="001833DB">
            <w:pPr>
              <w:pStyle w:val="Mittstreck"/>
            </w:pPr>
            <w:r w:rsidRPr="001833DB">
              <w:tab/>
            </w:r>
            <w:r w:rsidRPr="001833DB">
              <w:tab/>
            </w:r>
          </w:p>
        </w:tc>
      </w:tr>
    </w:tbl>
    <w:p w:rsidR="001833DB" w:rsidRPr="001833DB" w:rsidRDefault="001833DB">
      <w:pPr>
        <w:pStyle w:val="Blankrad"/>
      </w:pPr>
      <w:r w:rsidRPr="001833DB">
        <w:t xml:space="preserve">     </w:t>
      </w:r>
    </w:p>
    <w:sectPr w:rsidR="00000000" w:rsidRPr="001833D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33DB" w:rsidRPr="001833DB" w:rsidRDefault="001833DB">
      <w:r w:rsidRPr="001833DB">
        <w:separator/>
      </w:r>
    </w:p>
  </w:endnote>
  <w:endnote w:type="continuationSeparator" w:id="0">
    <w:p w:rsidR="001833DB" w:rsidRPr="001833DB" w:rsidRDefault="001833DB">
      <w:r w:rsidRPr="001833D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3DB" w:rsidRPr="001833DB" w:rsidRDefault="001833DB">
    <w:pPr>
      <w:pStyle w:val="Sidhuvud"/>
      <w:jc w:val="center"/>
    </w:pPr>
    <w:r w:rsidRPr="001833DB">
      <w:fldChar w:fldCharType="begin" w:fldLock="1"/>
    </w:r>
    <w:r w:rsidRPr="001833DB">
      <w:instrText xml:space="preserve"> PAGE </w:instrText>
    </w:r>
    <w:r w:rsidRPr="001833DB">
      <w:fldChar w:fldCharType="separate"/>
    </w:r>
    <w:r w:rsidRPr="001833DB">
      <w:t>3</w:t>
    </w:r>
    <w:r w:rsidRPr="001833DB">
      <w:fldChar w:fldCharType="end"/>
    </w:r>
    <w:r w:rsidRPr="001833DB">
      <w:t xml:space="preserve"> (</w:t>
    </w:r>
    <w:r w:rsidRPr="001833DB">
      <w:fldChar w:fldCharType="begin" w:fldLock="1"/>
    </w:r>
    <w:r w:rsidRPr="001833DB">
      <w:instrText xml:space="preserve"> NUMPAGES </w:instrText>
    </w:r>
    <w:r w:rsidRPr="001833DB">
      <w:fldChar w:fldCharType="separate"/>
    </w:r>
    <w:r w:rsidRPr="001833DB">
      <w:t>3</w:t>
    </w:r>
    <w:r w:rsidRPr="001833DB">
      <w:fldChar w:fldCharType="end"/>
    </w:r>
    <w:r w:rsidRPr="001833D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3DB" w:rsidRPr="001833DB" w:rsidRDefault="001833DB">
    <w:pPr>
      <w:pStyle w:val="Sidhuvud"/>
      <w:jc w:val="center"/>
    </w:pPr>
    <w:r w:rsidRPr="001833DB">
      <w:fldChar w:fldCharType="begin" w:fldLock="1"/>
    </w:r>
    <w:r w:rsidRPr="001833DB">
      <w:instrText xml:space="preserve"> PAGE </w:instrText>
    </w:r>
    <w:r w:rsidRPr="001833DB">
      <w:fldChar w:fldCharType="separate"/>
    </w:r>
    <w:r w:rsidRPr="001833DB">
      <w:t>1</w:t>
    </w:r>
    <w:r w:rsidRPr="001833DB">
      <w:fldChar w:fldCharType="end"/>
    </w:r>
    <w:r w:rsidRPr="001833DB">
      <w:t xml:space="preserve"> (</w:t>
    </w:r>
    <w:r w:rsidRPr="001833DB">
      <w:fldChar w:fldCharType="begin" w:fldLock="1"/>
    </w:r>
    <w:r w:rsidRPr="001833DB">
      <w:instrText xml:space="preserve"> NUMPAGES </w:instrText>
    </w:r>
    <w:r w:rsidRPr="001833DB">
      <w:fldChar w:fldCharType="separate"/>
    </w:r>
    <w:r w:rsidRPr="001833DB">
      <w:t>3</w:t>
    </w:r>
    <w:r w:rsidRPr="001833DB">
      <w:fldChar w:fldCharType="end"/>
    </w:r>
    <w:r w:rsidRPr="001833D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33DB" w:rsidRPr="001833DB" w:rsidRDefault="001833DB">
      <w:r w:rsidRPr="001833DB">
        <w:separator/>
      </w:r>
    </w:p>
  </w:footnote>
  <w:footnote w:type="continuationSeparator" w:id="0">
    <w:p w:rsidR="001833DB" w:rsidRPr="001833DB" w:rsidRDefault="001833DB">
      <w:r w:rsidRPr="001833D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3DB" w:rsidRPr="001833DB" w:rsidRDefault="001833DB">
    <w:pPr>
      <w:pStyle w:val="Sidhuvud"/>
      <w:tabs>
        <w:tab w:val="clear" w:pos="4536"/>
      </w:tabs>
    </w:pPr>
    <w:r w:rsidRPr="001833DB">
      <w:fldChar w:fldCharType="begin" w:fldLock="1"/>
    </w:r>
    <w:r w:rsidRPr="001833DB">
      <w:instrText xml:space="preserve"> DOCPROPERTY "DocumentDate" </w:instrText>
    </w:r>
    <w:r w:rsidRPr="001833DB">
      <w:fldChar w:fldCharType="separate"/>
    </w:r>
    <w:r w:rsidRPr="001833DB">
      <w:t>Onsdagen den 11 mars 2009</w:t>
    </w:r>
    <w:r w:rsidRPr="001833DB">
      <w:fldChar w:fldCharType="end"/>
    </w:r>
    <w:r w:rsidRPr="001833DB">
      <w:fldChar w:fldCharType="begin" w:fldLock="1"/>
    </w:r>
    <w:r w:rsidRPr="001833DB">
      <w:instrText xml:space="preserve">if </w:instrText>
    </w:r>
    <w:r w:rsidRPr="001833DB">
      <w:fldChar w:fldCharType="begin" w:fldLock="1"/>
    </w:r>
    <w:r w:rsidRPr="001833DB">
      <w:instrText xml:space="preserve"> DOCPROPERTY "Status" </w:instrText>
    </w:r>
    <w:r w:rsidRPr="001833DB">
      <w:fldChar w:fldCharType="separate"/>
    </w:r>
    <w:r w:rsidRPr="001833DB">
      <w:instrText>slutlig</w:instrText>
    </w:r>
    <w:r w:rsidRPr="001833DB">
      <w:fldChar w:fldCharType="end"/>
    </w:r>
    <w:r w:rsidRPr="001833DB">
      <w:instrText xml:space="preserve"> = "preliminär" " (preliminärt)" "" </w:instrText>
    </w:r>
    <w:r w:rsidRPr="001833DB">
      <w:fldChar w:fldCharType="end"/>
    </w:r>
    <w:r w:rsidRPr="001833DB">
      <w:tab/>
    </w:r>
  </w:p>
  <w:p w:rsidR="001833DB" w:rsidRPr="001833DB" w:rsidRDefault="001833D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833DB">
      <w:rPr>
        <w:sz w:val="12"/>
      </w:rPr>
      <w:tab/>
    </w:r>
  </w:p>
  <w:p w:rsidR="001833DB" w:rsidRPr="001833DB" w:rsidRDefault="001833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33DB" w:rsidRPr="001833DB" w:rsidRDefault="001833D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1833D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33DB" w:rsidRPr="001833DB" w:rsidRDefault="001833DB">
    <w:pPr>
      <w:pStyle w:val="Dokumentrubrik"/>
      <w:spacing w:after="360"/>
    </w:pPr>
    <w:r w:rsidRPr="001833DB">
      <w:fldChar w:fldCharType="begin" w:fldLock="1"/>
    </w:r>
    <w:r w:rsidRPr="001833DB">
      <w:instrText xml:space="preserve"> if </w:instrText>
    </w:r>
    <w:r w:rsidRPr="001833DB">
      <w:fldChar w:fldCharType="begin" w:fldLock="1"/>
    </w:r>
    <w:r w:rsidRPr="001833DB">
      <w:instrText xml:space="preserve"> DOCPROPERTY  Status </w:instrText>
    </w:r>
    <w:r w:rsidRPr="001833DB">
      <w:fldChar w:fldCharType="separate"/>
    </w:r>
    <w:r w:rsidRPr="001833DB">
      <w:instrText>slutlig</w:instrText>
    </w:r>
    <w:r w:rsidRPr="001833DB">
      <w:fldChar w:fldCharType="end"/>
    </w:r>
    <w:r w:rsidRPr="001833DB">
      <w:instrText xml:space="preserve"> = "preliminär" "Preliminär t" "T" </w:instrText>
    </w:r>
    <w:r w:rsidRPr="001833DB">
      <w:fldChar w:fldCharType="separate"/>
    </w:r>
    <w:r w:rsidRPr="001833DB">
      <w:rPr>
        <w:noProof/>
      </w:rPr>
      <w:t>T</w:t>
    </w:r>
    <w:r w:rsidRPr="001833DB">
      <w:fldChar w:fldCharType="end"/>
    </w:r>
    <w:r w:rsidRPr="001833DB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0E14383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3E049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2E2F7E8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81B3BF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1D277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CB3317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63547210">
    <w:abstractNumId w:val="46"/>
  </w:num>
  <w:num w:numId="2" w16cid:durableId="1364400874">
    <w:abstractNumId w:val="26"/>
  </w:num>
  <w:num w:numId="3" w16cid:durableId="1180192835">
    <w:abstractNumId w:val="45"/>
  </w:num>
  <w:num w:numId="4" w16cid:durableId="1540818691">
    <w:abstractNumId w:val="24"/>
  </w:num>
  <w:num w:numId="5" w16cid:durableId="652026706">
    <w:abstractNumId w:val="13"/>
  </w:num>
  <w:num w:numId="6" w16cid:durableId="1147433482">
    <w:abstractNumId w:val="30"/>
  </w:num>
  <w:num w:numId="7" w16cid:durableId="845025332">
    <w:abstractNumId w:val="39"/>
  </w:num>
  <w:num w:numId="8" w16cid:durableId="1122774082">
    <w:abstractNumId w:val="28"/>
  </w:num>
  <w:num w:numId="9" w16cid:durableId="347492563">
    <w:abstractNumId w:val="37"/>
  </w:num>
  <w:num w:numId="10" w16cid:durableId="1947300080">
    <w:abstractNumId w:val="25"/>
  </w:num>
  <w:num w:numId="11" w16cid:durableId="1833257755">
    <w:abstractNumId w:val="16"/>
  </w:num>
  <w:num w:numId="12" w16cid:durableId="475144078">
    <w:abstractNumId w:val="10"/>
  </w:num>
  <w:num w:numId="13" w16cid:durableId="872156325">
    <w:abstractNumId w:val="18"/>
  </w:num>
  <w:num w:numId="14" w16cid:durableId="999114405">
    <w:abstractNumId w:val="19"/>
  </w:num>
  <w:num w:numId="15" w16cid:durableId="1616868756">
    <w:abstractNumId w:val="27"/>
  </w:num>
  <w:num w:numId="16" w16cid:durableId="1953970040">
    <w:abstractNumId w:val="21"/>
  </w:num>
  <w:num w:numId="17" w16cid:durableId="851457355">
    <w:abstractNumId w:val="40"/>
  </w:num>
  <w:num w:numId="18" w16cid:durableId="1158498966">
    <w:abstractNumId w:val="23"/>
  </w:num>
  <w:num w:numId="19" w16cid:durableId="352390779">
    <w:abstractNumId w:val="49"/>
  </w:num>
  <w:num w:numId="20" w16cid:durableId="1126705114">
    <w:abstractNumId w:val="14"/>
  </w:num>
  <w:num w:numId="21" w16cid:durableId="589504397">
    <w:abstractNumId w:val="20"/>
  </w:num>
  <w:num w:numId="22" w16cid:durableId="493296813">
    <w:abstractNumId w:val="32"/>
  </w:num>
  <w:num w:numId="23" w16cid:durableId="1254704090">
    <w:abstractNumId w:val="35"/>
  </w:num>
  <w:num w:numId="24" w16cid:durableId="1112626825">
    <w:abstractNumId w:val="17"/>
  </w:num>
  <w:num w:numId="25" w16cid:durableId="162205239">
    <w:abstractNumId w:val="36"/>
  </w:num>
  <w:num w:numId="26" w16cid:durableId="35784526">
    <w:abstractNumId w:val="41"/>
  </w:num>
  <w:num w:numId="27" w16cid:durableId="1661888572">
    <w:abstractNumId w:val="38"/>
  </w:num>
  <w:num w:numId="28" w16cid:durableId="314574398">
    <w:abstractNumId w:val="43"/>
  </w:num>
  <w:num w:numId="29" w16cid:durableId="915942695">
    <w:abstractNumId w:val="15"/>
  </w:num>
  <w:num w:numId="30" w16cid:durableId="1871066639">
    <w:abstractNumId w:val="47"/>
  </w:num>
  <w:num w:numId="31" w16cid:durableId="764106706">
    <w:abstractNumId w:val="29"/>
  </w:num>
  <w:num w:numId="32" w16cid:durableId="1347099359">
    <w:abstractNumId w:val="31"/>
  </w:num>
  <w:num w:numId="33" w16cid:durableId="501436861">
    <w:abstractNumId w:val="34"/>
  </w:num>
  <w:num w:numId="34" w16cid:durableId="1969432101">
    <w:abstractNumId w:val="42"/>
  </w:num>
  <w:num w:numId="35" w16cid:durableId="415367258">
    <w:abstractNumId w:val="8"/>
  </w:num>
  <w:num w:numId="36" w16cid:durableId="569266354">
    <w:abstractNumId w:val="3"/>
  </w:num>
  <w:num w:numId="37" w16cid:durableId="3015916">
    <w:abstractNumId w:val="2"/>
  </w:num>
  <w:num w:numId="38" w16cid:durableId="2015063156">
    <w:abstractNumId w:val="1"/>
  </w:num>
  <w:num w:numId="39" w16cid:durableId="1560020213">
    <w:abstractNumId w:val="0"/>
  </w:num>
  <w:num w:numId="40" w16cid:durableId="1620842266">
    <w:abstractNumId w:val="9"/>
  </w:num>
  <w:num w:numId="41" w16cid:durableId="2017731964">
    <w:abstractNumId w:val="7"/>
  </w:num>
  <w:num w:numId="42" w16cid:durableId="925310974">
    <w:abstractNumId w:val="6"/>
  </w:num>
  <w:num w:numId="43" w16cid:durableId="285161117">
    <w:abstractNumId w:val="5"/>
  </w:num>
  <w:num w:numId="44" w16cid:durableId="1710227886">
    <w:abstractNumId w:val="4"/>
  </w:num>
  <w:num w:numId="45" w16cid:durableId="773862656">
    <w:abstractNumId w:val="44"/>
  </w:num>
  <w:num w:numId="46" w16cid:durableId="2033601984">
    <w:abstractNumId w:val="12"/>
  </w:num>
  <w:num w:numId="47" w16cid:durableId="304744264">
    <w:abstractNumId w:val="48"/>
  </w:num>
  <w:num w:numId="48" w16cid:durableId="341784978">
    <w:abstractNumId w:val="11"/>
  </w:num>
  <w:num w:numId="49" w16cid:durableId="1144154935">
    <w:abstractNumId w:val="33"/>
  </w:num>
  <w:num w:numId="50" w16cid:durableId="20147169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D0684"/>
    <w:rsid w:val="001833DB"/>
    <w:rsid w:val="00BD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189CD0-C038-4009-8725-44EBF8C9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379</Words>
  <Characters>1802</Characters>
  <Application>Microsoft Office Word</Application>
  <DocSecurity>4</DocSecurity>
  <Lines>450</Lines>
  <Paragraphs>242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2009-03-10T13:56:00Z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11 mars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2009-03-11</vt:lpwstr>
  </property>
  <property fmtid="{D5CDD505-2E9C-101B-9397-08002B2CF9AE}" pid="6" name="DocumentYear">
    <vt:lpwstr>2008/09</vt:lpwstr>
  </property>
</Properties>
</file>