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AF53CFF95C4A12B0BB7427BD928001"/>
        </w:placeholder>
        <w:text/>
      </w:sdtPr>
      <w:sdtEndPr/>
      <w:sdtContent>
        <w:p w:rsidRPr="009B062B" w:rsidR="00AF30DD" w:rsidP="00B91B9B" w:rsidRDefault="00AF30DD" w14:paraId="1C5EB7FA" w14:textId="77777777">
          <w:pPr>
            <w:pStyle w:val="Rubrik1"/>
            <w:spacing w:after="300"/>
          </w:pPr>
          <w:r w:rsidRPr="009B062B">
            <w:t>Förslag till riksdagsbeslut</w:t>
          </w:r>
        </w:p>
      </w:sdtContent>
    </w:sdt>
    <w:sdt>
      <w:sdtPr>
        <w:alias w:val="Yrkande 1"/>
        <w:tag w:val="d5961aa5-2a78-4db1-a003-c08404b80175"/>
        <w:id w:val="-216824679"/>
        <w:lock w:val="sdtLocked"/>
      </w:sdtPr>
      <w:sdtEndPr/>
      <w:sdtContent>
        <w:p w:rsidR="00DB03EA" w:rsidRDefault="007D1DCD" w14:paraId="78C4B387" w14:textId="77777777">
          <w:pPr>
            <w:pStyle w:val="Frslagstext"/>
            <w:numPr>
              <w:ilvl w:val="0"/>
              <w:numId w:val="0"/>
            </w:numPr>
          </w:pPr>
          <w:r>
            <w:t>Riksdagen ställer sig bakom det som anförs i motionen om svenskt bistånd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5A1340DC6448A3B87326D78320A520"/>
        </w:placeholder>
        <w:text/>
      </w:sdtPr>
      <w:sdtEndPr/>
      <w:sdtContent>
        <w:p w:rsidRPr="009B062B" w:rsidR="006D79C9" w:rsidP="00333E95" w:rsidRDefault="006D79C9" w14:paraId="2D284DB6" w14:textId="77777777">
          <w:pPr>
            <w:pStyle w:val="Rubrik1"/>
          </w:pPr>
          <w:r>
            <w:t>Motivering</w:t>
          </w:r>
        </w:p>
      </w:sdtContent>
    </w:sdt>
    <w:p w:rsidR="00294902" w:rsidP="00294902" w:rsidRDefault="00294902" w14:paraId="7E3A08C5" w14:textId="77777777">
      <w:pPr>
        <w:pStyle w:val="Normalutanindragellerluft"/>
      </w:pPr>
      <w:r>
        <w:t xml:space="preserve">Nästa år finns 52 miljarder avsatta för svenskt bistånd i andra länder, större än någonsin, en ökning med tre miljarder på ett år och en ökning på tio miljarder på två år. Nu visar att en majoritet vill att biståndet minskar. Framför allt för att man ser stora brister, men också för att behoven ökar på hemmaplan, även om svenskar är villiga att ge frivilliga bidrag vid katastrofer i andra länder. </w:t>
      </w:r>
    </w:p>
    <w:p w:rsidR="00294902" w:rsidP="00294902" w:rsidRDefault="00294902" w14:paraId="136F5C9D" w14:textId="41EEBB4C">
      <w:r w:rsidRPr="00294902">
        <w:t xml:space="preserve">Afghanistan är största mottagarlandet men även Tanzania, Somalia, Kongo, </w:t>
      </w:r>
      <w:r w:rsidRPr="00115E19" w:rsidR="00115E19">
        <w:t>Moçam</w:t>
      </w:r>
      <w:r w:rsidR="0081783A">
        <w:softHyphen/>
      </w:r>
      <w:r w:rsidRPr="00115E19" w:rsidR="00115E19">
        <w:t>bique</w:t>
      </w:r>
      <w:r w:rsidRPr="00294902">
        <w:t xml:space="preserve"> och Etiopien är stora bidragsmottagare följt av Syrien och Palestina. I flera länder är det krig, brist på demokratisk styrning och brister i mänskliga rättigheter och stor korruption. OECD och flera andra kontrollorgan har kritiserat Sverige, bland annat för icke-öronmärkt bistånd, att man inte använder offentliga system i mottagarländerna, utan i olika svårkontrollerade projekt. Många organisationer som får stöd har egna intressen, är ineffektiva och ofta anklagade för korruption. Det har även framkommit att enskilda levt lyxliv och missbrukat biståndsmedlen för egen vinning.</w:t>
      </w:r>
    </w:p>
    <w:p w:rsidR="00294902" w:rsidP="00294902" w:rsidRDefault="00294902" w14:paraId="3240AE01" w14:textId="77777777">
      <w:r>
        <w:t xml:space="preserve">Det är uppenbart att Sverige inte klarar att kontrollera sitt bistånd, hur pengarna spenderas och att endast en mindre del kommer till de som verkligen behöver i fattiga </w:t>
      </w:r>
      <w:r>
        <w:lastRenderedPageBreak/>
        <w:t xml:space="preserve">länder. Skattepengar slösas bort i onödan och en stor del går till tveksamma syften. Det är inte rimligt att fortsätta med de stora ökningar som skett med svenskt bistånd på senare år. Det är heller inte rimligt att kraven på demokrati och mänskliga rättigheter är så svaga. </w:t>
      </w:r>
    </w:p>
    <w:p w:rsidRPr="00422B9E" w:rsidR="00422B9E" w:rsidP="00294902" w:rsidRDefault="00294902" w14:paraId="76603453" w14:textId="77777777">
      <w:r>
        <w:t xml:space="preserve">Det är angeläget att man ser över och minskar det svenska biståndet och skärper kraven för att erhålla stöd. </w:t>
      </w:r>
    </w:p>
    <w:bookmarkStart w:name="_GoBack" w:displacedByCustomXml="next" w:id="1"/>
    <w:bookmarkEnd w:displacedByCustomXml="next" w:id="1"/>
    <w:sdt>
      <w:sdtPr>
        <w:alias w:val="CC_Underskrifter"/>
        <w:tag w:val="CC_Underskrifter"/>
        <w:id w:val="583496634"/>
        <w:lock w:val="sdtContentLocked"/>
        <w:placeholder>
          <w:docPart w:val="3D95C6A4AF9D48678E4D0AEDA92BD1DA"/>
        </w:placeholder>
      </w:sdtPr>
      <w:sdtEndPr>
        <w:rPr>
          <w:i/>
          <w:noProof/>
        </w:rPr>
      </w:sdtEndPr>
      <w:sdtContent>
        <w:p w:rsidR="00294902" w:rsidP="003043CE" w:rsidRDefault="00294902" w14:paraId="7F4F2882" w14:textId="77777777"/>
        <w:p w:rsidR="00CC11BF" w:rsidP="003043CE" w:rsidRDefault="0081783A" w14:paraId="1AD1F5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Pr="008E0FE2" w:rsidR="004801AC" w:rsidP="00DF3554" w:rsidRDefault="004801AC" w14:paraId="226D0B8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5047B" w14:textId="77777777" w:rsidR="00294902" w:rsidRDefault="00294902" w:rsidP="000C1CAD">
      <w:pPr>
        <w:spacing w:line="240" w:lineRule="auto"/>
      </w:pPr>
      <w:r>
        <w:separator/>
      </w:r>
    </w:p>
  </w:endnote>
  <w:endnote w:type="continuationSeparator" w:id="0">
    <w:p w14:paraId="1DAAA234" w14:textId="77777777" w:rsidR="00294902" w:rsidRDefault="002949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6A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9D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9B1D7" w14:textId="77777777" w:rsidR="00262EA3" w:rsidRPr="003043CE" w:rsidRDefault="00262EA3" w:rsidP="00304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16072" w14:textId="77777777" w:rsidR="00294902" w:rsidRDefault="00294902" w:rsidP="000C1CAD">
      <w:pPr>
        <w:spacing w:line="240" w:lineRule="auto"/>
      </w:pPr>
      <w:r>
        <w:separator/>
      </w:r>
    </w:p>
  </w:footnote>
  <w:footnote w:type="continuationSeparator" w:id="0">
    <w:p w14:paraId="0E0D9DF7" w14:textId="77777777" w:rsidR="00294902" w:rsidRDefault="002949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0CAF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88C57" wp14:anchorId="0E2376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783A" w14:paraId="36144D35" w14:textId="77777777">
                          <w:pPr>
                            <w:jc w:val="right"/>
                          </w:pPr>
                          <w:sdt>
                            <w:sdtPr>
                              <w:alias w:val="CC_Noformat_Partikod"/>
                              <w:tag w:val="CC_Noformat_Partikod"/>
                              <w:id w:val="-53464382"/>
                              <w:placeholder>
                                <w:docPart w:val="037ED189CC6A46899898EC666C8B3AD5"/>
                              </w:placeholder>
                              <w:text/>
                            </w:sdtPr>
                            <w:sdtEndPr/>
                            <w:sdtContent>
                              <w:r w:rsidR="00294902">
                                <w:t>M</w:t>
                              </w:r>
                            </w:sdtContent>
                          </w:sdt>
                          <w:sdt>
                            <w:sdtPr>
                              <w:alias w:val="CC_Noformat_Partinummer"/>
                              <w:tag w:val="CC_Noformat_Partinummer"/>
                              <w:id w:val="-1709555926"/>
                              <w:placeholder>
                                <w:docPart w:val="9F35229DAA564B0D892EA7FF2ADED75E"/>
                              </w:placeholder>
                              <w:text/>
                            </w:sdtPr>
                            <w:sdtEndPr/>
                            <w:sdtContent>
                              <w:r w:rsidR="00294902">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376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783A" w14:paraId="36144D35" w14:textId="77777777">
                    <w:pPr>
                      <w:jc w:val="right"/>
                    </w:pPr>
                    <w:sdt>
                      <w:sdtPr>
                        <w:alias w:val="CC_Noformat_Partikod"/>
                        <w:tag w:val="CC_Noformat_Partikod"/>
                        <w:id w:val="-53464382"/>
                        <w:placeholder>
                          <w:docPart w:val="037ED189CC6A46899898EC666C8B3AD5"/>
                        </w:placeholder>
                        <w:text/>
                      </w:sdtPr>
                      <w:sdtEndPr/>
                      <w:sdtContent>
                        <w:r w:rsidR="00294902">
                          <w:t>M</w:t>
                        </w:r>
                      </w:sdtContent>
                    </w:sdt>
                    <w:sdt>
                      <w:sdtPr>
                        <w:alias w:val="CC_Noformat_Partinummer"/>
                        <w:tag w:val="CC_Noformat_Partinummer"/>
                        <w:id w:val="-1709555926"/>
                        <w:placeholder>
                          <w:docPart w:val="9F35229DAA564B0D892EA7FF2ADED75E"/>
                        </w:placeholder>
                        <w:text/>
                      </w:sdtPr>
                      <w:sdtEndPr/>
                      <w:sdtContent>
                        <w:r w:rsidR="00294902">
                          <w:t>1487</w:t>
                        </w:r>
                      </w:sdtContent>
                    </w:sdt>
                  </w:p>
                </w:txbxContent>
              </v:textbox>
              <w10:wrap anchorx="page"/>
            </v:shape>
          </w:pict>
        </mc:Fallback>
      </mc:AlternateContent>
    </w:r>
  </w:p>
  <w:p w:rsidRPr="00293C4F" w:rsidR="00262EA3" w:rsidP="00776B74" w:rsidRDefault="00262EA3" w14:paraId="38A9DB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D3982E" w14:textId="77777777">
    <w:pPr>
      <w:jc w:val="right"/>
    </w:pPr>
  </w:p>
  <w:p w:rsidR="00262EA3" w:rsidP="00776B74" w:rsidRDefault="00262EA3" w14:paraId="478210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783A" w14:paraId="748B22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D2D3CD" wp14:anchorId="08AC94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783A" w14:paraId="18AD01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4902">
          <w:t>M</w:t>
        </w:r>
      </w:sdtContent>
    </w:sdt>
    <w:sdt>
      <w:sdtPr>
        <w:alias w:val="CC_Noformat_Partinummer"/>
        <w:tag w:val="CC_Noformat_Partinummer"/>
        <w:id w:val="-2014525982"/>
        <w:text/>
      </w:sdtPr>
      <w:sdtEndPr/>
      <w:sdtContent>
        <w:r w:rsidR="00294902">
          <w:t>1487</w:t>
        </w:r>
      </w:sdtContent>
    </w:sdt>
  </w:p>
  <w:p w:rsidRPr="008227B3" w:rsidR="00262EA3" w:rsidP="008227B3" w:rsidRDefault="0081783A" w14:paraId="4031DE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783A" w14:paraId="5426AA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:2171</w:t>
        </w:r>
      </w:sdtContent>
    </w:sdt>
  </w:p>
  <w:p w:rsidR="00262EA3" w:rsidP="00E03A3D" w:rsidRDefault="0081783A" w14:paraId="6A5EB4B6"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294902" w14:paraId="4E47AB4B" w14:textId="77777777">
        <w:pPr>
          <w:pStyle w:val="FSHRub2"/>
        </w:pPr>
        <w:r>
          <w:t>Skärp kraven och minska biståndet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833B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49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19"/>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902"/>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CE"/>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DCD"/>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3A"/>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62"/>
    <w:rsid w:val="00B91803"/>
    <w:rsid w:val="00B91B9B"/>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2C"/>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1B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1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C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3EA"/>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BCD94"/>
  <w15:chartTrackingRefBased/>
  <w15:docId w15:val="{7B1C9342-E637-4B38-BCD7-E3432882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AF53CFF95C4A12B0BB7427BD928001"/>
        <w:category>
          <w:name w:val="Allmänt"/>
          <w:gallery w:val="placeholder"/>
        </w:category>
        <w:types>
          <w:type w:val="bbPlcHdr"/>
        </w:types>
        <w:behaviors>
          <w:behavior w:val="content"/>
        </w:behaviors>
        <w:guid w:val="{9F8BF5E9-3DEC-4269-BA3D-8FC7724B3F0C}"/>
      </w:docPartPr>
      <w:docPartBody>
        <w:p w:rsidR="00BF509C" w:rsidRDefault="00BF509C">
          <w:pPr>
            <w:pStyle w:val="F6AF53CFF95C4A12B0BB7427BD928001"/>
          </w:pPr>
          <w:r w:rsidRPr="005A0A93">
            <w:rPr>
              <w:rStyle w:val="Platshllartext"/>
            </w:rPr>
            <w:t>Förslag till riksdagsbeslut</w:t>
          </w:r>
        </w:p>
      </w:docPartBody>
    </w:docPart>
    <w:docPart>
      <w:docPartPr>
        <w:name w:val="2F5A1340DC6448A3B87326D78320A520"/>
        <w:category>
          <w:name w:val="Allmänt"/>
          <w:gallery w:val="placeholder"/>
        </w:category>
        <w:types>
          <w:type w:val="bbPlcHdr"/>
        </w:types>
        <w:behaviors>
          <w:behavior w:val="content"/>
        </w:behaviors>
        <w:guid w:val="{85C8C864-C7D2-4D67-8B44-4A9BBBF06B0F}"/>
      </w:docPartPr>
      <w:docPartBody>
        <w:p w:rsidR="00BF509C" w:rsidRDefault="00BF509C">
          <w:pPr>
            <w:pStyle w:val="2F5A1340DC6448A3B87326D78320A520"/>
          </w:pPr>
          <w:r w:rsidRPr="005A0A93">
            <w:rPr>
              <w:rStyle w:val="Platshllartext"/>
            </w:rPr>
            <w:t>Motivering</w:t>
          </w:r>
        </w:p>
      </w:docPartBody>
    </w:docPart>
    <w:docPart>
      <w:docPartPr>
        <w:name w:val="037ED189CC6A46899898EC666C8B3AD5"/>
        <w:category>
          <w:name w:val="Allmänt"/>
          <w:gallery w:val="placeholder"/>
        </w:category>
        <w:types>
          <w:type w:val="bbPlcHdr"/>
        </w:types>
        <w:behaviors>
          <w:behavior w:val="content"/>
        </w:behaviors>
        <w:guid w:val="{2CAE644B-239A-4048-91E2-723306D573E7}"/>
      </w:docPartPr>
      <w:docPartBody>
        <w:p w:rsidR="00BF509C" w:rsidRDefault="00BF509C">
          <w:pPr>
            <w:pStyle w:val="037ED189CC6A46899898EC666C8B3AD5"/>
          </w:pPr>
          <w:r>
            <w:rPr>
              <w:rStyle w:val="Platshllartext"/>
            </w:rPr>
            <w:t xml:space="preserve"> </w:t>
          </w:r>
        </w:p>
      </w:docPartBody>
    </w:docPart>
    <w:docPart>
      <w:docPartPr>
        <w:name w:val="9F35229DAA564B0D892EA7FF2ADED75E"/>
        <w:category>
          <w:name w:val="Allmänt"/>
          <w:gallery w:val="placeholder"/>
        </w:category>
        <w:types>
          <w:type w:val="bbPlcHdr"/>
        </w:types>
        <w:behaviors>
          <w:behavior w:val="content"/>
        </w:behaviors>
        <w:guid w:val="{1035408D-FC4C-4271-ACED-C96313FD0010}"/>
      </w:docPartPr>
      <w:docPartBody>
        <w:p w:rsidR="00BF509C" w:rsidRDefault="00BF509C">
          <w:pPr>
            <w:pStyle w:val="9F35229DAA564B0D892EA7FF2ADED75E"/>
          </w:pPr>
          <w:r>
            <w:t xml:space="preserve"> </w:t>
          </w:r>
        </w:p>
      </w:docPartBody>
    </w:docPart>
    <w:docPart>
      <w:docPartPr>
        <w:name w:val="3D95C6A4AF9D48678E4D0AEDA92BD1DA"/>
        <w:category>
          <w:name w:val="Allmänt"/>
          <w:gallery w:val="placeholder"/>
        </w:category>
        <w:types>
          <w:type w:val="bbPlcHdr"/>
        </w:types>
        <w:behaviors>
          <w:behavior w:val="content"/>
        </w:behaviors>
        <w:guid w:val="{029FA3BA-9212-4512-8425-935E1F814139}"/>
      </w:docPartPr>
      <w:docPartBody>
        <w:p w:rsidR="000836D0" w:rsidRDefault="000836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9C"/>
    <w:rsid w:val="000836D0"/>
    <w:rsid w:val="00BF5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AF53CFF95C4A12B0BB7427BD928001">
    <w:name w:val="F6AF53CFF95C4A12B0BB7427BD928001"/>
  </w:style>
  <w:style w:type="paragraph" w:customStyle="1" w:styleId="88FBA2055CE44624AEF256EA0F68257F">
    <w:name w:val="88FBA2055CE44624AEF256EA0F6825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679B7793BA4DA585D4BE78D100D1F5">
    <w:name w:val="C5679B7793BA4DA585D4BE78D100D1F5"/>
  </w:style>
  <w:style w:type="paragraph" w:customStyle="1" w:styleId="2F5A1340DC6448A3B87326D78320A520">
    <w:name w:val="2F5A1340DC6448A3B87326D78320A520"/>
  </w:style>
  <w:style w:type="paragraph" w:customStyle="1" w:styleId="2B2CAE32C32D4EE68CAF0000498F0733">
    <w:name w:val="2B2CAE32C32D4EE68CAF0000498F0733"/>
  </w:style>
  <w:style w:type="paragraph" w:customStyle="1" w:styleId="3621C4C38C12439896BE6575217F6FD1">
    <w:name w:val="3621C4C38C12439896BE6575217F6FD1"/>
  </w:style>
  <w:style w:type="paragraph" w:customStyle="1" w:styleId="037ED189CC6A46899898EC666C8B3AD5">
    <w:name w:val="037ED189CC6A46899898EC666C8B3AD5"/>
  </w:style>
  <w:style w:type="paragraph" w:customStyle="1" w:styleId="9F35229DAA564B0D892EA7FF2ADED75E">
    <w:name w:val="9F35229DAA564B0D892EA7FF2ADED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BD4E9-94C5-433E-922C-D947FC8D5F36}"/>
</file>

<file path=customXml/itemProps2.xml><?xml version="1.0" encoding="utf-8"?>
<ds:datastoreItem xmlns:ds="http://schemas.openxmlformats.org/officeDocument/2006/customXml" ds:itemID="{1371F09F-CF22-494B-AAD5-A57CD4BB16C1}"/>
</file>

<file path=customXml/itemProps3.xml><?xml version="1.0" encoding="utf-8"?>
<ds:datastoreItem xmlns:ds="http://schemas.openxmlformats.org/officeDocument/2006/customXml" ds:itemID="{6D14E36C-A977-4202-833E-C0B246AFD9A0}"/>
</file>

<file path=docProps/app.xml><?xml version="1.0" encoding="utf-8"?>
<Properties xmlns="http://schemas.openxmlformats.org/officeDocument/2006/extended-properties" xmlns:vt="http://schemas.openxmlformats.org/officeDocument/2006/docPropsVTypes">
  <Template>Normal</Template>
  <TotalTime>18</TotalTime>
  <Pages>2</Pages>
  <Words>284</Words>
  <Characters>1531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M1487 Skärp kraven och minska biståndet</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