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09FDFAC6C24793B059451B611CAE47"/>
        </w:placeholder>
        <w:text/>
      </w:sdtPr>
      <w:sdtEndPr/>
      <w:sdtContent>
        <w:p w:rsidRPr="009B062B" w:rsidR="00AF30DD" w:rsidP="005420A8" w:rsidRDefault="00AF30DD" w14:paraId="3A76C8E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6ee7552-c4fb-4a6b-9bb7-f953623ec46b"/>
        <w:id w:val="549645761"/>
        <w:lock w:val="sdtLocked"/>
      </w:sdtPr>
      <w:sdtEndPr/>
      <w:sdtContent>
        <w:p w:rsidR="00CA560E" w:rsidRDefault="00BE79BB" w14:paraId="3A76C8E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genom en skatteöversyn bryta utvecklingen med växande ojämlikhet i syfte att förstärka välfärden och öka jämlikheten mellan människor i vårt land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079B05166B43EBB535A4D573271FF3"/>
        </w:placeholder>
        <w:text/>
      </w:sdtPr>
      <w:sdtEndPr/>
      <w:sdtContent>
        <w:p w:rsidRPr="009B062B" w:rsidR="006D79C9" w:rsidP="00333E95" w:rsidRDefault="006D79C9" w14:paraId="3A76C8ED" w14:textId="77777777">
          <w:pPr>
            <w:pStyle w:val="Rubrik1"/>
          </w:pPr>
          <w:r>
            <w:t>Motivering</w:t>
          </w:r>
        </w:p>
      </w:sdtContent>
    </w:sdt>
    <w:p w:rsidR="00726C2D" w:rsidP="00726C2D" w:rsidRDefault="00726C2D" w14:paraId="3A76C8EE" w14:textId="2CA3FC28">
      <w:pPr>
        <w:pStyle w:val="Normalutanindragellerluft"/>
      </w:pPr>
      <w:r>
        <w:t>I decennier har ojämlikheten mellan människor vuxit. Flera av varandra oberoende organisationer har de senaste fem</w:t>
      </w:r>
      <w:r w:rsidR="00A93A89">
        <w:t xml:space="preserve"> </w:t>
      </w:r>
      <w:r>
        <w:t>tio åren varnat för hur ett växande klassamhälle gör oss alla svagare</w:t>
      </w:r>
      <w:r w:rsidR="00A93A89">
        <w:t xml:space="preserve"> –</w:t>
      </w:r>
      <w:r>
        <w:t xml:space="preserve"> LO, OECD och </w:t>
      </w:r>
      <w:r w:rsidR="00A93A89">
        <w:t xml:space="preserve">i </w:t>
      </w:r>
      <w:r>
        <w:t xml:space="preserve">somras regeringens egen jämlikhetskommission. Samtidigt som ojämlikheten växer är våra gemensamma framtidsutmaningar enorma. </w:t>
      </w:r>
    </w:p>
    <w:p w:rsidRPr="00726C2D" w:rsidR="00726C2D" w:rsidP="00726C2D" w:rsidRDefault="00726C2D" w14:paraId="3A76C8EF" w14:textId="77777777">
      <w:pPr>
        <w:ind w:firstLine="0"/>
      </w:pPr>
      <w:r w:rsidRPr="00726C2D">
        <w:t xml:space="preserve">Det är dags för en omfattande skattereform. </w:t>
      </w:r>
    </w:p>
    <w:p w:rsidR="00726C2D" w:rsidP="00726C2D" w:rsidRDefault="00726C2D" w14:paraId="3A76C8F0" w14:textId="6A36B1B2">
      <w:r w:rsidRPr="00726C2D">
        <w:t>Reformen ska öka sysselsättningen och antalet arbetade timmar med sänkt skatt på jobb och företagande, bidra till att klimat- och miljömål nås, stärka Sveriges konkur</w:t>
      </w:r>
      <w:r w:rsidR="00330502">
        <w:softHyphen/>
      </w:r>
      <w:r w:rsidRPr="00726C2D">
        <w:t>renskraft, utjämna dagens växande ekonomiska klyftor, sänka marginalskatten och uppnå att färre betalar statlig inkomstskatt, förenkla genom att begränsa undantag, min</w:t>
      </w:r>
      <w:bookmarkStart w:name="_GoBack" w:id="1"/>
      <w:bookmarkEnd w:id="1"/>
      <w:r w:rsidRPr="00726C2D">
        <w:t>ska hushållens skuldsättning och bidra till att förbättra bostadsmarknadens funktionssätt, öka finanssektorns skatteandel och långsiktigt trygga välfärden.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F27AF6662B4E1497917F1DEA3B4D8D"/>
        </w:placeholder>
      </w:sdtPr>
      <w:sdtEndPr>
        <w:rPr>
          <w:i w:val="0"/>
          <w:noProof w:val="0"/>
        </w:rPr>
      </w:sdtEndPr>
      <w:sdtContent>
        <w:p w:rsidR="005420A8" w:rsidP="005420A8" w:rsidRDefault="005420A8" w14:paraId="3A76C8F1" w14:textId="77777777"/>
        <w:p w:rsidRPr="008E0FE2" w:rsidR="004801AC" w:rsidP="005420A8" w:rsidRDefault="00330502" w14:paraId="3A76C8F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Vepsä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D1445" w:rsidRDefault="007D1445" w14:paraId="3A76C8F6" w14:textId="77777777"/>
    <w:sectPr w:rsidR="007D144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6C8F8" w14:textId="77777777" w:rsidR="00226409" w:rsidRDefault="00226409" w:rsidP="000C1CAD">
      <w:pPr>
        <w:spacing w:line="240" w:lineRule="auto"/>
      </w:pPr>
      <w:r>
        <w:separator/>
      </w:r>
    </w:p>
  </w:endnote>
  <w:endnote w:type="continuationSeparator" w:id="0">
    <w:p w14:paraId="3A76C8F9" w14:textId="77777777" w:rsidR="00226409" w:rsidRDefault="002264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6C8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6C8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6C907" w14:textId="77777777" w:rsidR="00262EA3" w:rsidRPr="005420A8" w:rsidRDefault="00262EA3" w:rsidP="005420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6C8F6" w14:textId="77777777" w:rsidR="00226409" w:rsidRDefault="00226409" w:rsidP="000C1CAD">
      <w:pPr>
        <w:spacing w:line="240" w:lineRule="auto"/>
      </w:pPr>
      <w:r>
        <w:separator/>
      </w:r>
    </w:p>
  </w:footnote>
  <w:footnote w:type="continuationSeparator" w:id="0">
    <w:p w14:paraId="3A76C8F7" w14:textId="77777777" w:rsidR="00226409" w:rsidRDefault="002264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A76C8F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76C909" wp14:anchorId="3A76C9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30502" w14:paraId="3A76C90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34909D5DDFA4C0DA6DAE6D8639D92F3"/>
                              </w:placeholder>
                              <w:text/>
                            </w:sdtPr>
                            <w:sdtEndPr/>
                            <w:sdtContent>
                              <w:r w:rsidR="00726C2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D98E9377F9840C9ABC3AF4B1E28D475"/>
                              </w:placeholder>
                              <w:text/>
                            </w:sdtPr>
                            <w:sdtEndPr/>
                            <w:sdtContent>
                              <w:r w:rsidR="00726C2D">
                                <w:t>1333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76C9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30502" w14:paraId="3A76C90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34909D5DDFA4C0DA6DAE6D8639D92F3"/>
                        </w:placeholder>
                        <w:text/>
                      </w:sdtPr>
                      <w:sdtEndPr/>
                      <w:sdtContent>
                        <w:r w:rsidR="00726C2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D98E9377F9840C9ABC3AF4B1E28D475"/>
                        </w:placeholder>
                        <w:text/>
                      </w:sdtPr>
                      <w:sdtEndPr/>
                      <w:sdtContent>
                        <w:r w:rsidR="00726C2D">
                          <w:t>1333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76C8F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A76C8FC" w14:textId="77777777">
    <w:pPr>
      <w:jc w:val="right"/>
    </w:pPr>
  </w:p>
  <w:p w:rsidR="00262EA3" w:rsidP="00776B74" w:rsidRDefault="00262EA3" w14:paraId="3A76C8F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30502" w14:paraId="3A76C90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A76C90B" wp14:anchorId="3A76C90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30502" w14:paraId="3A76C90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6C2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26C2D">
          <w:t>1333</w:t>
        </w:r>
      </w:sdtContent>
    </w:sdt>
  </w:p>
  <w:p w:rsidRPr="008227B3" w:rsidR="00262EA3" w:rsidP="008227B3" w:rsidRDefault="00330502" w14:paraId="3A76C90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30502" w14:paraId="3A76C90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:2022</w:t>
        </w:r>
      </w:sdtContent>
    </w:sdt>
  </w:p>
  <w:p w:rsidR="00262EA3" w:rsidP="00E03A3D" w:rsidRDefault="00330502" w14:paraId="3A76C90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Vepsä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26C2D" w14:paraId="3A76C905" w14:textId="77777777">
        <w:pPr>
          <w:pStyle w:val="FSHRub2"/>
        </w:pPr>
        <w:r>
          <w:t>Skatteöversyn för ökad jämlikhet och rättvisa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A76C90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26C2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623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640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50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20C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0A8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C2D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445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DC5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CD5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A89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CEB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E79BB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60E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341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76C8EA"/>
  <w15:chartTrackingRefBased/>
  <w15:docId w15:val="{C406AB75-4F08-4056-9454-F0FDD0EC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09FDFAC6C24793B059451B611CAE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6722D-EA7C-462A-915A-93E50A307800}"/>
      </w:docPartPr>
      <w:docPartBody>
        <w:p w:rsidR="00B763E9" w:rsidRDefault="00BC3D22">
          <w:pPr>
            <w:pStyle w:val="8D09FDFAC6C24793B059451B611CAE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079B05166B43EBB535A4D573271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5F3CC-1938-4226-A5BB-772D14915A58}"/>
      </w:docPartPr>
      <w:docPartBody>
        <w:p w:rsidR="00B763E9" w:rsidRDefault="00BC3D22">
          <w:pPr>
            <w:pStyle w:val="B8079B05166B43EBB535A4D573271F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4909D5DDFA4C0DA6DAE6D8639D9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C8E22-8F25-43B6-A3BA-56100E6636BD}"/>
      </w:docPartPr>
      <w:docPartBody>
        <w:p w:rsidR="00B763E9" w:rsidRDefault="00BC3D22">
          <w:pPr>
            <w:pStyle w:val="634909D5DDFA4C0DA6DAE6D8639D92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98E9377F9840C9ABC3AF4B1E28D4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534E77-C61B-43ED-8632-B58C59F3AB57}"/>
      </w:docPartPr>
      <w:docPartBody>
        <w:p w:rsidR="00B763E9" w:rsidRDefault="00BC3D22">
          <w:pPr>
            <w:pStyle w:val="6D98E9377F9840C9ABC3AF4B1E28D475"/>
          </w:pPr>
          <w:r>
            <w:t xml:space="preserve"> </w:t>
          </w:r>
        </w:p>
      </w:docPartBody>
    </w:docPart>
    <w:docPart>
      <w:docPartPr>
        <w:name w:val="82F27AF6662B4E1497917F1DEA3B4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E691AF-912E-4376-9165-1AF7A99B6705}"/>
      </w:docPartPr>
      <w:docPartBody>
        <w:p w:rsidR="009E16C4" w:rsidRDefault="009E16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22"/>
    <w:rsid w:val="009E16C4"/>
    <w:rsid w:val="00B763E9"/>
    <w:rsid w:val="00BC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09FDFAC6C24793B059451B611CAE47">
    <w:name w:val="8D09FDFAC6C24793B059451B611CAE47"/>
  </w:style>
  <w:style w:type="paragraph" w:customStyle="1" w:styleId="2D820FDC2F564E01A01C942707F20E43">
    <w:name w:val="2D820FDC2F564E01A01C942707F20E4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30034C63E2A4566A1D12F240F5D9755">
    <w:name w:val="230034C63E2A4566A1D12F240F5D9755"/>
  </w:style>
  <w:style w:type="paragraph" w:customStyle="1" w:styleId="B8079B05166B43EBB535A4D573271FF3">
    <w:name w:val="B8079B05166B43EBB535A4D573271FF3"/>
  </w:style>
  <w:style w:type="paragraph" w:customStyle="1" w:styleId="9C67FE5C8639406E8F78BE4693E2D668">
    <w:name w:val="9C67FE5C8639406E8F78BE4693E2D668"/>
  </w:style>
  <w:style w:type="paragraph" w:customStyle="1" w:styleId="35431AD737A44C28AC08434E27FDE44D">
    <w:name w:val="35431AD737A44C28AC08434E27FDE44D"/>
  </w:style>
  <w:style w:type="paragraph" w:customStyle="1" w:styleId="634909D5DDFA4C0DA6DAE6D8639D92F3">
    <w:name w:val="634909D5DDFA4C0DA6DAE6D8639D92F3"/>
  </w:style>
  <w:style w:type="paragraph" w:customStyle="1" w:styleId="6D98E9377F9840C9ABC3AF4B1E28D475">
    <w:name w:val="6D98E9377F9840C9ABC3AF4B1E28D4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73AA2-76BB-4376-9A13-CB69495EA00E}"/>
</file>

<file path=customXml/itemProps2.xml><?xml version="1.0" encoding="utf-8"?>
<ds:datastoreItem xmlns:ds="http://schemas.openxmlformats.org/officeDocument/2006/customXml" ds:itemID="{C7EF74CD-CFD1-4FD4-A021-6DBDBB64EEE4}"/>
</file>

<file path=customXml/itemProps3.xml><?xml version="1.0" encoding="utf-8"?>
<ds:datastoreItem xmlns:ds="http://schemas.openxmlformats.org/officeDocument/2006/customXml" ds:itemID="{C35C698D-C559-4347-B47A-529B218B7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1040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S1333 Skatteöversyn för ökad jämlikhet och rättvisa</vt:lpstr>
      <vt:lpstr>
      </vt:lpstr>
    </vt:vector>
  </TitlesOfParts>
  <Company>Sveriges riksdag</Company>
  <LinksUpToDate>false</LinksUpToDate>
  <CharactersWithSpaces>1195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