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571" w:rsidRPr="00E27E53" w:rsidRDefault="00593571">
      <w:pPr>
        <w:pStyle w:val="Frslagsrubrik"/>
      </w:pPr>
      <w:r w:rsidRPr="00E27E53">
        <w:t>Förslag till riksdagsbeslut</w:t>
      </w:r>
    </w:p>
    <w:p w:rsidR="00593571" w:rsidRPr="00E27E53" w:rsidRDefault="00593571">
      <w:pPr>
        <w:pStyle w:val="Hemstlatt"/>
      </w:pPr>
      <w:r w:rsidRPr="00E27E53">
        <w:t>Riksdagen tillkännager för regeringen som sin mening vad som anförs i motionen om fler åtgärder för att minska vildsvinsstammen och förhindra skadeverkningar.</w:t>
      </w:r>
    </w:p>
    <w:p w:rsidR="00593571" w:rsidRPr="00E27E53" w:rsidRDefault="00593571">
      <w:pPr>
        <w:pStyle w:val="Rubrik1"/>
      </w:pPr>
      <w:r w:rsidRPr="00E27E53">
        <w:t>Motivering</w:t>
      </w:r>
    </w:p>
    <w:p w:rsidR="00593571" w:rsidRPr="00E27E53" w:rsidRDefault="00593571">
      <w:r w:rsidRPr="00E27E53">
        <w:t>Vildsvinsstammarna har vuxit kraftigt sen återintroduktionen i Sverige på 1970-talet och stammarna är nu stora i många områden. Det är svårt att inve</w:t>
      </w:r>
      <w:r w:rsidRPr="00E27E53">
        <w:t>n</w:t>
      </w:r>
      <w:r w:rsidRPr="00E27E53">
        <w:t>tera antalet vildsvin men grovt skattat kan det finnas mer än 150 000 djur. Siffrorna är dock mycket osäkra då vildsvin har god reproduktions- och spridningsförmåga. Man beräknar att antalet vildsvin fördubblas vart sjätte år.</w:t>
      </w:r>
    </w:p>
    <w:p w:rsidR="00593571" w:rsidRPr="00E27E53" w:rsidRDefault="00593571">
      <w:pPr>
        <w:pStyle w:val="Normaltindrag"/>
      </w:pPr>
      <w:r w:rsidRPr="00E27E53">
        <w:t>Avskjutningen av vildsvin har ökat rejält under 2000-talet; år 2009 sköts 40 000 djur. Ändå har den kraftiga ökningen av vildsvin lett till dubbelt så många trafikolyckor med vilt samt till stora skador på tomt- och åkermark. Skadekostnaderna ökar därmed rejält och många människor är</w:t>
      </w:r>
      <w:r w:rsidRPr="00E27E53">
        <w:t xml:space="preserve"> förtvivlade över vildsvinens ödeläggelse runt om i Sverige. I vissa områden är skadorna stora och återkommande. På grund av problematiken med vildsvinen borde en översyn övervägas vad gäller ersättningssystemet till drabbade och jak</w:t>
      </w:r>
      <w:r w:rsidRPr="00E27E53">
        <w:t>t</w:t>
      </w:r>
      <w:r w:rsidRPr="00E27E53">
        <w:t>rättsinnehavarens ansvar.</w:t>
      </w:r>
    </w:p>
    <w:p w:rsidR="00593571" w:rsidRPr="00E27E53" w:rsidRDefault="00593571">
      <w:pPr>
        <w:pStyle w:val="Normaltindrag"/>
      </w:pPr>
      <w:r w:rsidRPr="00E27E53">
        <w:t>Regeringen har vidtagit flera åtgärder; till exempel har länsvisa viltförval</w:t>
      </w:r>
      <w:r w:rsidRPr="00E27E53">
        <w:t>t</w:t>
      </w:r>
      <w:r w:rsidRPr="00E27E53">
        <w:t>ningsdelegationer tillsatts och vildsvinsjakten har underlättats. Dock kan det behövas ett högre jakttryck för en art som förökar sig så snabbt. En rimlig lösning är en bättre inriktning på jakten och fler som upplåter sin mark för vildsvinsjakt. Vildsvin är mycket skygga och måste jagas nattetid, vilket i</w:t>
      </w:r>
      <w:r w:rsidRPr="00E27E53">
        <w:t>n</w:t>
      </w:r>
      <w:r w:rsidRPr="00E27E53">
        <w:t>nebär särskilda regler. Här ändrades reglerna 2008 så att ljus och speciella sikten får användas, men ytterligare förbättringar bör ses över. Det är öns</w:t>
      </w:r>
      <w:r w:rsidRPr="00E27E53">
        <w:t>k</w:t>
      </w:r>
      <w:r w:rsidRPr="00E27E53">
        <w:t>värt att förebyggande åtgärder övervägs – såsom vi</w:t>
      </w:r>
      <w:r w:rsidRPr="00E27E53">
        <w:t>ltåkrar, mer elstän</w:t>
      </w:r>
      <w:r w:rsidRPr="00E27E53">
        <w:t>g</w:t>
      </w:r>
      <w:r w:rsidRPr="00E27E53">
        <w:t xml:space="preserve">sel runt </w:t>
      </w:r>
      <w:r w:rsidRPr="00E27E53">
        <w:lastRenderedPageBreak/>
        <w:t>grödor samt kontrollerad och rätt utfodring till vildsvinen – i syfte att för</w:t>
      </w:r>
      <w:r w:rsidRPr="00E27E53">
        <w:t>e</w:t>
      </w:r>
      <w:r w:rsidRPr="00E27E53">
        <w:t>bygga stora skador för markägare med flera. Det är angeläget att snarast minska vil</w:t>
      </w:r>
      <w:r w:rsidRPr="00E27E53">
        <w:t>d</w:t>
      </w:r>
      <w:r w:rsidRPr="00E27E53">
        <w:t xml:space="preserve">svinsstammen och minska de skador som dessa åstadkommer.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E53">
        <w:trPr>
          <w:cantSplit/>
        </w:trPr>
        <w:tc>
          <w:tcPr>
            <w:tcW w:w="3046" w:type="dxa"/>
          </w:tcPr>
          <w:p w:rsidR="00593571" w:rsidRPr="00E27E53" w:rsidRDefault="00593571">
            <w:pPr>
              <w:pStyle w:val="UnderskriftDatum"/>
              <w:spacing w:before="240"/>
            </w:pPr>
            <w:r w:rsidRPr="00E27E53">
              <w:t>Stockholm den 26 september 2011</w:t>
            </w:r>
          </w:p>
        </w:tc>
        <w:tc>
          <w:tcPr>
            <w:tcW w:w="3047" w:type="dxa"/>
          </w:tcPr>
          <w:p w:rsidR="00593571" w:rsidRPr="00E27E53" w:rsidRDefault="00593571">
            <w:pPr>
              <w:pStyle w:val="Underskrifter"/>
              <w:spacing w:before="240"/>
            </w:pPr>
          </w:p>
        </w:tc>
      </w:tr>
      <w:tr w:rsidR="00000000" w:rsidRPr="00E27E53">
        <w:trPr>
          <w:cantSplit/>
        </w:trPr>
        <w:tc>
          <w:tcPr>
            <w:tcW w:w="3046" w:type="dxa"/>
          </w:tcPr>
          <w:p w:rsidR="00593571" w:rsidRPr="00E27E53" w:rsidRDefault="00593571">
            <w:pPr>
              <w:pStyle w:val="Underskrifter"/>
            </w:pPr>
            <w:r w:rsidRPr="00E27E53">
              <w:t>Katarina Brännström (M)</w:t>
            </w:r>
          </w:p>
        </w:tc>
        <w:tc>
          <w:tcPr>
            <w:tcW w:w="3046" w:type="dxa"/>
          </w:tcPr>
          <w:p w:rsidR="00593571" w:rsidRPr="00E27E53" w:rsidRDefault="00593571">
            <w:pPr>
              <w:pStyle w:val="Underskrifter"/>
            </w:pPr>
          </w:p>
        </w:tc>
      </w:tr>
    </w:tbl>
    <w:p w:rsidR="00593571" w:rsidRPr="00E27E53" w:rsidRDefault="00593571">
      <w:pPr>
        <w:pStyle w:val="Normaltindrag"/>
      </w:pPr>
    </w:p>
    <w:sectPr w:rsidR="00593571" w:rsidRPr="00E27E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571" w:rsidRPr="00E27E53" w:rsidRDefault="00593571">
      <w:r w:rsidRPr="00E27E53">
        <w:separator/>
      </w:r>
    </w:p>
  </w:endnote>
  <w:endnote w:type="continuationSeparator" w:id="0">
    <w:p w:rsidR="00593571" w:rsidRPr="00E27E53" w:rsidRDefault="00593571">
      <w:r w:rsidRPr="00E27E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571" w:rsidRPr="00E27E53" w:rsidRDefault="00E27E53">
    <w:pPr>
      <w:pStyle w:val="Sidfot"/>
    </w:pPr>
    <w:r w:rsidRPr="00E27E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991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571" w:rsidRDefault="005935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571" w:rsidRDefault="005935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571" w:rsidRPr="00E27E53" w:rsidRDefault="00E27E53">
    <w:pPr>
      <w:pStyle w:val="Sidfot"/>
    </w:pPr>
    <w:r w:rsidRPr="00E27E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497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571" w:rsidRDefault="005935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571" w:rsidRDefault="005935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571" w:rsidRPr="00E27E53" w:rsidRDefault="00E27E53">
    <w:pPr>
      <w:pStyle w:val="Sidfot"/>
    </w:pPr>
    <w:r w:rsidRPr="00E27E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404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571" w:rsidRDefault="005935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571" w:rsidRDefault="005935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571" w:rsidRPr="00E27E53" w:rsidRDefault="00593571">
      <w:r w:rsidRPr="00E27E53">
        <w:separator/>
      </w:r>
    </w:p>
  </w:footnote>
  <w:footnote w:type="continuationSeparator" w:id="0">
    <w:p w:rsidR="00593571" w:rsidRPr="00E27E53" w:rsidRDefault="00593571">
      <w:r w:rsidRPr="00E27E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571" w:rsidRPr="00E27E53" w:rsidRDefault="00E27E53">
    <w:pPr>
      <w:pStyle w:val="Sidhuvud"/>
    </w:pPr>
    <w:r w:rsidRPr="00E27E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07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571" w:rsidRDefault="00593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571" w:rsidRDefault="005935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571" w:rsidRPr="00E27E53" w:rsidRDefault="00E27E53">
    <w:pPr>
      <w:pStyle w:val="Sidhuvud"/>
    </w:pPr>
    <w:r w:rsidRPr="00E27E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850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571" w:rsidRDefault="00593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571" w:rsidRDefault="005935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571" w:rsidRPr="00E27E53" w:rsidRDefault="00593571">
    <w:pPr>
      <w:pStyle w:val="FSHNormal"/>
      <w:tabs>
        <w:tab w:val="right" w:pos="5840"/>
      </w:tabs>
    </w:pPr>
    <w:r w:rsidRPr="00E27E53">
      <w:br/>
    </w:r>
    <w:r w:rsidRPr="00E27E53">
      <w:fldChar w:fldCharType="begin" w:fldLock="1"/>
    </w:r>
    <w:r w:rsidRPr="00E27E53">
      <w:instrText xml:space="preserve"> DOCPROPERTY</w:instrText>
    </w:r>
    <w:r w:rsidRPr="00E27E53">
      <w:rPr>
        <w:sz w:val="18"/>
      </w:rPr>
      <w:instrText xml:space="preserve"> "YearUser" *\charformat </w:instrText>
    </w:r>
    <w:r w:rsidRPr="00E27E53">
      <w:fldChar w:fldCharType="separate"/>
    </w:r>
    <w:r w:rsidRPr="00E27E53">
      <w:t>2011/12</w:t>
    </w:r>
    <w:r w:rsidRPr="00E27E53">
      <w:fldChar w:fldCharType="end"/>
    </w:r>
    <w:r w:rsidRPr="00E27E53">
      <w:t xml:space="preserve"> </w:t>
    </w:r>
    <w:r w:rsidRPr="00E27E53">
      <w:tab/>
      <w:t xml:space="preserve">mnr: </w:t>
    </w:r>
    <w:r w:rsidRPr="00E27E53">
      <w:fldChar w:fldCharType="begin" w:fldLock="1"/>
    </w:r>
    <w:r w:rsidRPr="00E27E53">
      <w:instrText xml:space="preserve"> DOCPROPERTY</w:instrText>
    </w:r>
    <w:r w:rsidRPr="00E27E53">
      <w:rPr>
        <w:sz w:val="18"/>
      </w:rPr>
      <w:instrText xml:space="preserve"> "Motionsnummer" *\charformat </w:instrText>
    </w:r>
    <w:r w:rsidRPr="00E27E53">
      <w:fldChar w:fldCharType="separate"/>
    </w:r>
    <w:r w:rsidRPr="00E27E53">
      <w:t>MJ273</w:t>
    </w:r>
    <w:r w:rsidRPr="00E27E53">
      <w:fldChar w:fldCharType="end"/>
    </w:r>
    <w:r w:rsidRPr="00E27E53">
      <w:br/>
    </w:r>
    <w:r w:rsidRPr="00E27E53">
      <w:fldChar w:fldCharType="begin" w:fldLock="1"/>
    </w:r>
    <w:r w:rsidRPr="00E27E53">
      <w:instrText xml:space="preserve"> DOCPROPERTY</w:instrText>
    </w:r>
    <w:r w:rsidRPr="00E27E53">
      <w:rPr>
        <w:sz w:val="18"/>
      </w:rPr>
      <w:instrText xml:space="preserve"> "Samling" *\charformat </w:instrText>
    </w:r>
    <w:r w:rsidRPr="00E27E53">
      <w:fldChar w:fldCharType="end"/>
    </w:r>
    <w:r w:rsidRPr="00E27E53">
      <w:tab/>
      <w:t xml:space="preserve">pnr: </w:t>
    </w:r>
    <w:r w:rsidRPr="00E27E53">
      <w:fldChar w:fldCharType="begin" w:fldLock="1"/>
    </w:r>
    <w:r w:rsidRPr="00E27E53">
      <w:instrText xml:space="preserve"> DOCPROPERTY</w:instrText>
    </w:r>
    <w:r w:rsidRPr="00E27E53">
      <w:rPr>
        <w:sz w:val="18"/>
      </w:rPr>
      <w:instrText xml:space="preserve"> "Partinummer" *\charformat </w:instrText>
    </w:r>
    <w:r w:rsidRPr="00E27E53">
      <w:fldChar w:fldCharType="separate"/>
    </w:r>
    <w:r w:rsidRPr="00E27E53">
      <w:t>M329</w:t>
    </w:r>
    <w:r w:rsidRPr="00E27E53">
      <w:fldChar w:fldCharType="end"/>
    </w:r>
  </w:p>
  <w:p w:rsidR="00593571" w:rsidRPr="00E27E53" w:rsidRDefault="00593571">
    <w:pPr>
      <w:pStyle w:val="FSHRub1"/>
    </w:pPr>
    <w:r w:rsidRPr="00E27E53">
      <w:t>Motion till riksdagen</w:t>
    </w:r>
    <w:r w:rsidRPr="00E27E53">
      <w:br/>
    </w:r>
    <w:r w:rsidRPr="00E27E53">
      <w:fldChar w:fldCharType="begin" w:fldLock="1"/>
    </w:r>
    <w:r w:rsidRPr="00E27E53">
      <w:instrText xml:space="preserve"> DOCPROPERTY "YearUser" *\charformat </w:instrText>
    </w:r>
    <w:r w:rsidRPr="00E27E53">
      <w:fldChar w:fldCharType="separate"/>
    </w:r>
    <w:r w:rsidRPr="00E27E53">
      <w:t>2011/12</w:t>
    </w:r>
    <w:r w:rsidRPr="00E27E53">
      <w:fldChar w:fldCharType="end"/>
    </w:r>
    <w:r w:rsidRPr="00E27E53">
      <w:t>:</w:t>
    </w:r>
    <w:r w:rsidRPr="00E27E53">
      <w:fldChar w:fldCharType="begin" w:fldLock="1"/>
    </w:r>
    <w:r w:rsidRPr="00E27E53">
      <w:instrText xml:space="preserve"> DOCPROPERTY "Motionsnummer" *\charformat </w:instrText>
    </w:r>
    <w:r w:rsidRPr="00E27E53">
      <w:fldChar w:fldCharType="separate"/>
    </w:r>
    <w:r w:rsidRPr="00E27E53">
      <w:t>MJ273</w:t>
    </w:r>
    <w:r w:rsidRPr="00E27E53">
      <w:fldChar w:fldCharType="end"/>
    </w:r>
  </w:p>
  <w:p w:rsidR="00593571" w:rsidRPr="00E27E53" w:rsidRDefault="00593571">
    <w:pPr>
      <w:pStyle w:val="FSHNormalS5"/>
    </w:pPr>
    <w:r w:rsidRPr="00E27E53">
      <w:fldChar w:fldCharType="begin" w:fldLock="1"/>
    </w:r>
    <w:r w:rsidRPr="00E27E53">
      <w:instrText xml:space="preserve"> DOCPROPERTY "MotionarText" *\charformat </w:instrText>
    </w:r>
    <w:r w:rsidRPr="00E27E53">
      <w:fldChar w:fldCharType="separate"/>
    </w:r>
    <w:r w:rsidRPr="00E27E53">
      <w:t>av Katarina Brännström (M)</w:t>
    </w:r>
    <w:r w:rsidRPr="00E27E53">
      <w:fldChar w:fldCharType="end"/>
    </w:r>
    <w:r w:rsidRPr="00E27E53">
      <w:br/>
    </w:r>
    <w:r w:rsidRPr="00E27E53">
      <w:fldChar w:fldCharType="begin" w:fldLock="1"/>
    </w:r>
    <w:r w:rsidRPr="00E27E53">
      <w:instrText xml:space="preserve"> DOCPROPERTY "SvarFrasKort" *\charformat </w:instrText>
    </w:r>
    <w:r w:rsidRPr="00E27E53">
      <w:fldChar w:fldCharType="end"/>
    </w:r>
  </w:p>
  <w:p w:rsidR="00593571" w:rsidRPr="00E27E53" w:rsidRDefault="00593571">
    <w:pPr>
      <w:pStyle w:val="FSHTitel"/>
    </w:pPr>
    <w:r w:rsidRPr="00E27E53">
      <w:fldChar w:fldCharType="begin" w:fldLock="1"/>
    </w:r>
    <w:r w:rsidRPr="00E27E53">
      <w:instrText xml:space="preserve"> DOCPROPERTY</w:instrText>
    </w:r>
    <w:r w:rsidRPr="00E27E53">
      <w:rPr>
        <w:sz w:val="18"/>
      </w:rPr>
      <w:instrText xml:space="preserve"> "RubrikSvar" *\charformat </w:instrText>
    </w:r>
    <w:r w:rsidRPr="00E27E53">
      <w:fldChar w:fldCharType="separate"/>
    </w:r>
    <w:r w:rsidRPr="00E27E53">
      <w:t>Begränsande av vildsvinens skadeverkningar</w:t>
    </w:r>
    <w:r w:rsidRPr="00E27E53">
      <w:fldChar w:fldCharType="end"/>
    </w:r>
  </w:p>
  <w:p w:rsidR="00593571" w:rsidRPr="00E27E53" w:rsidRDefault="00593571">
    <w:pPr>
      <w:pStyle w:val="Normal00"/>
    </w:pPr>
  </w:p>
  <w:p w:rsidR="00593571" w:rsidRPr="00E27E53" w:rsidRDefault="005935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3018065">
    <w:abstractNumId w:val="3"/>
  </w:num>
  <w:num w:numId="2" w16cid:durableId="1023045879">
    <w:abstractNumId w:val="2"/>
  </w:num>
  <w:num w:numId="3" w16cid:durableId="1989094245">
    <w:abstractNumId w:val="1"/>
  </w:num>
  <w:num w:numId="4" w16cid:durableId="1862013338">
    <w:abstractNumId w:val="0"/>
  </w:num>
  <w:num w:numId="5" w16cid:durableId="1685017623">
    <w:abstractNumId w:val="7"/>
  </w:num>
  <w:num w:numId="6" w16cid:durableId="910696979">
    <w:abstractNumId w:val="6"/>
  </w:num>
  <w:num w:numId="7" w16cid:durableId="2001695298">
    <w:abstractNumId w:val="5"/>
  </w:num>
  <w:num w:numId="8" w16cid:durableId="498272912">
    <w:abstractNumId w:val="4"/>
  </w:num>
  <w:num w:numId="9" w16cid:durableId="1954247054">
    <w:abstractNumId w:val="8"/>
  </w:num>
  <w:num w:numId="10" w16cid:durableId="683440164">
    <w:abstractNumId w:val="9"/>
  </w:num>
  <w:num w:numId="11" w16cid:durableId="1147624761">
    <w:abstractNumId w:val="10"/>
  </w:num>
  <w:num w:numId="12" w16cid:durableId="465776494">
    <w:abstractNumId w:val="13"/>
  </w:num>
  <w:num w:numId="13" w16cid:durableId="1336566674">
    <w:abstractNumId w:val="15"/>
  </w:num>
  <w:num w:numId="14" w16cid:durableId="665012807">
    <w:abstractNumId w:val="16"/>
  </w:num>
  <w:num w:numId="15" w16cid:durableId="1267611842">
    <w:abstractNumId w:val="11"/>
  </w:num>
  <w:num w:numId="16" w16cid:durableId="681467534">
    <w:abstractNumId w:val="18"/>
  </w:num>
  <w:num w:numId="17" w16cid:durableId="1101991300">
    <w:abstractNumId w:val="17"/>
  </w:num>
  <w:num w:numId="18" w16cid:durableId="983000595">
    <w:abstractNumId w:val="14"/>
  </w:num>
  <w:num w:numId="19" w16cid:durableId="1066994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6F4F5566-E168-4740-ACE4-A3816A414709}"/>
  </w:docVars>
  <w:rsids>
    <w:rsidRoot w:val="00E67070"/>
    <w:rsid w:val="00593571"/>
    <w:rsid w:val="00E27E53"/>
    <w:rsid w:val="00E670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32CE25-9366-442E-8DB3-027A35EF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1725</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M0329</vt:lpstr>
    </vt:vector>
  </TitlesOfParts>
  <Company>Riksdagen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M0329</dc:title>
  <dc:subject>M0329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2011-11-26T10:31:00Z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Begränsande av vildsvinens skadeverkningar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Begränsande av vildsvinens skadeverkningar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20112012000000000077000003290069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20112012000000000077000003290069</vt:lpwstr>
  </property>
  <property fmtid="{D5CDD505-2E9C-101B-9397-08002B2CF9AE}" pid="50" name="nummer">
    <vt:lpwstr>273</vt:lpwstr>
  </property>
  <property fmtid="{D5CDD505-2E9C-101B-9397-08002B2CF9AE}" pid="51" name="utskottsbeteckning">
    <vt:lpwstr>MJ</vt:lpwstr>
  </property>
  <property fmtid="{D5CDD505-2E9C-101B-9397-08002B2CF9AE}" pid="52" name="GlobalUID">
    <vt:lpwstr>{BD04BD63-77CE-461D-B2DF-7598FE1789A0}</vt:lpwstr>
  </property>
  <property fmtid="{D5CDD505-2E9C-101B-9397-08002B2CF9AE}" pid="53" name="Överföringar">
    <vt:i4>0</vt:i4>
  </property>
  <property fmtid="{D5CDD505-2E9C-101B-9397-08002B2CF9AE}" pid="54" name="Checksum">
    <vt:lpwstr>*1009226694993*</vt:lpwstr>
  </property>
  <property fmtid="{D5CDD505-2E9C-101B-9397-08002B2CF9AE}" pid="55" name="skuggnummer">
    <vt:lpwstr>852</vt:lpwstr>
  </property>
  <property fmtid="{D5CDD505-2E9C-101B-9397-08002B2CF9AE}" pid="56" name="urixVersion">
    <vt:lpwstr>4.5.0.25</vt:lpwstr>
  </property>
  <property fmtid="{D5CDD505-2E9C-101B-9397-08002B2CF9AE}" pid="57" name="urixOrigin">
    <vt:lpwstr>111205 13:01:50.683</vt:lpwstr>
  </property>
  <property fmtid="{D5CDD505-2E9C-101B-9397-08002B2CF9AE}" pid="58" name="urixGuid">
    <vt:lpwstr>{1FC9F708-ED55-4347-86A6-77BED01183A0}</vt:lpwstr>
  </property>
</Properties>
</file>