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8C5" w:rsidRPr="0065754C" w:rsidRDefault="00C108C5">
      <w:pPr>
        <w:pStyle w:val="Frslagsrubrik"/>
      </w:pPr>
      <w:r w:rsidRPr="0065754C">
        <w:t>Förslag till riksdagsbeslut</w:t>
      </w:r>
    </w:p>
    <w:p w:rsidR="00C108C5" w:rsidRPr="0065754C" w:rsidRDefault="00C108C5">
      <w:pPr>
        <w:pStyle w:val="Hemstlatt"/>
      </w:pPr>
      <w:r w:rsidRPr="0065754C">
        <w:t>Riksdagen tillkännager för regeringen som sin mening vad som anförs i motionen om särskilda insatser för forskning inom den ar</w:t>
      </w:r>
      <w:r w:rsidRPr="0065754C">
        <w:t>k</w:t>
      </w:r>
      <w:r w:rsidRPr="0065754C">
        <w:t>tiska regionen.</w:t>
      </w:r>
    </w:p>
    <w:p w:rsidR="00C108C5" w:rsidRPr="0065754C" w:rsidRDefault="00C108C5">
      <w:pPr>
        <w:pStyle w:val="Rubrik1"/>
      </w:pPr>
      <w:r w:rsidRPr="0065754C">
        <w:t>Motivering</w:t>
      </w:r>
    </w:p>
    <w:p w:rsidR="00C108C5" w:rsidRPr="0065754C" w:rsidRDefault="00C108C5">
      <w:r w:rsidRPr="0065754C">
        <w:t>Forskning om och inom den arktiska regionen är av stor vikt för oss alla. Det är därför viktigt att stärka samspelet mellan forskning, beslutsfattande och övriga samhällsfunktioner för att underlätta att resultaten omsätts i praktisk handling.</w:t>
      </w:r>
    </w:p>
    <w:p w:rsidR="00C108C5" w:rsidRPr="0065754C" w:rsidRDefault="00C108C5">
      <w:pPr>
        <w:pStyle w:val="Normaltindrag"/>
      </w:pPr>
      <w:r w:rsidRPr="0065754C">
        <w:t>Effekterna av klimatförändringen har inneburit att den arktiska regionens utsatthet synliggjorts. Vi behöver ökad kunskap om vad detta innebär, och därför bör en ökad satsning ske på forskning inom klimatområdet. Inom h</w:t>
      </w:r>
      <w:r w:rsidRPr="0065754C">
        <w:t>u</w:t>
      </w:r>
      <w:r w:rsidRPr="0065754C">
        <w:t>maniora och samhällsvetenskap bör forskning om befolkningens, särskilt ursprungsbefolkningens, situation i den arktiska regionen lyftas fram.</w:t>
      </w:r>
    </w:p>
    <w:p w:rsidR="00C108C5" w:rsidRPr="0065754C" w:rsidRDefault="00C108C5">
      <w:pPr>
        <w:pStyle w:val="Normaltindrag"/>
      </w:pPr>
      <w:r w:rsidRPr="0065754C">
        <w:t>Klimatförändringen innebär att vi står inför nya utmaningar på hälsoomr</w:t>
      </w:r>
      <w:r w:rsidRPr="0065754C">
        <w:t>å</w:t>
      </w:r>
      <w:r w:rsidRPr="0065754C">
        <w:t>det i den arktiska regionen i form av förändrade och nya bakterier och sju</w:t>
      </w:r>
      <w:r w:rsidRPr="0065754C">
        <w:t>k</w:t>
      </w:r>
      <w:r w:rsidRPr="0065754C">
        <w:t>domar. Det är därför viktigt att det bedrivs en effektiv forskning på detta område och att den kommer hela regionen till del.</w:t>
      </w:r>
    </w:p>
    <w:p w:rsidR="00C108C5" w:rsidRPr="0065754C" w:rsidRDefault="00C108C5">
      <w:pPr>
        <w:pStyle w:val="Normaltindrag"/>
      </w:pPr>
      <w:r w:rsidRPr="0065754C">
        <w:t>Ett viktigt instrument inom klimatforskningen är det internationella sama</w:t>
      </w:r>
      <w:r w:rsidRPr="0065754C">
        <w:t>r</w:t>
      </w:r>
      <w:r w:rsidRPr="0065754C">
        <w:t>bete som initierats av Arktiska rådet för att stärka och vidareutveckla de o</w:t>
      </w:r>
      <w:r w:rsidRPr="0065754C">
        <w:t>b</w:t>
      </w:r>
      <w:r w:rsidRPr="0065754C">
        <w:t>servationsnätverk som är grundläggande för kunskapen om Arktis inom r</w:t>
      </w:r>
      <w:r w:rsidRPr="0065754C">
        <w:t>a</w:t>
      </w:r>
      <w:r w:rsidRPr="0065754C">
        <w:t>men för SAON (Sustaining Arctic Observing Networks). Ett fortsatt nära nordiskt samarbete för att förbättra samordningen av nordiska observationss</w:t>
      </w:r>
      <w:r w:rsidRPr="0065754C">
        <w:t>y</w:t>
      </w:r>
      <w:r w:rsidRPr="0065754C">
        <w:t>stem i den arktiska regionen kan skynda på processen. Viktigt är också att all tillgänglig data delas så att den blir lättillgänglig för forskare, ursprungsb</w:t>
      </w:r>
      <w:r w:rsidRPr="0065754C">
        <w:t>e</w:t>
      </w:r>
      <w:r w:rsidRPr="0065754C">
        <w:t>folkning, studenter och övriga intressenter.</w:t>
      </w:r>
    </w:p>
    <w:p w:rsidR="00C108C5" w:rsidRPr="0065754C" w:rsidRDefault="00C108C5">
      <w:pPr>
        <w:pStyle w:val="Normaltindrag"/>
      </w:pPr>
      <w:r w:rsidRPr="0065754C">
        <w:lastRenderedPageBreak/>
        <w:t>Internationell</w:t>
      </w:r>
      <w:r w:rsidRPr="0065754C">
        <w:t>t samarbete är ett mycket viktigt inslag i dagens högre utbil</w:t>
      </w:r>
      <w:r w:rsidRPr="0065754C">
        <w:t>d</w:t>
      </w:r>
      <w:r w:rsidRPr="0065754C">
        <w:t>ning och forskning. University of the Arctic är ett exempel på ett internati</w:t>
      </w:r>
      <w:r w:rsidRPr="0065754C">
        <w:t>o</w:t>
      </w:r>
      <w:r w:rsidRPr="0065754C">
        <w:t>nellt samarbete mellan universitet och högskolor, som förbättrar möjlighete</w:t>
      </w:r>
      <w:r w:rsidRPr="0065754C">
        <w:t>r</w:t>
      </w:r>
      <w:r w:rsidRPr="0065754C">
        <w:t>na för människor i den arktiska regionen att ta del av högre utbildning, stärker de arktiska folkens gemensamma identitet och utvecklar kunskap inom spec</w:t>
      </w:r>
      <w:r w:rsidRPr="0065754C">
        <w:t>i</w:t>
      </w:r>
      <w:r w:rsidRPr="0065754C">
        <w:t>fikt arktiska forskningsområden. Det är angeläget att Sverige fullt ut deltar i denna samverkan och att University of the Arctic prioriteras av</w:t>
      </w:r>
      <w:r w:rsidRPr="0065754C">
        <w:t xml:space="preserve"> de högskolor och universitet som deltar i detta samarbete: Luleå tekniska universitet, Umeå universitet och Mittuniversitetet. Det är därför viktigt att regeringen under det tvååriga svenska ordförandeskapet för Arktiska rådet 2011–2013 särskilt framhåller betydelsen av detta samarbete och av det svenska engagemanget i samarbetet.</w:t>
      </w:r>
    </w:p>
    <w:p w:rsidR="00C108C5" w:rsidRPr="0065754C" w:rsidRDefault="00C108C5">
      <w:pPr>
        <w:pStyle w:val="Normaltindrag"/>
      </w:pPr>
      <w:r w:rsidRPr="0065754C">
        <w:t>Internationella polaråret avslutades den 1 mars 2009. Satsningen omfattade forskning inom humaniora, ”Human Dimension”. Det är av yttersta vikt att resultaten från denna forsknin</w:t>
      </w:r>
      <w:r w:rsidRPr="0065754C">
        <w:t>gssatsning i polarområdena följs upp. Den d</w:t>
      </w:r>
      <w:r w:rsidRPr="0065754C">
        <w:t>e</w:t>
      </w:r>
      <w:r w:rsidRPr="0065754C">
        <w:t>mografiska utvecklingen i den arktiska regionen är oroande och kräver sä</w:t>
      </w:r>
      <w:r w:rsidRPr="0065754C">
        <w:t>r</w:t>
      </w:r>
      <w:r w:rsidRPr="0065754C">
        <w:t>skilda forskningsinsatser för att man ska kunna motverka den negativa tre</w:t>
      </w:r>
      <w:r w:rsidRPr="0065754C">
        <w:t>n</w:t>
      </w:r>
      <w:r w:rsidRPr="0065754C">
        <w:t>den.</w:t>
      </w:r>
    </w:p>
    <w:p w:rsidR="00C108C5" w:rsidRPr="0065754C" w:rsidRDefault="00C108C5">
      <w:pPr>
        <w:pStyle w:val="Normaltindrag"/>
      </w:pPr>
      <w:r w:rsidRPr="0065754C">
        <w:t>Forskningen inom förnybar energi är av största betydelse för vårt samhälle. Ett område som kräver ytterligare forskning är potentialen för utbyggnad av vindkraftverk i den arktiska regionen, utan att en sådan utbyggnad stör natu</w:t>
      </w:r>
      <w:r w:rsidRPr="0065754C">
        <w:t>r</w:t>
      </w:r>
      <w:r w:rsidRPr="0065754C">
        <w:t>livet eller människors rekreationsmöjligheter. Forskning inom detta område kunde med fördel utföras inom samarbetet med University of the Arctic. Ett sådant samarbete kunde vara till nytta för hela den arktiska 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54C">
        <w:trPr>
          <w:cantSplit/>
        </w:trPr>
        <w:tc>
          <w:tcPr>
            <w:tcW w:w="3046" w:type="dxa"/>
          </w:tcPr>
          <w:p w:rsidR="00C108C5" w:rsidRPr="0065754C" w:rsidRDefault="00C108C5">
            <w:pPr>
              <w:pStyle w:val="UnderskriftDatum"/>
              <w:spacing w:before="240"/>
            </w:pPr>
            <w:r w:rsidRPr="0065754C">
              <w:t>Stockholm den 26 september 2011</w:t>
            </w:r>
          </w:p>
        </w:tc>
        <w:tc>
          <w:tcPr>
            <w:tcW w:w="3047" w:type="dxa"/>
          </w:tcPr>
          <w:p w:rsidR="00C108C5" w:rsidRPr="0065754C" w:rsidRDefault="00C108C5">
            <w:pPr>
              <w:pStyle w:val="Underskrifter"/>
              <w:spacing w:before="240"/>
            </w:pPr>
          </w:p>
        </w:tc>
      </w:tr>
      <w:tr w:rsidR="00000000" w:rsidRPr="0065754C">
        <w:trPr>
          <w:cantSplit/>
        </w:trPr>
        <w:tc>
          <w:tcPr>
            <w:tcW w:w="3046" w:type="dxa"/>
          </w:tcPr>
          <w:p w:rsidR="00C108C5" w:rsidRPr="0065754C" w:rsidRDefault="00C108C5">
            <w:pPr>
              <w:pStyle w:val="Underskrifter"/>
            </w:pPr>
            <w:r w:rsidRPr="0065754C">
              <w:t>Ann-Kristine Johansson (S)</w:t>
            </w:r>
          </w:p>
        </w:tc>
        <w:tc>
          <w:tcPr>
            <w:tcW w:w="3046" w:type="dxa"/>
          </w:tcPr>
          <w:p w:rsidR="00C108C5" w:rsidRPr="0065754C" w:rsidRDefault="00C108C5">
            <w:pPr>
              <w:pStyle w:val="Underskrifter"/>
            </w:pPr>
            <w:r w:rsidRPr="0065754C">
              <w:t>Karin Åström (S)</w:t>
            </w:r>
          </w:p>
        </w:tc>
      </w:tr>
    </w:tbl>
    <w:p w:rsidR="00C108C5" w:rsidRPr="0065754C" w:rsidRDefault="00C108C5">
      <w:pPr>
        <w:pStyle w:val="Normaltindrag"/>
      </w:pPr>
    </w:p>
    <w:sectPr w:rsidR="00C108C5" w:rsidRPr="00657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8C5" w:rsidRPr="0065754C" w:rsidRDefault="00C108C5">
      <w:r w:rsidRPr="0065754C">
        <w:separator/>
      </w:r>
    </w:p>
  </w:endnote>
  <w:endnote w:type="continuationSeparator" w:id="0">
    <w:p w:rsidR="00C108C5" w:rsidRPr="0065754C" w:rsidRDefault="00C108C5">
      <w:r w:rsidRPr="00657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C5" w:rsidRPr="0065754C" w:rsidRDefault="0065754C">
    <w:pPr>
      <w:pStyle w:val="Sidfot"/>
    </w:pPr>
    <w:r w:rsidRPr="00657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079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C5" w:rsidRDefault="00C108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08C5" w:rsidRDefault="00C108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C5" w:rsidRPr="0065754C" w:rsidRDefault="0065754C">
    <w:pPr>
      <w:pStyle w:val="Sidfot"/>
    </w:pPr>
    <w:r w:rsidRPr="00657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710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C5" w:rsidRDefault="00C108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08C5" w:rsidRDefault="00C108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C5" w:rsidRPr="0065754C" w:rsidRDefault="0065754C">
    <w:pPr>
      <w:pStyle w:val="Sidfot"/>
    </w:pPr>
    <w:r w:rsidRPr="00657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110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C5" w:rsidRDefault="00C108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08C5" w:rsidRDefault="00C108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8C5" w:rsidRPr="0065754C" w:rsidRDefault="00C108C5">
      <w:r w:rsidRPr="0065754C">
        <w:separator/>
      </w:r>
    </w:p>
  </w:footnote>
  <w:footnote w:type="continuationSeparator" w:id="0">
    <w:p w:rsidR="00C108C5" w:rsidRPr="0065754C" w:rsidRDefault="00C108C5">
      <w:r w:rsidRPr="00657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C5" w:rsidRPr="0065754C" w:rsidRDefault="0065754C">
    <w:pPr>
      <w:pStyle w:val="Sidhuvud"/>
    </w:pPr>
    <w:r w:rsidRPr="00657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35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C5" w:rsidRDefault="00C108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08C5" w:rsidRDefault="00C108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C5" w:rsidRPr="0065754C" w:rsidRDefault="0065754C">
    <w:pPr>
      <w:pStyle w:val="Sidhuvud"/>
    </w:pPr>
    <w:r w:rsidRPr="00657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21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8C5" w:rsidRDefault="00C108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08C5" w:rsidRDefault="00C108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8C5" w:rsidRPr="0065754C" w:rsidRDefault="00C108C5">
    <w:pPr>
      <w:pStyle w:val="FSHNormal"/>
      <w:tabs>
        <w:tab w:val="right" w:pos="5840"/>
      </w:tabs>
    </w:pPr>
    <w:r w:rsidRPr="0065754C">
      <w:br/>
    </w:r>
    <w:r w:rsidRPr="0065754C">
      <w:fldChar w:fldCharType="begin" w:fldLock="1"/>
    </w:r>
    <w:r w:rsidRPr="0065754C">
      <w:instrText xml:space="preserve"> DOCPROPERTY</w:instrText>
    </w:r>
    <w:r w:rsidRPr="0065754C">
      <w:rPr>
        <w:sz w:val="18"/>
      </w:rPr>
      <w:instrText xml:space="preserve"> "YearUser" *\charformat </w:instrText>
    </w:r>
    <w:r w:rsidRPr="0065754C">
      <w:fldChar w:fldCharType="separate"/>
    </w:r>
    <w:r w:rsidRPr="0065754C">
      <w:t>2011/12</w:t>
    </w:r>
    <w:r w:rsidRPr="0065754C">
      <w:fldChar w:fldCharType="end"/>
    </w:r>
    <w:r w:rsidRPr="0065754C">
      <w:t xml:space="preserve"> </w:t>
    </w:r>
    <w:r w:rsidRPr="0065754C">
      <w:tab/>
      <w:t xml:space="preserve">mnr: </w:t>
    </w:r>
    <w:r w:rsidRPr="0065754C">
      <w:fldChar w:fldCharType="begin" w:fldLock="1"/>
    </w:r>
    <w:r w:rsidRPr="0065754C">
      <w:instrText xml:space="preserve"> DOCPROPERTY</w:instrText>
    </w:r>
    <w:r w:rsidRPr="0065754C">
      <w:rPr>
        <w:sz w:val="18"/>
      </w:rPr>
      <w:instrText xml:space="preserve"> "Motionsnummer" *\charformat </w:instrText>
    </w:r>
    <w:r w:rsidRPr="0065754C">
      <w:fldChar w:fldCharType="separate"/>
    </w:r>
    <w:r w:rsidRPr="0065754C">
      <w:t>Ub315</w:t>
    </w:r>
    <w:r w:rsidRPr="0065754C">
      <w:fldChar w:fldCharType="end"/>
    </w:r>
    <w:r w:rsidRPr="0065754C">
      <w:br/>
    </w:r>
    <w:r w:rsidRPr="0065754C">
      <w:fldChar w:fldCharType="begin" w:fldLock="1"/>
    </w:r>
    <w:r w:rsidRPr="0065754C">
      <w:instrText xml:space="preserve"> DOCPROPERTY</w:instrText>
    </w:r>
    <w:r w:rsidRPr="0065754C">
      <w:rPr>
        <w:sz w:val="18"/>
      </w:rPr>
      <w:instrText xml:space="preserve"> "Samling" *\charformat </w:instrText>
    </w:r>
    <w:r w:rsidRPr="0065754C">
      <w:fldChar w:fldCharType="end"/>
    </w:r>
    <w:r w:rsidRPr="0065754C">
      <w:tab/>
      <w:t xml:space="preserve">pnr: </w:t>
    </w:r>
    <w:r w:rsidRPr="0065754C">
      <w:fldChar w:fldCharType="begin" w:fldLock="1"/>
    </w:r>
    <w:r w:rsidRPr="0065754C">
      <w:instrText xml:space="preserve"> DOCPROPERTY</w:instrText>
    </w:r>
    <w:r w:rsidRPr="0065754C">
      <w:rPr>
        <w:sz w:val="18"/>
      </w:rPr>
      <w:instrText xml:space="preserve"> "Partinummer" *\charformat </w:instrText>
    </w:r>
    <w:r w:rsidRPr="0065754C">
      <w:fldChar w:fldCharType="separate"/>
    </w:r>
    <w:r w:rsidRPr="0065754C">
      <w:t>S19093</w:t>
    </w:r>
    <w:r w:rsidRPr="0065754C">
      <w:fldChar w:fldCharType="end"/>
    </w:r>
  </w:p>
  <w:p w:rsidR="00C108C5" w:rsidRPr="0065754C" w:rsidRDefault="00C108C5">
    <w:pPr>
      <w:pStyle w:val="FSHRub1"/>
    </w:pPr>
    <w:r w:rsidRPr="0065754C">
      <w:t>Motion till riksdagen</w:t>
    </w:r>
    <w:r w:rsidRPr="0065754C">
      <w:br/>
    </w:r>
    <w:r w:rsidRPr="0065754C">
      <w:fldChar w:fldCharType="begin" w:fldLock="1"/>
    </w:r>
    <w:r w:rsidRPr="0065754C">
      <w:instrText xml:space="preserve"> DOCPROPERTY "YearUser" *\charformat </w:instrText>
    </w:r>
    <w:r w:rsidRPr="0065754C">
      <w:fldChar w:fldCharType="separate"/>
    </w:r>
    <w:r w:rsidRPr="0065754C">
      <w:t>2011/12</w:t>
    </w:r>
    <w:r w:rsidRPr="0065754C">
      <w:fldChar w:fldCharType="end"/>
    </w:r>
    <w:r w:rsidRPr="0065754C">
      <w:t>:</w:t>
    </w:r>
    <w:r w:rsidRPr="0065754C">
      <w:fldChar w:fldCharType="begin" w:fldLock="1"/>
    </w:r>
    <w:r w:rsidRPr="0065754C">
      <w:instrText xml:space="preserve"> DOCPROPERTY "Motionsnummer" *\charformat </w:instrText>
    </w:r>
    <w:r w:rsidRPr="0065754C">
      <w:fldChar w:fldCharType="separate"/>
    </w:r>
    <w:r w:rsidRPr="0065754C">
      <w:t>Ub315</w:t>
    </w:r>
    <w:r w:rsidRPr="0065754C">
      <w:fldChar w:fldCharType="end"/>
    </w:r>
  </w:p>
  <w:p w:rsidR="00C108C5" w:rsidRPr="0065754C" w:rsidRDefault="00C108C5">
    <w:pPr>
      <w:pStyle w:val="FSHNormalS5"/>
    </w:pPr>
    <w:r w:rsidRPr="0065754C">
      <w:fldChar w:fldCharType="begin" w:fldLock="1"/>
    </w:r>
    <w:r w:rsidRPr="0065754C">
      <w:instrText xml:space="preserve"> DOCPROPERTY "MotionarText" *\charformat </w:instrText>
    </w:r>
    <w:r w:rsidRPr="0065754C">
      <w:fldChar w:fldCharType="separate"/>
    </w:r>
    <w:r w:rsidRPr="0065754C">
      <w:t>av Ann-Kristine Johansson och Karin Åström (S)</w:t>
    </w:r>
    <w:r w:rsidRPr="0065754C">
      <w:fldChar w:fldCharType="end"/>
    </w:r>
    <w:r w:rsidRPr="0065754C">
      <w:br/>
    </w:r>
    <w:r w:rsidRPr="0065754C">
      <w:fldChar w:fldCharType="begin" w:fldLock="1"/>
    </w:r>
    <w:r w:rsidRPr="0065754C">
      <w:instrText xml:space="preserve"> DOCPROPERTY "SvarFrasKort" *\charformat </w:instrText>
    </w:r>
    <w:r w:rsidRPr="0065754C">
      <w:fldChar w:fldCharType="end"/>
    </w:r>
  </w:p>
  <w:p w:rsidR="00C108C5" w:rsidRPr="0065754C" w:rsidRDefault="00C108C5">
    <w:pPr>
      <w:pStyle w:val="FSHTitel"/>
    </w:pPr>
    <w:r w:rsidRPr="0065754C">
      <w:fldChar w:fldCharType="begin" w:fldLock="1"/>
    </w:r>
    <w:r w:rsidRPr="0065754C">
      <w:instrText xml:space="preserve"> DOCPROPERTY</w:instrText>
    </w:r>
    <w:r w:rsidRPr="0065754C">
      <w:rPr>
        <w:sz w:val="18"/>
      </w:rPr>
      <w:instrText xml:space="preserve"> "RubrikSvar" *\charformat </w:instrText>
    </w:r>
    <w:r w:rsidRPr="0065754C">
      <w:fldChar w:fldCharType="separate"/>
    </w:r>
    <w:r w:rsidRPr="0065754C">
      <w:t>Forskning inom den arktiska regionen</w:t>
    </w:r>
    <w:r w:rsidRPr="0065754C">
      <w:fldChar w:fldCharType="end"/>
    </w:r>
  </w:p>
  <w:p w:rsidR="00C108C5" w:rsidRPr="0065754C" w:rsidRDefault="00C108C5">
    <w:pPr>
      <w:pStyle w:val="Normal00"/>
    </w:pPr>
  </w:p>
  <w:p w:rsidR="00C108C5" w:rsidRPr="0065754C" w:rsidRDefault="00C108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0485752">
    <w:abstractNumId w:val="3"/>
  </w:num>
  <w:num w:numId="2" w16cid:durableId="1696420079">
    <w:abstractNumId w:val="2"/>
  </w:num>
  <w:num w:numId="3" w16cid:durableId="718938408">
    <w:abstractNumId w:val="1"/>
  </w:num>
  <w:num w:numId="4" w16cid:durableId="1133329218">
    <w:abstractNumId w:val="0"/>
  </w:num>
  <w:num w:numId="5" w16cid:durableId="603150849">
    <w:abstractNumId w:val="7"/>
  </w:num>
  <w:num w:numId="6" w16cid:durableId="843131379">
    <w:abstractNumId w:val="6"/>
  </w:num>
  <w:num w:numId="7" w16cid:durableId="2111199714">
    <w:abstractNumId w:val="5"/>
  </w:num>
  <w:num w:numId="8" w16cid:durableId="83187520">
    <w:abstractNumId w:val="4"/>
  </w:num>
  <w:num w:numId="9" w16cid:durableId="2020737196">
    <w:abstractNumId w:val="8"/>
  </w:num>
  <w:num w:numId="10" w16cid:durableId="1775203820">
    <w:abstractNumId w:val="9"/>
  </w:num>
  <w:num w:numId="11" w16cid:durableId="709765161">
    <w:abstractNumId w:val="10"/>
  </w:num>
  <w:num w:numId="12" w16cid:durableId="1815827754">
    <w:abstractNumId w:val="13"/>
  </w:num>
  <w:num w:numId="13" w16cid:durableId="1664238128">
    <w:abstractNumId w:val="15"/>
  </w:num>
  <w:num w:numId="14" w16cid:durableId="1654873658">
    <w:abstractNumId w:val="16"/>
  </w:num>
  <w:num w:numId="15" w16cid:durableId="663510995">
    <w:abstractNumId w:val="11"/>
  </w:num>
  <w:num w:numId="16" w16cid:durableId="2005551553">
    <w:abstractNumId w:val="18"/>
  </w:num>
  <w:num w:numId="17" w16cid:durableId="874196958">
    <w:abstractNumId w:val="17"/>
  </w:num>
  <w:num w:numId="18" w16cid:durableId="192354131">
    <w:abstractNumId w:val="14"/>
  </w:num>
  <w:num w:numId="19" w16cid:durableId="50467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6"/>
    <w:docVar w:name="PersonGUIDs" w:val="{C0175783-C0E5-4966-B8E8-1DBAD9A35C9A},{E954FE74-C856-472A-91F0-9EBDC78CBAB7}"/>
  </w:docVars>
  <w:rsids>
    <w:rsidRoot w:val="00B61726"/>
    <w:rsid w:val="0065754C"/>
    <w:rsid w:val="00B61726"/>
    <w:rsid w:val="00C108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F57719-8EBA-4AB0-8D12-F1CACC73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2923</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S19093</vt:lpstr>
    </vt:vector>
  </TitlesOfParts>
  <Company>Riksdagen</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S19093</dc:title>
  <dc:subject>S19093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2011-12-03T09:03:00Z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mot2000_533_2011-09-06</vt:lpwstr>
  </property>
  <property fmtid="{D5CDD505-2E9C-101B-9397-08002B2CF9AE}" pid="3" name="version">
    <vt:lpwstr>mot2000_533_2011-09-06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Forskning inom den arktiska 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inom den arktiska 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Karin Åström (S)</vt:lpwstr>
  </property>
  <property fmtid="{D5CDD505-2E9C-101B-9397-08002B2CF9AE}" pid="26" name="MotionarLista">
    <vt:lpwstr>Johansson, Ann-Kristine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20112012000000000083000190930069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20112012000000000083000190930069</vt:lpwstr>
  </property>
  <property fmtid="{D5CDD505-2E9C-101B-9397-08002B2CF9AE}" pid="50" name="nummer">
    <vt:lpwstr>315</vt:lpwstr>
  </property>
  <property fmtid="{D5CDD505-2E9C-101B-9397-08002B2CF9AE}" pid="51" name="utskottsbeteckning">
    <vt:lpwstr>Ub</vt:lpwstr>
  </property>
  <property fmtid="{D5CDD505-2E9C-101B-9397-08002B2CF9AE}" pid="52" name="GlobalUID">
    <vt:lpwstr>{157EBF75-3241-424F-8C6B-E5205DA2B1DA}</vt:lpwstr>
  </property>
  <property fmtid="{D5CDD505-2E9C-101B-9397-08002B2CF9AE}" pid="53" name="Överföringar">
    <vt:i4>0</vt:i4>
  </property>
  <property fmtid="{D5CDD505-2E9C-101B-9397-08002B2CF9AE}" pid="54" name="Checksum">
    <vt:lpwstr>*0013243387432*</vt:lpwstr>
  </property>
  <property fmtid="{D5CDD505-2E9C-101B-9397-08002B2CF9AE}" pid="55" name="skuggnummer">
    <vt:lpwstr>1266</vt:lpwstr>
  </property>
  <property fmtid="{D5CDD505-2E9C-101B-9397-08002B2CF9AE}" pid="56" name="urixVersion">
    <vt:lpwstr>4.5.0.25</vt:lpwstr>
  </property>
  <property fmtid="{D5CDD505-2E9C-101B-9397-08002B2CF9AE}" pid="57" name="urixOrigin">
    <vt:lpwstr>111203 10:03:45.539</vt:lpwstr>
  </property>
  <property fmtid="{D5CDD505-2E9C-101B-9397-08002B2CF9AE}" pid="58" name="urixGuid">
    <vt:lpwstr>{95988288-AD13-45E8-8D21-534BFA30F83F}</vt:lpwstr>
  </property>
</Properties>
</file>