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6DE2" w14:textId="77777777" w:rsidR="00BB7715" w:rsidRDefault="00BB7715" w:rsidP="00DA0661">
      <w:pPr>
        <w:pStyle w:val="Rubrik"/>
      </w:pPr>
      <w:bookmarkStart w:id="0" w:name="Start"/>
      <w:bookmarkEnd w:id="0"/>
      <w:r>
        <w:t>Svar på fråga 2019/20:328 av Tina Acketoft (L)</w:t>
      </w:r>
      <w:r>
        <w:br/>
        <w:t>Ungerns krympande demokrati</w:t>
      </w:r>
    </w:p>
    <w:p w14:paraId="44944CD2" w14:textId="77777777" w:rsidR="00BB7715" w:rsidRDefault="00BB7715" w:rsidP="00BB7715">
      <w:r>
        <w:t>Tina Acketoft har frågat mig</w:t>
      </w:r>
      <w:r w:rsidRPr="00BB7715">
        <w:t xml:space="preserve"> </w:t>
      </w:r>
      <w:r>
        <w:t xml:space="preserve">om regeringen avser markera mot Ungerns krympande demokratiska utrymme. </w:t>
      </w:r>
    </w:p>
    <w:p w14:paraId="0853E657" w14:textId="77777777" w:rsidR="00BB7715" w:rsidRDefault="00BB7715" w:rsidP="00BB7715">
      <w:r>
        <w:t xml:space="preserve">I artikel 2 i EU-fördraget fastställs unionens grundläggande värden, däribland demokrati, respekten för rättsstaten och de mänskliga rättigheterna. Att stå upp för dessa grundläggande värden är en övergripande prioritering för Sveriges EU-politik. </w:t>
      </w:r>
    </w:p>
    <w:p w14:paraId="15B8471D" w14:textId="2B3A55BC" w:rsidR="00BB7715" w:rsidRDefault="00BB7715" w:rsidP="00BB7715">
      <w:r w:rsidRPr="00A72E25">
        <w:t>Regeringen har och avser fortsatt markera mot avsteg i Ungern från våra grundläggande värderingar.</w:t>
      </w:r>
      <w:r>
        <w:t xml:space="preserve"> R</w:t>
      </w:r>
      <w:r w:rsidRPr="00680F2E">
        <w:t xml:space="preserve">espekten för rättsstatens principer, de politiska rättigheterna, liksom maktdelningsprincipen </w:t>
      </w:r>
      <w:r>
        <w:t xml:space="preserve">har </w:t>
      </w:r>
      <w:r w:rsidRPr="00680F2E">
        <w:t>successivt urholkas i Ungern till förmån för en allt mer dominerande ställning för den exekutiva makten</w:t>
      </w:r>
      <w:r>
        <w:t xml:space="preserve">. </w:t>
      </w:r>
    </w:p>
    <w:p w14:paraId="598CDD27" w14:textId="71BD14F1" w:rsidR="00BB7715" w:rsidRDefault="00BB7715" w:rsidP="00BB7715">
      <w:r>
        <w:t xml:space="preserve">Jag har vid många tillfällen upprepat att regeringen är bekymrad över situationen i Ungern. </w:t>
      </w:r>
      <w:r w:rsidRPr="00A81FA1">
        <w:t xml:space="preserve">Sedan 2010 har </w:t>
      </w:r>
      <w:r>
        <w:t xml:space="preserve">en lång rad </w:t>
      </w:r>
      <w:r w:rsidRPr="00A81FA1">
        <w:t xml:space="preserve">genomgripande lagändringar genomförts som sammantaget medför negativa </w:t>
      </w:r>
      <w:r w:rsidRPr="002B3EA2">
        <w:t>konsekvenser för rättsstatens principer, utrymme för ett fritt och livskraftigt civilsamhälle, mediefrihet och akademisk och forskningsfrihet.</w:t>
      </w:r>
      <w:r>
        <w:t xml:space="preserve"> </w:t>
      </w:r>
    </w:p>
    <w:p w14:paraId="0C0D1529" w14:textId="77777777" w:rsidR="00BB7715" w:rsidRDefault="00BB7715" w:rsidP="00BB7715">
      <w:r>
        <w:t>Sverige stödjer det pågående artikel 7-förfarandet mot Ungern, så länge som risken finns kvar för att landet åsidosätter unionens värden. Regeringen har varit pådrivande för att en första utfrågning av Ungern ägde rum i allmänna rådet i september 2019.</w:t>
      </w:r>
    </w:p>
    <w:p w14:paraId="6CF18043" w14:textId="77777777" w:rsidR="00BB7715" w:rsidRDefault="00BB7715" w:rsidP="00BB7715">
      <w:r>
        <w:t xml:space="preserve">Utöver artikel 7-förfarandet vill jag särskilt lyfta fram EU-domstolens viktiga roll i detta sammanhang. Vi har engagerat oss i flera mål som rör unionens </w:t>
      </w:r>
      <w:r>
        <w:lastRenderedPageBreak/>
        <w:t>värden. Sverige har bland annat intervenerat i ett mål mot Ungern till stöd för kommissionen – avseende oproportionerligt betungande reglering av utländska medelöverföringar till ungerska civilsamhällesorganisationer.</w:t>
      </w:r>
    </w:p>
    <w:p w14:paraId="07D2774A" w14:textId="77777777" w:rsidR="00BB7715" w:rsidRDefault="00BB7715" w:rsidP="00BB7715">
      <w:r>
        <w:t>Just nu förhandlas EU:s nästa fleråriga budgetram för åren 2021–2027, inklusive ett förslag som innebär att man villkorar EU-stöd med efterlevnad av rättsstatens principer. När rättsstatsprincipen inte efterlevs kan våra gemensamma tillgångar utsättas för en stor risk. Vi behöver därför skydda EU-budgeten i en sådan situation.</w:t>
      </w:r>
    </w:p>
    <w:p w14:paraId="3037098E" w14:textId="77777777" w:rsidR="00BB7715" w:rsidRDefault="00BB7715" w:rsidP="00BB7715">
      <w:r>
        <w:t xml:space="preserve">Kommissionen kommer att fördjupa sin övervakning av hur rättsstatsprincipen utvecklas i medlemsstaterna. I samarbete med medlemsstaterna kommer det att ske i form av en ”granskningscykel för rättsstatsprincipen”.  Kommissionen tänker publicera en årlig rapport om rättsstatsprincipen med en sammanfattning av situationen i medlemsstaterna.  Detta för att behålla rättsstatsprincipen på EU:s politiska dagordning. Regeringen välkomnar initiativ om fördjupad granskning av samtliga medlemsstater, och det ser ut som om det finns ett brett stöd också bland övriga medlemsstater. </w:t>
      </w:r>
    </w:p>
    <w:p w14:paraId="4A7664DA" w14:textId="77777777" w:rsidR="00BB7715" w:rsidRDefault="00BB7715" w:rsidP="00BB7715">
      <w:r>
        <w:t>Från regeringens sida anser vi att det viktigt att de verktyg som finns verkligen används, men också att nya kan bidra till att stärka respekten för unionens grundläggande värden.</w:t>
      </w:r>
      <w:bookmarkStart w:id="1" w:name="_GoBack"/>
      <w:bookmarkEnd w:id="1"/>
    </w:p>
    <w:p w14:paraId="3B07D7FC" w14:textId="77777777" w:rsidR="00BB7715" w:rsidRDefault="00BB77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9BC3CF8D194EB39CAD01750856DEAF"/>
          </w:placeholder>
          <w:dataBinding w:prefixMappings="xmlns:ns0='http://lp/documentinfo/RK' " w:xpath="/ns0:DocumentInfo[1]/ns0:BaseInfo[1]/ns0:HeaderDate[1]" w:storeItemID="{597809F1-8350-4758-A22F-DF4396BE3C04}"/>
          <w:date w:fullDate="2019-11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november 2019</w:t>
          </w:r>
        </w:sdtContent>
      </w:sdt>
    </w:p>
    <w:p w14:paraId="36F5C1C1" w14:textId="77777777" w:rsidR="00BB7715" w:rsidRDefault="00BB7715" w:rsidP="004E7A8F">
      <w:pPr>
        <w:pStyle w:val="Brdtextutanavstnd"/>
      </w:pPr>
    </w:p>
    <w:p w14:paraId="0D16CF79" w14:textId="77777777" w:rsidR="00BB7715" w:rsidRDefault="00BB7715" w:rsidP="004E7A8F">
      <w:pPr>
        <w:pStyle w:val="Brdtextutanavstnd"/>
      </w:pPr>
    </w:p>
    <w:p w14:paraId="3F221DF0" w14:textId="77777777" w:rsidR="00BB7715" w:rsidRDefault="00BB7715" w:rsidP="004E7A8F">
      <w:pPr>
        <w:pStyle w:val="Brdtextutanavstnd"/>
      </w:pPr>
    </w:p>
    <w:p w14:paraId="1AE356E2" w14:textId="77777777" w:rsidR="00BB7715" w:rsidRDefault="00BB7715" w:rsidP="00422A41">
      <w:pPr>
        <w:pStyle w:val="Brdtext"/>
      </w:pPr>
      <w:r>
        <w:t>Hans Dahlgren</w:t>
      </w:r>
    </w:p>
    <w:p w14:paraId="1E88D5A6" w14:textId="77777777" w:rsidR="00BB7715" w:rsidRPr="00DB48AB" w:rsidRDefault="00BB7715" w:rsidP="00DB48AB">
      <w:pPr>
        <w:pStyle w:val="Brdtext"/>
      </w:pPr>
    </w:p>
    <w:sectPr w:rsidR="00BB771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52C68" w14:textId="77777777" w:rsidR="00BB7715" w:rsidRDefault="00BB7715" w:rsidP="00A87A54">
      <w:pPr>
        <w:spacing w:after="0" w:line="240" w:lineRule="auto"/>
      </w:pPr>
      <w:r>
        <w:separator/>
      </w:r>
    </w:p>
  </w:endnote>
  <w:endnote w:type="continuationSeparator" w:id="0">
    <w:p w14:paraId="4CCB8374" w14:textId="77777777" w:rsidR="00BB7715" w:rsidRDefault="00BB77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54AB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DD71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4222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4800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2831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39B7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A814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E207EA" w14:textId="77777777" w:rsidTr="00C26068">
      <w:trPr>
        <w:trHeight w:val="227"/>
      </w:trPr>
      <w:tc>
        <w:tcPr>
          <w:tcW w:w="4074" w:type="dxa"/>
        </w:tcPr>
        <w:p w14:paraId="4E332D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6850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567D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E8E6B" w14:textId="77777777" w:rsidR="00BB7715" w:rsidRDefault="00BB7715" w:rsidP="00A87A54">
      <w:pPr>
        <w:spacing w:after="0" w:line="240" w:lineRule="auto"/>
      </w:pPr>
      <w:r>
        <w:separator/>
      </w:r>
    </w:p>
  </w:footnote>
  <w:footnote w:type="continuationSeparator" w:id="0">
    <w:p w14:paraId="47BD56A5" w14:textId="77777777" w:rsidR="00BB7715" w:rsidRDefault="00BB77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7715" w14:paraId="7A35DFD0" w14:textId="77777777" w:rsidTr="00C93EBA">
      <w:trPr>
        <w:trHeight w:val="227"/>
      </w:trPr>
      <w:tc>
        <w:tcPr>
          <w:tcW w:w="5534" w:type="dxa"/>
        </w:tcPr>
        <w:p w14:paraId="16EC46BF" w14:textId="77777777" w:rsidR="00BB7715" w:rsidRPr="007D73AB" w:rsidRDefault="00BB7715">
          <w:pPr>
            <w:pStyle w:val="Sidhuvud"/>
          </w:pPr>
        </w:p>
      </w:tc>
      <w:tc>
        <w:tcPr>
          <w:tcW w:w="3170" w:type="dxa"/>
          <w:vAlign w:val="bottom"/>
        </w:tcPr>
        <w:p w14:paraId="0162DBFE" w14:textId="77777777" w:rsidR="00BB7715" w:rsidRPr="007D73AB" w:rsidRDefault="00BB7715" w:rsidP="00340DE0">
          <w:pPr>
            <w:pStyle w:val="Sidhuvud"/>
          </w:pPr>
        </w:p>
      </w:tc>
      <w:tc>
        <w:tcPr>
          <w:tcW w:w="1134" w:type="dxa"/>
        </w:tcPr>
        <w:p w14:paraId="489E4124" w14:textId="77777777" w:rsidR="00BB7715" w:rsidRDefault="00BB7715" w:rsidP="005A703A">
          <w:pPr>
            <w:pStyle w:val="Sidhuvud"/>
          </w:pPr>
        </w:p>
      </w:tc>
    </w:tr>
    <w:tr w:rsidR="00BB7715" w14:paraId="5D27C606" w14:textId="77777777" w:rsidTr="00C93EBA">
      <w:trPr>
        <w:trHeight w:val="1928"/>
      </w:trPr>
      <w:tc>
        <w:tcPr>
          <w:tcW w:w="5534" w:type="dxa"/>
        </w:tcPr>
        <w:p w14:paraId="7FD81CC7" w14:textId="77777777" w:rsidR="00BB7715" w:rsidRPr="00340DE0" w:rsidRDefault="00BB77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00C4B6" wp14:editId="1B87460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D505FE" w14:textId="77777777" w:rsidR="00BB7715" w:rsidRPr="00710A6C" w:rsidRDefault="00BB7715" w:rsidP="00EE3C0F">
          <w:pPr>
            <w:pStyle w:val="Sidhuvud"/>
            <w:rPr>
              <w:b/>
            </w:rPr>
          </w:pPr>
        </w:p>
        <w:p w14:paraId="275392F4" w14:textId="77777777" w:rsidR="00BB7715" w:rsidRDefault="00BB7715" w:rsidP="00EE3C0F">
          <w:pPr>
            <w:pStyle w:val="Sidhuvud"/>
          </w:pPr>
        </w:p>
        <w:p w14:paraId="4C395E86" w14:textId="77777777" w:rsidR="00BB7715" w:rsidRDefault="00BB7715" w:rsidP="00EE3C0F">
          <w:pPr>
            <w:pStyle w:val="Sidhuvud"/>
          </w:pPr>
        </w:p>
        <w:p w14:paraId="4FEC2A3F" w14:textId="77777777" w:rsidR="00BB7715" w:rsidRDefault="00BB77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5C499E038D4C4FB6AB391BFB441674"/>
            </w:placeholder>
            <w:dataBinding w:prefixMappings="xmlns:ns0='http://lp/documentinfo/RK' " w:xpath="/ns0:DocumentInfo[1]/ns0:BaseInfo[1]/ns0:Dnr[1]" w:storeItemID="{597809F1-8350-4758-A22F-DF4396BE3C04}"/>
            <w:text/>
          </w:sdtPr>
          <w:sdtEndPr/>
          <w:sdtContent>
            <w:p w14:paraId="321D9E7C" w14:textId="77777777" w:rsidR="00BB7715" w:rsidRDefault="00BB7715" w:rsidP="00EE3C0F">
              <w:pPr>
                <w:pStyle w:val="Sidhuvud"/>
              </w:pPr>
              <w:r>
                <w:t>SB2019//01458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B6FBF59E97497D851A051FE4B7F6DD"/>
            </w:placeholder>
            <w:showingPlcHdr/>
            <w:dataBinding w:prefixMappings="xmlns:ns0='http://lp/documentinfo/RK' " w:xpath="/ns0:DocumentInfo[1]/ns0:BaseInfo[1]/ns0:DocNumber[1]" w:storeItemID="{597809F1-8350-4758-A22F-DF4396BE3C04}"/>
            <w:text/>
          </w:sdtPr>
          <w:sdtEndPr/>
          <w:sdtContent>
            <w:p w14:paraId="3555CE98" w14:textId="77777777" w:rsidR="00BB7715" w:rsidRDefault="00BB77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E36500" w14:textId="77777777" w:rsidR="00BB7715" w:rsidRDefault="00BB7715" w:rsidP="00EE3C0F">
          <w:pPr>
            <w:pStyle w:val="Sidhuvud"/>
          </w:pPr>
        </w:p>
      </w:tc>
      <w:tc>
        <w:tcPr>
          <w:tcW w:w="1134" w:type="dxa"/>
        </w:tcPr>
        <w:p w14:paraId="29A68B4A" w14:textId="77777777" w:rsidR="00BB7715" w:rsidRDefault="00BB7715" w:rsidP="0094502D">
          <w:pPr>
            <w:pStyle w:val="Sidhuvud"/>
          </w:pPr>
        </w:p>
        <w:p w14:paraId="753A6B00" w14:textId="77777777" w:rsidR="00BB7715" w:rsidRPr="0094502D" w:rsidRDefault="00BB7715" w:rsidP="00EC71A6">
          <w:pPr>
            <w:pStyle w:val="Sidhuvud"/>
          </w:pPr>
        </w:p>
      </w:tc>
    </w:tr>
    <w:tr w:rsidR="00BB7715" w14:paraId="4CF0CEF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C6FFFF3DBB4F08AB2B05BFCA64A2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E4CB17" w14:textId="77777777" w:rsidR="00BB7715" w:rsidRPr="00BB7715" w:rsidRDefault="00BB7715" w:rsidP="00340DE0">
              <w:pPr>
                <w:pStyle w:val="Sidhuvud"/>
                <w:rPr>
                  <w:b/>
                </w:rPr>
              </w:pPr>
              <w:r w:rsidRPr="00BB7715">
                <w:rPr>
                  <w:b/>
                </w:rPr>
                <w:t>Statsrådsberedningen</w:t>
              </w:r>
            </w:p>
            <w:p w14:paraId="3950154F" w14:textId="77777777" w:rsidR="00BB7715" w:rsidRPr="00340DE0" w:rsidRDefault="00BB7715" w:rsidP="00340DE0">
              <w:pPr>
                <w:pStyle w:val="Sidhuvud"/>
              </w:pPr>
              <w:r w:rsidRPr="00BB7715">
                <w:t>EU-ministern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326ED1BBB24A019741ED8E7F29EB8B"/>
          </w:placeholder>
          <w:dataBinding w:prefixMappings="xmlns:ns0='http://lp/documentinfo/RK' " w:xpath="/ns0:DocumentInfo[1]/ns0:BaseInfo[1]/ns0:Recipient[1]" w:storeItemID="{597809F1-8350-4758-A22F-DF4396BE3C04}"/>
          <w:text w:multiLine="1"/>
        </w:sdtPr>
        <w:sdtEndPr/>
        <w:sdtContent>
          <w:tc>
            <w:tcPr>
              <w:tcW w:w="3170" w:type="dxa"/>
            </w:tcPr>
            <w:p w14:paraId="504E5D60" w14:textId="77777777" w:rsidR="00BB7715" w:rsidRDefault="00BB77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61185E" w14:textId="77777777" w:rsidR="00BB7715" w:rsidRDefault="00BB7715" w:rsidP="003E6020">
          <w:pPr>
            <w:pStyle w:val="Sidhuvud"/>
          </w:pPr>
        </w:p>
      </w:tc>
    </w:tr>
  </w:tbl>
  <w:p w14:paraId="4D4023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15"/>
    <w:rsid w:val="00000290"/>
    <w:rsid w:val="00001068"/>
    <w:rsid w:val="0000412C"/>
    <w:rsid w:val="0000457E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FE7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CE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59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71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1759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1CD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0CF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BB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E60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5C499E038D4C4FB6AB391BFB441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5DB5D-F1CF-4E55-B2E1-E9DBEF13BBA8}"/>
      </w:docPartPr>
      <w:docPartBody>
        <w:p w:rsidR="002558FF" w:rsidRDefault="00585A3D" w:rsidP="00585A3D">
          <w:pPr>
            <w:pStyle w:val="ED5C499E038D4C4FB6AB391BFB441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6FBF59E97497D851A051FE4B7F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3F86E-B653-44AE-B863-5A53A9061179}"/>
      </w:docPartPr>
      <w:docPartBody>
        <w:p w:rsidR="002558FF" w:rsidRDefault="00585A3D" w:rsidP="00585A3D">
          <w:pPr>
            <w:pStyle w:val="51B6FBF59E97497D851A051FE4B7F6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C6FFFF3DBB4F08AB2B05BFCA64A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934EF-5B10-4129-94EC-74042A454FC9}"/>
      </w:docPartPr>
      <w:docPartBody>
        <w:p w:rsidR="002558FF" w:rsidRDefault="00585A3D" w:rsidP="00585A3D">
          <w:pPr>
            <w:pStyle w:val="08C6FFFF3DBB4F08AB2B05BFCA64A2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326ED1BBB24A019741ED8E7F29E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AEA91-9512-434A-9337-A15C75807548}"/>
      </w:docPartPr>
      <w:docPartBody>
        <w:p w:rsidR="002558FF" w:rsidRDefault="00585A3D" w:rsidP="00585A3D">
          <w:pPr>
            <w:pStyle w:val="DE326ED1BBB24A019741ED8E7F29EB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9BC3CF8D194EB39CAD01750856D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3A225-619B-423A-9B8C-D1FE2B4808C2}"/>
      </w:docPartPr>
      <w:docPartBody>
        <w:p w:rsidR="002558FF" w:rsidRDefault="00585A3D" w:rsidP="00585A3D">
          <w:pPr>
            <w:pStyle w:val="AF9BC3CF8D194EB39CAD01750856DE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3D"/>
    <w:rsid w:val="002558FF"/>
    <w:rsid w:val="005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31F0D731DA4FCA91D74B474976F93B">
    <w:name w:val="5331F0D731DA4FCA91D74B474976F93B"/>
    <w:rsid w:val="00585A3D"/>
  </w:style>
  <w:style w:type="character" w:styleId="Platshllartext">
    <w:name w:val="Placeholder Text"/>
    <w:basedOn w:val="Standardstycketeckensnitt"/>
    <w:uiPriority w:val="99"/>
    <w:semiHidden/>
    <w:rsid w:val="00585A3D"/>
    <w:rPr>
      <w:noProof w:val="0"/>
      <w:color w:val="808080"/>
    </w:rPr>
  </w:style>
  <w:style w:type="paragraph" w:customStyle="1" w:styleId="99B1DBE621DA436DB4FC6A231EFAD035">
    <w:name w:val="99B1DBE621DA436DB4FC6A231EFAD035"/>
    <w:rsid w:val="00585A3D"/>
  </w:style>
  <w:style w:type="paragraph" w:customStyle="1" w:styleId="A64CABB7BAAB4046BD38F5E2750A424E">
    <w:name w:val="A64CABB7BAAB4046BD38F5E2750A424E"/>
    <w:rsid w:val="00585A3D"/>
  </w:style>
  <w:style w:type="paragraph" w:customStyle="1" w:styleId="D438CE2FA04F467BB133D0F9C8E91527">
    <w:name w:val="D438CE2FA04F467BB133D0F9C8E91527"/>
    <w:rsid w:val="00585A3D"/>
  </w:style>
  <w:style w:type="paragraph" w:customStyle="1" w:styleId="ED5C499E038D4C4FB6AB391BFB441674">
    <w:name w:val="ED5C499E038D4C4FB6AB391BFB441674"/>
    <w:rsid w:val="00585A3D"/>
  </w:style>
  <w:style w:type="paragraph" w:customStyle="1" w:styleId="51B6FBF59E97497D851A051FE4B7F6DD">
    <w:name w:val="51B6FBF59E97497D851A051FE4B7F6DD"/>
    <w:rsid w:val="00585A3D"/>
  </w:style>
  <w:style w:type="paragraph" w:customStyle="1" w:styleId="72CFBBFDD0374239B00DA87E17CC6D88">
    <w:name w:val="72CFBBFDD0374239B00DA87E17CC6D88"/>
    <w:rsid w:val="00585A3D"/>
  </w:style>
  <w:style w:type="paragraph" w:customStyle="1" w:styleId="F26D20735EC54BE18B34334116B694DF">
    <w:name w:val="F26D20735EC54BE18B34334116B694DF"/>
    <w:rsid w:val="00585A3D"/>
  </w:style>
  <w:style w:type="paragraph" w:customStyle="1" w:styleId="0E2F3883FD4947AF97451E21957F0063">
    <w:name w:val="0E2F3883FD4947AF97451E21957F0063"/>
    <w:rsid w:val="00585A3D"/>
  </w:style>
  <w:style w:type="paragraph" w:customStyle="1" w:styleId="08C6FFFF3DBB4F08AB2B05BFCA64A22E">
    <w:name w:val="08C6FFFF3DBB4F08AB2B05BFCA64A22E"/>
    <w:rsid w:val="00585A3D"/>
  </w:style>
  <w:style w:type="paragraph" w:customStyle="1" w:styleId="DE326ED1BBB24A019741ED8E7F29EB8B">
    <w:name w:val="DE326ED1BBB24A019741ED8E7F29EB8B"/>
    <w:rsid w:val="00585A3D"/>
  </w:style>
  <w:style w:type="paragraph" w:customStyle="1" w:styleId="98D34B4400E44F12B52DF5C4C034B833">
    <w:name w:val="98D34B4400E44F12B52DF5C4C034B833"/>
    <w:rsid w:val="00585A3D"/>
  </w:style>
  <w:style w:type="paragraph" w:customStyle="1" w:styleId="6A7350A310224C6CA51B733BAD83E4E8">
    <w:name w:val="6A7350A310224C6CA51B733BAD83E4E8"/>
    <w:rsid w:val="00585A3D"/>
  </w:style>
  <w:style w:type="paragraph" w:customStyle="1" w:styleId="C0E54E2EC248474C987951F3E18EB415">
    <w:name w:val="C0E54E2EC248474C987951F3E18EB415"/>
    <w:rsid w:val="00585A3D"/>
  </w:style>
  <w:style w:type="paragraph" w:customStyle="1" w:styleId="EFECF79F8D5645EB8F92253C35C34F97">
    <w:name w:val="EFECF79F8D5645EB8F92253C35C34F97"/>
    <w:rsid w:val="00585A3D"/>
  </w:style>
  <w:style w:type="paragraph" w:customStyle="1" w:styleId="41272853384B48AB91E37BF6896F1561">
    <w:name w:val="41272853384B48AB91E37BF6896F1561"/>
    <w:rsid w:val="00585A3D"/>
  </w:style>
  <w:style w:type="paragraph" w:customStyle="1" w:styleId="AF9BC3CF8D194EB39CAD01750856DEAF">
    <w:name w:val="AF9BC3CF8D194EB39CAD01750856DEAF"/>
    <w:rsid w:val="00585A3D"/>
  </w:style>
  <w:style w:type="paragraph" w:customStyle="1" w:styleId="D41AF6B10F0E4238B963DEA9DE767824">
    <w:name w:val="D41AF6B10F0E4238B963DEA9DE767824"/>
    <w:rsid w:val="00585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EU-ministern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2019-11-21T00:00:00</HeaderDate>
    <Office/>
    <Dnr>SB2019//01458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a42842a4-e55a-42b1-87bc-cefbb56d82b5</RD_Svarsid>
  </documentManagement>
</p:properties>
</file>

<file path=customXml/itemProps1.xml><?xml version="1.0" encoding="utf-8"?>
<ds:datastoreItem xmlns:ds="http://schemas.openxmlformats.org/officeDocument/2006/customXml" ds:itemID="{EB5BD2DE-DA88-447B-9F41-C9CB9232D67A}"/>
</file>

<file path=customXml/itemProps2.xml><?xml version="1.0" encoding="utf-8"?>
<ds:datastoreItem xmlns:ds="http://schemas.openxmlformats.org/officeDocument/2006/customXml" ds:itemID="{4C6F9475-8F7F-4CDB-B871-92A66698BBF0}"/>
</file>

<file path=customXml/itemProps3.xml><?xml version="1.0" encoding="utf-8"?>
<ds:datastoreItem xmlns:ds="http://schemas.openxmlformats.org/officeDocument/2006/customXml" ds:itemID="{247D843B-61BB-49DC-B03F-774FD441C9CC}"/>
</file>

<file path=customXml/itemProps4.xml><?xml version="1.0" encoding="utf-8"?>
<ds:datastoreItem xmlns:ds="http://schemas.openxmlformats.org/officeDocument/2006/customXml" ds:itemID="{597809F1-8350-4758-A22F-DF4396BE3C04}"/>
</file>

<file path=customXml/itemProps5.xml><?xml version="1.0" encoding="utf-8"?>
<ds:datastoreItem xmlns:ds="http://schemas.openxmlformats.org/officeDocument/2006/customXml" ds:itemID="{20A3236E-A2E6-4528-B85D-4290772A6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328 - Ungerns krympande demokrati.docx</dc:title>
  <dc:subject/>
  <dc:creator/>
  <cp:keywords/>
  <dc:description/>
  <cp:lastModifiedBy/>
  <cp:revision>1</cp:revision>
  <dcterms:created xsi:type="dcterms:W3CDTF">2019-11-21T12:18:00Z</dcterms:created>
  <dcterms:modified xsi:type="dcterms:W3CDTF">2019-11-21T12:18:00Z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