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3E72" w:rsidRPr="00046214" w:rsidRDefault="00953E72" w:rsidP="00953E72">
      <w:pPr>
        <w:pStyle w:val="Hemstlrubrik"/>
      </w:pPr>
      <w:bookmarkStart w:id="0" w:name="_Toc52696910"/>
      <w:bookmarkStart w:id="1" w:name="_Toc52696954"/>
      <w:bookmarkStart w:id="2" w:name="_Toc52696998"/>
      <w:bookmarkStart w:id="3" w:name="_Toc52697090"/>
      <w:bookmarkStart w:id="4" w:name="_Toc52721817"/>
      <w:bookmarkStart w:id="5" w:name="_Toc52800392"/>
      <w:bookmarkStart w:id="6" w:name="_Toc52808060"/>
      <w:bookmarkStart w:id="7" w:name="_Toc52808292"/>
      <w:bookmarkStart w:id="8" w:name="_Toc52809016"/>
      <w:bookmarkStart w:id="9" w:name="_Toc52809405"/>
      <w:bookmarkStart w:id="10" w:name="_Toc52809633"/>
      <w:bookmarkStart w:id="11" w:name="_Toc52810965"/>
      <w:bookmarkStart w:id="12" w:name="_Toc52876178"/>
      <w:bookmarkStart w:id="13" w:name="_Toc53214282"/>
      <w:bookmarkStart w:id="14" w:name="_Toc53214556"/>
      <w:bookmarkStart w:id="15" w:name="_Toc53215647"/>
      <w:bookmarkStart w:id="16" w:name="_Toc53226021"/>
      <w:bookmarkStart w:id="17" w:name="_Toc53299836"/>
      <w:bookmarkStart w:id="18" w:name="_Toc83711536"/>
      <w:bookmarkStart w:id="19" w:name="_Toc84137759"/>
      <w:bookmarkStart w:id="20" w:name="_Toc84662594"/>
      <w:bookmarkStart w:id="21" w:name="_Toc115846711"/>
      <w:bookmarkStart w:id="22" w:name="_Toc115846753"/>
      <w:bookmarkStart w:id="23" w:name="_Toc115851622"/>
      <w:bookmarkStart w:id="24" w:name="_Toc115855742"/>
      <w:bookmarkStart w:id="25" w:name="_Toc115862242"/>
      <w:bookmarkStart w:id="26" w:name="_Toc116198197"/>
      <w:r w:rsidRPr="00046214">
        <w:t>Förslag till riksdagsbeslut</w:t>
      </w:r>
    </w:p>
    <w:p w:rsidR="00953E72" w:rsidRPr="00046214" w:rsidRDefault="00953E72" w:rsidP="00953E72">
      <w:pPr>
        <w:pStyle w:val="Hemstlatt"/>
      </w:pPr>
      <w:r w:rsidRPr="00046214">
        <w:t>Riksdagen tillkännager för regeringen som sin mening vad i motionen anförs om familjehemsplacering av ensamkommande flyktingbarn.</w:t>
      </w:r>
    </w:p>
    <w:p w:rsidR="00DA33CE" w:rsidRPr="00046214" w:rsidRDefault="00EA61C0" w:rsidP="00DA33CE">
      <w:pPr>
        <w:pStyle w:val="Hemstlatt"/>
      </w:pPr>
      <w:r w:rsidRPr="00046214">
        <w:t>Riksdagen be</w:t>
      </w:r>
      <w:r w:rsidR="00FA5D12" w:rsidRPr="00046214">
        <w:t xml:space="preserve">gär att regeringen återkommer med ändrad definition av ensamkommande barn, i enlighet med vad som anförs i motionen. </w:t>
      </w:r>
    </w:p>
    <w:p w:rsidR="00C50F09" w:rsidRPr="00046214" w:rsidRDefault="00C50F09" w:rsidP="00C50F09">
      <w:pPr>
        <w:pStyle w:val="Hemstlatt"/>
      </w:pPr>
      <w:r w:rsidRPr="00046214">
        <w:t>Riksdagen tillkännager för regeringen som sin meni</w:t>
      </w:r>
      <w:r w:rsidR="00637C08" w:rsidRPr="00046214">
        <w:t xml:space="preserve">ng vad i motionen anförs om </w:t>
      </w:r>
      <w:r w:rsidRPr="00046214">
        <w:t xml:space="preserve">ytterligare åtgärder </w:t>
      </w:r>
      <w:r w:rsidR="00637C08" w:rsidRPr="00046214">
        <w:t xml:space="preserve">som </w:t>
      </w:r>
      <w:r w:rsidRPr="00046214">
        <w:t>bör vidtas för att förbättra mottaga</w:t>
      </w:r>
      <w:r w:rsidRPr="00046214">
        <w:t>n</w:t>
      </w:r>
      <w:r w:rsidRPr="00046214">
        <w:t xml:space="preserve">det </w:t>
      </w:r>
      <w:r w:rsidR="00151269" w:rsidRPr="00046214">
        <w:t>av</w:t>
      </w:r>
      <w:r w:rsidRPr="00046214">
        <w:t xml:space="preserve"> ensamkommande flyktin</w:t>
      </w:r>
      <w:r w:rsidR="00151269" w:rsidRPr="00046214">
        <w:t>g</w:t>
      </w:r>
      <w:r w:rsidRPr="00046214">
        <w:t>barn.</w:t>
      </w:r>
    </w:p>
    <w:p w:rsidR="00592BF6" w:rsidRPr="00046214" w:rsidRDefault="00592BF6" w:rsidP="00A75265">
      <w:pPr>
        <w:pStyle w:val="Rubrik1"/>
      </w:pPr>
      <w:r w:rsidRPr="00046214">
        <w:t>Tre års väntan på en lösning för de ensamkommande flyktingbarn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046214">
        <w:t>en</w:t>
      </w:r>
      <w:bookmarkEnd w:id="21"/>
      <w:bookmarkEnd w:id="22"/>
      <w:bookmarkEnd w:id="23"/>
      <w:bookmarkEnd w:id="24"/>
      <w:bookmarkEnd w:id="25"/>
      <w:bookmarkEnd w:id="26"/>
      <w:r w:rsidRPr="00046214">
        <w:t xml:space="preserve"> </w:t>
      </w:r>
    </w:p>
    <w:p w:rsidR="00592BF6" w:rsidRPr="00046214" w:rsidRDefault="00592BF6" w:rsidP="00A75265">
      <w:pPr>
        <w:rPr>
          <w:snapToGrid w:val="0"/>
        </w:rPr>
      </w:pPr>
      <w:r w:rsidRPr="00046214">
        <w:rPr>
          <w:snapToGrid w:val="0"/>
        </w:rPr>
        <w:t>År 2004 sökte 388 ensamkommande barn asyl i Sverige. Barn och unga som tvingas lämna sin familj och sitt hem genomgår ett stort trauma. Många har dessutom upplevt svårigheter före och under flykten. Ovissheten här samt oron för anhöriga i hemlandet utgör en svår psykisk press när de väl är i Sv</w:t>
      </w:r>
      <w:r w:rsidRPr="00046214">
        <w:rPr>
          <w:snapToGrid w:val="0"/>
        </w:rPr>
        <w:t>e</w:t>
      </w:r>
      <w:r w:rsidRPr="00046214">
        <w:rPr>
          <w:snapToGrid w:val="0"/>
        </w:rPr>
        <w:t>rige.</w:t>
      </w:r>
    </w:p>
    <w:p w:rsidR="00592BF6" w:rsidRPr="00046214" w:rsidRDefault="00592BF6" w:rsidP="00592BF6">
      <w:pPr>
        <w:pStyle w:val="Normaltindrag"/>
      </w:pPr>
      <w:r w:rsidRPr="00046214">
        <w:rPr>
          <w:snapToGrid w:val="0"/>
        </w:rPr>
        <w:t>Omkring hälften av barn och unga som kommer till Sverige har hittills placerats i gruppboende på Migrationsverkets förläggningar. Under 2003 försvann 48 barn och ungdomar</w:t>
      </w:r>
      <w:r w:rsidRPr="00046214">
        <w:rPr>
          <w:rStyle w:val="Fotnotsreferens"/>
          <w:snapToGrid w:val="0"/>
        </w:rPr>
        <w:footnoteReference w:id="2"/>
      </w:r>
      <w:r w:rsidRPr="00046214">
        <w:rPr>
          <w:snapToGrid w:val="0"/>
        </w:rPr>
        <w:t xml:space="preserve"> från dessa förläggningar utan att man med säkerhet vet vad som har hänt med dem. Vissa av dessa barn riskerar att ha</w:t>
      </w:r>
      <w:r w:rsidRPr="00046214">
        <w:rPr>
          <w:snapToGrid w:val="0"/>
        </w:rPr>
        <w:t>m</w:t>
      </w:r>
      <w:r w:rsidRPr="00046214">
        <w:rPr>
          <w:snapToGrid w:val="0"/>
        </w:rPr>
        <w:t xml:space="preserve">na i händerna på personer som utnyttjar dem i prostitution eller liknande. </w:t>
      </w:r>
      <w:r w:rsidRPr="00046214">
        <w:lastRenderedPageBreak/>
        <w:t>Enligt polisen var 1 500 barn på flykt och försvunna runt om i landet i juni 2004.</w:t>
      </w:r>
      <w:r w:rsidRPr="00046214">
        <w:rPr>
          <w:rStyle w:val="Fotnotsreferens"/>
        </w:rPr>
        <w:footnoteReference w:id="3"/>
      </w:r>
      <w:r w:rsidRPr="00046214">
        <w:t xml:space="preserve"> </w:t>
      </w:r>
    </w:p>
    <w:p w:rsidR="00592BF6" w:rsidRPr="00046214" w:rsidRDefault="00592BF6" w:rsidP="00592BF6">
      <w:pPr>
        <w:pStyle w:val="Normaltindrag"/>
        <w:rPr>
          <w:snapToGrid w:val="0"/>
        </w:rPr>
      </w:pPr>
      <w:r w:rsidRPr="00046214">
        <w:rPr>
          <w:snapToGrid w:val="0"/>
        </w:rPr>
        <w:t>Det är drygt tre år sedan bristerna i mottagandet av ensamkommande fly</w:t>
      </w:r>
      <w:r w:rsidRPr="00046214">
        <w:rPr>
          <w:snapToGrid w:val="0"/>
        </w:rPr>
        <w:t>k</w:t>
      </w:r>
      <w:r w:rsidRPr="00046214">
        <w:rPr>
          <w:snapToGrid w:val="0"/>
        </w:rPr>
        <w:t>tingbarn uppmärksammades, särskilt frågan om att barn försvinner från fö</w:t>
      </w:r>
      <w:r w:rsidRPr="00046214">
        <w:rPr>
          <w:snapToGrid w:val="0"/>
        </w:rPr>
        <w:t>r</w:t>
      </w:r>
      <w:r w:rsidRPr="00046214">
        <w:rPr>
          <w:snapToGrid w:val="0"/>
        </w:rPr>
        <w:t>läggningar. Våren 2002 krävde riksdagen att regeringen snarast skulle åte</w:t>
      </w:r>
      <w:r w:rsidRPr="00046214">
        <w:rPr>
          <w:snapToGrid w:val="0"/>
        </w:rPr>
        <w:t>r</w:t>
      </w:r>
      <w:r w:rsidRPr="00046214">
        <w:rPr>
          <w:snapToGrid w:val="0"/>
        </w:rPr>
        <w:t xml:space="preserve">komma med förslag avseende ansvaret för de ensamkommande barnen. Inget hände. </w:t>
      </w:r>
      <w:r w:rsidRPr="00046214">
        <w:t>Migrationsverket och Socialstyrelsen presenterade i juni 2002 en ra</w:t>
      </w:r>
      <w:r w:rsidRPr="00046214">
        <w:t>p</w:t>
      </w:r>
      <w:r w:rsidRPr="00046214">
        <w:t>port med olika förslag till åtgärder. Förslaget låg under lång tid hos ansvarigt statsråd som sedermera avfärdade det som alltför dyrt. Efter att den sociald</w:t>
      </w:r>
      <w:r w:rsidRPr="00046214">
        <w:t>e</w:t>
      </w:r>
      <w:r w:rsidRPr="00046214">
        <w:t>mokratiska regeringen satt en annan prislapp på de ensamkommande fly</w:t>
      </w:r>
      <w:r w:rsidRPr="00046214">
        <w:t>k</w:t>
      </w:r>
      <w:r w:rsidRPr="00046214">
        <w:t>tingbarnens trygghet än på svenska barns trygghet har väntan varit lång. I</w:t>
      </w:r>
      <w:r w:rsidR="00A75265" w:rsidRPr="00046214">
        <w:rPr>
          <w:snapToGrid w:val="0"/>
        </w:rPr>
        <w:t xml:space="preserve"> juli 2004</w:t>
      </w:r>
      <w:r w:rsidRPr="00046214">
        <w:rPr>
          <w:snapToGrid w:val="0"/>
        </w:rPr>
        <w:t xml:space="preserve"> utsattes Sverige för mycket allvarlig kritik från Europarådets kommi</w:t>
      </w:r>
      <w:r w:rsidRPr="00046214">
        <w:rPr>
          <w:snapToGrid w:val="0"/>
        </w:rPr>
        <w:t>s</w:t>
      </w:r>
      <w:r w:rsidRPr="00046214">
        <w:rPr>
          <w:snapToGrid w:val="0"/>
        </w:rPr>
        <w:t>sionär för mänskliga rättigheter när det gäller de asylsökande barnens situ</w:t>
      </w:r>
      <w:r w:rsidRPr="00046214">
        <w:rPr>
          <w:snapToGrid w:val="0"/>
        </w:rPr>
        <w:t>a</w:t>
      </w:r>
      <w:r w:rsidRPr="00046214">
        <w:rPr>
          <w:snapToGrid w:val="0"/>
        </w:rPr>
        <w:t>tion. Kristdemokraternas krav i flera motioner, frågor och interpellationer har inte hörsammats. Den socialdemokratiska regeringens</w:t>
      </w:r>
      <w:r w:rsidR="00F505A9" w:rsidRPr="00046214">
        <w:rPr>
          <w:snapToGrid w:val="0"/>
        </w:rPr>
        <w:t xml:space="preserve"> hittillsvarande</w:t>
      </w:r>
      <w:r w:rsidRPr="00046214">
        <w:rPr>
          <w:snapToGrid w:val="0"/>
        </w:rPr>
        <w:t xml:space="preserve"> tystnad i frågan har varit ytterst anmärkningsvärd. </w:t>
      </w:r>
    </w:p>
    <w:p w:rsidR="00592BF6" w:rsidRPr="00046214" w:rsidRDefault="00592BF6" w:rsidP="00A75265">
      <w:pPr>
        <w:pStyle w:val="Rubrik1"/>
        <w:rPr>
          <w:snapToGrid w:val="0"/>
        </w:rPr>
      </w:pPr>
      <w:bookmarkStart w:id="27" w:name="_Toc115846712"/>
      <w:bookmarkStart w:id="28" w:name="_Toc115846754"/>
      <w:bookmarkStart w:id="29" w:name="_Toc115851623"/>
      <w:bookmarkStart w:id="30" w:name="_Toc115855743"/>
      <w:bookmarkStart w:id="31" w:name="_Toc115862243"/>
      <w:bookmarkStart w:id="32" w:name="_Toc116198198"/>
      <w:r w:rsidRPr="00046214">
        <w:rPr>
          <w:snapToGrid w:val="0"/>
        </w:rPr>
        <w:t>Ansvar</w:t>
      </w:r>
      <w:r w:rsidR="002A30A2" w:rsidRPr="00046214">
        <w:rPr>
          <w:snapToGrid w:val="0"/>
        </w:rPr>
        <w:t xml:space="preserve">et för </w:t>
      </w:r>
      <w:r w:rsidRPr="00046214">
        <w:rPr>
          <w:snapToGrid w:val="0"/>
        </w:rPr>
        <w:t>mottagandet</w:t>
      </w:r>
      <w:bookmarkEnd w:id="27"/>
      <w:bookmarkEnd w:id="28"/>
      <w:bookmarkEnd w:id="29"/>
      <w:bookmarkEnd w:id="30"/>
      <w:bookmarkEnd w:id="31"/>
      <w:bookmarkEnd w:id="32"/>
    </w:p>
    <w:p w:rsidR="00592BF6" w:rsidRPr="00046214" w:rsidRDefault="00592BF6" w:rsidP="00592BF6">
      <w:pPr>
        <w:pStyle w:val="Normaltindrag"/>
        <w:ind w:firstLine="0"/>
        <w:rPr>
          <w:snapToGrid w:val="0"/>
        </w:rPr>
      </w:pPr>
      <w:r w:rsidRPr="00046214">
        <w:rPr>
          <w:snapToGrid w:val="0"/>
        </w:rPr>
        <w:t xml:space="preserve">Kristdemokraterna har länge krävt att kommunernas socialtjänst skall ha det entydiga ansvaret för de ensamkommande barnen redan vid ankomsten och att de bör ges möjlighet till särskild kompetensutveckling härför. Barnen måste få bästa möjliga omhändertagande i form av boende och särskilt stöd. Därför välkomnar </w:t>
      </w:r>
      <w:r w:rsidR="00F340BA" w:rsidRPr="00046214">
        <w:rPr>
          <w:snapToGrid w:val="0"/>
        </w:rPr>
        <w:t xml:space="preserve">vi </w:t>
      </w:r>
      <w:r w:rsidRPr="00046214">
        <w:rPr>
          <w:snapToGrid w:val="0"/>
        </w:rPr>
        <w:t>ifrågavarande proposition som innebär att Migration</w:t>
      </w:r>
      <w:r w:rsidRPr="00046214">
        <w:rPr>
          <w:snapToGrid w:val="0"/>
        </w:rPr>
        <w:t>s</w:t>
      </w:r>
      <w:r w:rsidRPr="00046214">
        <w:rPr>
          <w:snapToGrid w:val="0"/>
        </w:rPr>
        <w:t>verket endast ansvarar för</w:t>
      </w:r>
      <w:r w:rsidR="009A2444" w:rsidRPr="00046214">
        <w:rPr>
          <w:snapToGrid w:val="0"/>
        </w:rPr>
        <w:t xml:space="preserve"> utredning av asylansökan och anvisande av ko</w:t>
      </w:r>
      <w:r w:rsidR="009A2444" w:rsidRPr="00046214">
        <w:rPr>
          <w:snapToGrid w:val="0"/>
        </w:rPr>
        <w:t>m</w:t>
      </w:r>
      <w:r w:rsidR="009A2444" w:rsidRPr="00046214">
        <w:rPr>
          <w:snapToGrid w:val="0"/>
        </w:rPr>
        <w:t xml:space="preserve">mun som skall ansvara för barnen. Kommunen skall </w:t>
      </w:r>
      <w:r w:rsidR="00F340BA" w:rsidRPr="00046214">
        <w:rPr>
          <w:snapToGrid w:val="0"/>
        </w:rPr>
        <w:t>därefter</w:t>
      </w:r>
      <w:r w:rsidR="009A2444" w:rsidRPr="00046214">
        <w:rPr>
          <w:snapToGrid w:val="0"/>
        </w:rPr>
        <w:t xml:space="preserve"> ansvara för u</w:t>
      </w:r>
      <w:r w:rsidR="009A2444" w:rsidRPr="00046214">
        <w:rPr>
          <w:snapToGrid w:val="0"/>
        </w:rPr>
        <w:t>t</w:t>
      </w:r>
      <w:r w:rsidR="009A2444" w:rsidRPr="00046214">
        <w:rPr>
          <w:snapToGrid w:val="0"/>
        </w:rPr>
        <w:t>redning och åtgärder enligt socialtjänstlagen och anordna boende för barnen.</w:t>
      </w:r>
    </w:p>
    <w:p w:rsidR="00592BF6" w:rsidRPr="00046214" w:rsidRDefault="009A2444" w:rsidP="009A2444">
      <w:pPr>
        <w:pStyle w:val="Normaltindrag"/>
      </w:pPr>
      <w:r w:rsidRPr="00046214">
        <w:rPr>
          <w:snapToGrid w:val="0"/>
        </w:rPr>
        <w:t>Kristdemokraterna anser d</w:t>
      </w:r>
      <w:r w:rsidR="00C96583" w:rsidRPr="00046214">
        <w:rPr>
          <w:snapToGrid w:val="0"/>
        </w:rPr>
        <w:t>essutom att</w:t>
      </w:r>
      <w:r w:rsidRPr="00046214">
        <w:rPr>
          <w:snapToGrid w:val="0"/>
        </w:rPr>
        <w:t xml:space="preserve"> socialtjänsten på ett </w:t>
      </w:r>
      <w:r w:rsidR="00592BF6" w:rsidRPr="00046214">
        <w:rPr>
          <w:snapToGrid w:val="0"/>
        </w:rPr>
        <w:t xml:space="preserve">mycket tidigt stadium bör ta ställning till om barnet bör ges en familjehemsplacering. </w:t>
      </w:r>
      <w:r w:rsidR="00592BF6" w:rsidRPr="00046214">
        <w:t>Ett familjehem skulle till exempel knappast dröja med att anmäla ett försvinna</w:t>
      </w:r>
      <w:r w:rsidR="00592BF6" w:rsidRPr="00046214">
        <w:t>n</w:t>
      </w:r>
      <w:r w:rsidR="00592BF6" w:rsidRPr="00046214">
        <w:t xml:space="preserve">de. Fler familjehem med beredskap att ta hand om flyktingbarn bör </w:t>
      </w:r>
      <w:r w:rsidRPr="00046214">
        <w:t xml:space="preserve">därför </w:t>
      </w:r>
      <w:r w:rsidR="00592BF6" w:rsidRPr="00046214">
        <w:t xml:space="preserve">rekryteras och utbildas. </w:t>
      </w:r>
    </w:p>
    <w:p w:rsidR="009A2444" w:rsidRPr="00046214" w:rsidRDefault="009A2444" w:rsidP="009A2444">
      <w:pPr>
        <w:pStyle w:val="Normaltindrag"/>
      </w:pPr>
      <w:r w:rsidRPr="00046214">
        <w:t xml:space="preserve">Kristdemokraterna menar vidare att </w:t>
      </w:r>
      <w:r w:rsidR="00C96583" w:rsidRPr="00046214">
        <w:t xml:space="preserve">definitionen av ensamkommande barn </w:t>
      </w:r>
      <w:r w:rsidR="00621A49" w:rsidRPr="00046214">
        <w:t xml:space="preserve">i 1 § </w:t>
      </w:r>
      <w:r w:rsidR="00C96583" w:rsidRPr="00046214">
        <w:t>bör vara ”</w:t>
      </w:r>
      <w:r w:rsidR="00DA33CE" w:rsidRPr="00046214">
        <w:t>…</w:t>
      </w:r>
      <w:r w:rsidR="00A75265" w:rsidRPr="00046214">
        <w:t xml:space="preserve"> </w:t>
      </w:r>
      <w:r w:rsidR="00DA33CE" w:rsidRPr="00046214">
        <w:t>barn under 18 år som vid ankomsten till Sverige är skilda från båda sina föräldrar eller</w:t>
      </w:r>
      <w:r w:rsidR="00C96583" w:rsidRPr="00046214">
        <w:t xml:space="preserve"> </w:t>
      </w:r>
      <w:r w:rsidR="00C96583" w:rsidRPr="00046214">
        <w:rPr>
          <w:i/>
        </w:rPr>
        <w:t>juridiska/sedvanliga huvudsakliga vårdnadsh</w:t>
      </w:r>
      <w:r w:rsidR="00C96583" w:rsidRPr="00046214">
        <w:rPr>
          <w:i/>
        </w:rPr>
        <w:t>a</w:t>
      </w:r>
      <w:r w:rsidR="00C96583" w:rsidRPr="00046214">
        <w:rPr>
          <w:i/>
        </w:rPr>
        <w:t>vare</w:t>
      </w:r>
      <w:r w:rsidR="00C96583" w:rsidRPr="00046214">
        <w:t xml:space="preserve"> eller </w:t>
      </w:r>
      <w:r w:rsidR="00DA33CE" w:rsidRPr="00046214">
        <w:t>från någon annan vuxen person som får anses ha trätt i föräldrarnas ställe, eller som efter ankomsten står utan sådan ställföreträdare</w:t>
      </w:r>
      <w:r w:rsidR="00621A49" w:rsidRPr="00046214">
        <w:t xml:space="preserve"> (ensamko</w:t>
      </w:r>
      <w:r w:rsidR="00621A49" w:rsidRPr="00046214">
        <w:t>m</w:t>
      </w:r>
      <w:r w:rsidR="00621A49" w:rsidRPr="00046214">
        <w:t>mande barn)</w:t>
      </w:r>
      <w:r w:rsidR="00DA33CE" w:rsidRPr="00046214">
        <w:t>”</w:t>
      </w:r>
      <w:r w:rsidR="00A75265" w:rsidRPr="00046214">
        <w:t>.</w:t>
      </w:r>
      <w:r w:rsidR="00C96583" w:rsidRPr="00046214">
        <w:t xml:space="preserve"> Regeringens förslag lyder: ”…</w:t>
      </w:r>
      <w:r w:rsidR="00A75265" w:rsidRPr="00046214">
        <w:t xml:space="preserve"> </w:t>
      </w:r>
      <w:r w:rsidR="00C96583" w:rsidRPr="00046214">
        <w:rPr>
          <w:i/>
        </w:rPr>
        <w:t>eller från någon annan vuxen person som får anses ha trätt i föräldrarnas ställe</w:t>
      </w:r>
      <w:r w:rsidR="00C11A90" w:rsidRPr="00046214">
        <w:rPr>
          <w:i/>
        </w:rPr>
        <w:t xml:space="preserve"> </w:t>
      </w:r>
      <w:r w:rsidR="00C96583" w:rsidRPr="00046214">
        <w:t xml:space="preserve">…”. Rädda Barnen har påpekat att </w:t>
      </w:r>
      <w:r w:rsidR="00193EEF" w:rsidRPr="00046214">
        <w:t xml:space="preserve">det förstnämnda </w:t>
      </w:r>
      <w:r w:rsidR="00C96583" w:rsidRPr="00046214">
        <w:t>förtydligandet är viktigt eftersom den medfölja</w:t>
      </w:r>
      <w:r w:rsidR="00C96583" w:rsidRPr="00046214">
        <w:t>n</w:t>
      </w:r>
      <w:r w:rsidR="00C96583" w:rsidRPr="00046214">
        <w:t>de vuxne inte nödvändigtvis har möjlighet, eller är lämplig, att ta ansvar för barnens omvårdnad.</w:t>
      </w:r>
    </w:p>
    <w:p w:rsidR="00592BF6" w:rsidRPr="00046214" w:rsidRDefault="00C341E6" w:rsidP="00592BF6">
      <w:pPr>
        <w:pStyle w:val="Rubrik2"/>
      </w:pPr>
      <w:r w:rsidRPr="00046214">
        <w:t xml:space="preserve">Fler åtgärder krävs för att förbättra situationen </w:t>
      </w:r>
    </w:p>
    <w:p w:rsidR="008B4977" w:rsidRPr="00046214" w:rsidRDefault="008B4977" w:rsidP="00592BF6">
      <w:pPr>
        <w:pStyle w:val="Normaltindrag"/>
        <w:ind w:firstLine="0"/>
        <w:rPr>
          <w:snapToGrid w:val="0"/>
        </w:rPr>
      </w:pPr>
      <w:r w:rsidRPr="00046214">
        <w:rPr>
          <w:snapToGrid w:val="0"/>
        </w:rPr>
        <w:t xml:space="preserve">Kristdemokraterna anser att det finns flera åtgärder som måste vidtas för att förbättra situationen för </w:t>
      </w:r>
      <w:r w:rsidR="00C341E6" w:rsidRPr="00046214">
        <w:rPr>
          <w:snapToGrid w:val="0"/>
        </w:rPr>
        <w:t>de ensamkommande flyktingba</w:t>
      </w:r>
      <w:r w:rsidRPr="00046214">
        <w:rPr>
          <w:snapToGrid w:val="0"/>
        </w:rPr>
        <w:t xml:space="preserve">rnen. </w:t>
      </w:r>
      <w:r w:rsidR="007D2B09" w:rsidRPr="00046214">
        <w:rPr>
          <w:snapToGrid w:val="0"/>
        </w:rPr>
        <w:t xml:space="preserve">Nedan </w:t>
      </w:r>
      <w:r w:rsidR="00704ECD" w:rsidRPr="00046214">
        <w:rPr>
          <w:snapToGrid w:val="0"/>
        </w:rPr>
        <w:t>följer de</w:t>
      </w:r>
      <w:r w:rsidRPr="00046214">
        <w:rPr>
          <w:snapToGrid w:val="0"/>
        </w:rPr>
        <w:t xml:space="preserve"> viktigaste.</w:t>
      </w:r>
    </w:p>
    <w:p w:rsidR="007D2B09" w:rsidRPr="00046214" w:rsidRDefault="00592BF6" w:rsidP="008B4977">
      <w:pPr>
        <w:pStyle w:val="Normaltindrag"/>
        <w:rPr>
          <w:snapToGrid w:val="0"/>
        </w:rPr>
      </w:pPr>
      <w:r w:rsidRPr="00046214">
        <w:rPr>
          <w:snapToGrid w:val="0"/>
        </w:rPr>
        <w:t xml:space="preserve">Den nya lagen </w:t>
      </w:r>
      <w:r w:rsidR="00C341E6" w:rsidRPr="00046214">
        <w:rPr>
          <w:snapToGrid w:val="0"/>
        </w:rPr>
        <w:t xml:space="preserve">om god man </w:t>
      </w:r>
      <w:r w:rsidR="007D2B09" w:rsidRPr="00046214">
        <w:rPr>
          <w:snapToGrid w:val="0"/>
        </w:rPr>
        <w:t xml:space="preserve">för ensamkommande flyktingbarn </w:t>
      </w:r>
      <w:r w:rsidRPr="00046214">
        <w:rPr>
          <w:snapToGrid w:val="0"/>
        </w:rPr>
        <w:t>innebär a</w:t>
      </w:r>
      <w:r w:rsidRPr="00046214">
        <w:rPr>
          <w:snapToGrid w:val="0"/>
        </w:rPr>
        <w:t>v</w:t>
      </w:r>
      <w:r w:rsidRPr="00046214">
        <w:rPr>
          <w:snapToGrid w:val="0"/>
        </w:rPr>
        <w:t>sevärda förbättringar</w:t>
      </w:r>
      <w:r w:rsidR="007D2B09" w:rsidRPr="00046214">
        <w:rPr>
          <w:snapToGrid w:val="0"/>
        </w:rPr>
        <w:t>. K</w:t>
      </w:r>
      <w:r w:rsidRPr="00046214">
        <w:rPr>
          <w:snapToGrid w:val="0"/>
        </w:rPr>
        <w:t xml:space="preserve">ristdemokraterna anser </w:t>
      </w:r>
      <w:r w:rsidR="007D2B09" w:rsidRPr="00046214">
        <w:rPr>
          <w:snapToGrid w:val="0"/>
        </w:rPr>
        <w:t xml:space="preserve">dock </w:t>
      </w:r>
      <w:r w:rsidRPr="00046214">
        <w:rPr>
          <w:snapToGrid w:val="0"/>
        </w:rPr>
        <w:t>att det krävs ytterligare</w:t>
      </w:r>
      <w:r w:rsidR="00D02B8A" w:rsidRPr="00046214">
        <w:rPr>
          <w:snapToGrid w:val="0"/>
        </w:rPr>
        <w:t xml:space="preserve"> skärpningar av lagstiftningen</w:t>
      </w:r>
      <w:r w:rsidR="007D2B09" w:rsidRPr="00046214">
        <w:rPr>
          <w:snapToGrid w:val="0"/>
        </w:rPr>
        <w:t>:</w:t>
      </w:r>
      <w:r w:rsidR="00D02B8A" w:rsidRPr="00046214">
        <w:rPr>
          <w:snapToGrid w:val="0"/>
        </w:rPr>
        <w:t xml:space="preserve"> de</w:t>
      </w:r>
      <w:r w:rsidRPr="00046214">
        <w:rPr>
          <w:snapToGrid w:val="0"/>
        </w:rPr>
        <w:t>ls skall god man förordnas inom 24 timmar</w:t>
      </w:r>
      <w:r w:rsidR="004E36F5" w:rsidRPr="00046214">
        <w:rPr>
          <w:snapToGrid w:val="0"/>
        </w:rPr>
        <w:t>,</w:t>
      </w:r>
      <w:r w:rsidRPr="00046214">
        <w:rPr>
          <w:snapToGrid w:val="0"/>
        </w:rPr>
        <w:t xml:space="preserve"> dels skall en registerkontroll genomföras av personen i fråga.</w:t>
      </w:r>
      <w:r w:rsidR="002A30A2" w:rsidRPr="00046214">
        <w:rPr>
          <w:snapToGrid w:val="0"/>
        </w:rPr>
        <w:t xml:space="preserve"> </w:t>
      </w:r>
    </w:p>
    <w:p w:rsidR="00B4037A" w:rsidRPr="00046214" w:rsidRDefault="00C341E6" w:rsidP="008B4977">
      <w:pPr>
        <w:pStyle w:val="Normaltindrag"/>
        <w:rPr>
          <w:snapToGrid w:val="0"/>
        </w:rPr>
      </w:pPr>
      <w:r w:rsidRPr="00046214">
        <w:rPr>
          <w:snapToGrid w:val="0"/>
        </w:rPr>
        <w:t xml:space="preserve">Rädda </w:t>
      </w:r>
      <w:r w:rsidR="008B4977" w:rsidRPr="00046214">
        <w:rPr>
          <w:snapToGrid w:val="0"/>
        </w:rPr>
        <w:t>B</w:t>
      </w:r>
      <w:r w:rsidRPr="00046214">
        <w:rPr>
          <w:snapToGrid w:val="0"/>
        </w:rPr>
        <w:t xml:space="preserve">arnens senaste rapport visar på en hel del missförhållanden som bör </w:t>
      </w:r>
      <w:r w:rsidR="007D2B09" w:rsidRPr="00046214">
        <w:rPr>
          <w:snapToGrid w:val="0"/>
        </w:rPr>
        <w:t>tas på största allvar.</w:t>
      </w:r>
      <w:r w:rsidRPr="00046214">
        <w:rPr>
          <w:snapToGrid w:val="0"/>
        </w:rPr>
        <w:t xml:space="preserve"> </w:t>
      </w:r>
      <w:r w:rsidR="007D2B09" w:rsidRPr="00046214">
        <w:rPr>
          <w:snapToGrid w:val="0"/>
        </w:rPr>
        <w:t xml:space="preserve">Regeringen </w:t>
      </w:r>
      <w:r w:rsidRPr="00046214">
        <w:rPr>
          <w:snapToGrid w:val="0"/>
        </w:rPr>
        <w:t xml:space="preserve">bör </w:t>
      </w:r>
      <w:r w:rsidR="007D2B09" w:rsidRPr="00046214">
        <w:rPr>
          <w:snapToGrid w:val="0"/>
        </w:rPr>
        <w:t>utreda</w:t>
      </w:r>
      <w:r w:rsidRPr="00046214">
        <w:rPr>
          <w:snapToGrid w:val="0"/>
        </w:rPr>
        <w:t xml:space="preserve"> orsakerna till att beviljandet </w:t>
      </w:r>
      <w:r w:rsidR="007D2B09" w:rsidRPr="00046214">
        <w:rPr>
          <w:snapToGrid w:val="0"/>
        </w:rPr>
        <w:t xml:space="preserve">av </w:t>
      </w:r>
      <w:r w:rsidRPr="00046214">
        <w:rPr>
          <w:snapToGrid w:val="0"/>
        </w:rPr>
        <w:t>antalet uppehållstillstånd för ensamkommande barn, på några år, har sju</w:t>
      </w:r>
      <w:r w:rsidRPr="00046214">
        <w:rPr>
          <w:snapToGrid w:val="0"/>
        </w:rPr>
        <w:t>n</w:t>
      </w:r>
      <w:r w:rsidRPr="00046214">
        <w:rPr>
          <w:snapToGrid w:val="0"/>
        </w:rPr>
        <w:t>kit från ca 80 procent till endast 13 procent i år.</w:t>
      </w:r>
      <w:r w:rsidR="00EC5997" w:rsidRPr="00046214">
        <w:rPr>
          <w:snapToGrid w:val="0"/>
        </w:rPr>
        <w:t xml:space="preserve"> </w:t>
      </w:r>
      <w:r w:rsidR="007D2B09" w:rsidRPr="00046214">
        <w:rPr>
          <w:snapToGrid w:val="0"/>
        </w:rPr>
        <w:t>Dessutom visar rapporten att f</w:t>
      </w:r>
      <w:r w:rsidR="00EC5997" w:rsidRPr="00046214">
        <w:rPr>
          <w:snapToGrid w:val="0"/>
        </w:rPr>
        <w:t>ortfarande</w:t>
      </w:r>
      <w:r w:rsidR="007D2B09" w:rsidRPr="00046214">
        <w:rPr>
          <w:snapToGrid w:val="0"/>
        </w:rPr>
        <w:t>,</w:t>
      </w:r>
      <w:r w:rsidR="00EC5997" w:rsidRPr="00046214">
        <w:rPr>
          <w:snapToGrid w:val="0"/>
        </w:rPr>
        <w:t xml:space="preserve"> efter många års kritik</w:t>
      </w:r>
      <w:r w:rsidR="007D2B09" w:rsidRPr="00046214">
        <w:rPr>
          <w:snapToGrid w:val="0"/>
        </w:rPr>
        <w:t>,</w:t>
      </w:r>
      <w:r w:rsidR="00EC5997" w:rsidRPr="00046214">
        <w:rPr>
          <w:snapToGrid w:val="0"/>
        </w:rPr>
        <w:t xml:space="preserve"> hörs asylsökande barn inte </w:t>
      </w:r>
      <w:r w:rsidR="007D2B09" w:rsidRPr="00046214">
        <w:rPr>
          <w:snapToGrid w:val="0"/>
        </w:rPr>
        <w:t xml:space="preserve">i </w:t>
      </w:r>
      <w:r w:rsidR="00EC5997" w:rsidRPr="00046214">
        <w:rPr>
          <w:snapToGrid w:val="0"/>
        </w:rPr>
        <w:t>tillräcklig utsträckning. Det</w:t>
      </w:r>
      <w:r w:rsidR="00B4037A" w:rsidRPr="00046214">
        <w:rPr>
          <w:snapToGrid w:val="0"/>
        </w:rPr>
        <w:t>ta är mycket allvarligt. Barn måste ses som individer med egna rättigheter. Ett barns berättelse och upplevelser är lika viktiga som en vuxens och kan tillföra nya och intressanta uppgifter vid handläggningen av en asylansökan. Barnets rätt att komma till tals är absolut enligt barnkonve</w:t>
      </w:r>
      <w:r w:rsidR="00B4037A" w:rsidRPr="00046214">
        <w:rPr>
          <w:snapToGrid w:val="0"/>
        </w:rPr>
        <w:t>n</w:t>
      </w:r>
      <w:r w:rsidR="00B4037A" w:rsidRPr="00046214">
        <w:rPr>
          <w:snapToGrid w:val="0"/>
        </w:rPr>
        <w:t>tionen. Kristdemokraterna anser att myndigheterna som huvudregel, utifrån barnets egna förutsättningar, skall höra varje barn om dess asylskäl. Om ba</w:t>
      </w:r>
      <w:r w:rsidR="00B4037A" w:rsidRPr="00046214">
        <w:rPr>
          <w:snapToGrid w:val="0"/>
        </w:rPr>
        <w:t>r</w:t>
      </w:r>
      <w:r w:rsidR="00B4037A" w:rsidRPr="00046214">
        <w:rPr>
          <w:snapToGrid w:val="0"/>
        </w:rPr>
        <w:t>net inte vill bli hört eller det är olämpligt skall detta respekteras och redovisas i ärendet. Det är viktigt att poängtera att barnet aldrig har någon skyldighet att uttrycka sin åsikt.</w:t>
      </w:r>
    </w:p>
    <w:p w:rsidR="00592BF6" w:rsidRPr="00046214" w:rsidRDefault="009A4CAC" w:rsidP="008B4977">
      <w:pPr>
        <w:pStyle w:val="Normaltindrag"/>
        <w:rPr>
          <w:snapToGrid w:val="0"/>
        </w:rPr>
      </w:pPr>
      <w:r w:rsidRPr="00046214">
        <w:rPr>
          <w:snapToGrid w:val="0"/>
        </w:rPr>
        <w:t xml:space="preserve">Kristdemokraterna anser att </w:t>
      </w:r>
      <w:r w:rsidR="00EC5997" w:rsidRPr="00046214">
        <w:rPr>
          <w:snapToGrid w:val="0"/>
        </w:rPr>
        <w:t>mål</w:t>
      </w:r>
      <w:r w:rsidR="00C35C9B" w:rsidRPr="00046214">
        <w:rPr>
          <w:snapToGrid w:val="0"/>
        </w:rPr>
        <w:t>et om tre månaders handläggn</w:t>
      </w:r>
      <w:r w:rsidR="00A75265" w:rsidRPr="00046214">
        <w:rPr>
          <w:snapToGrid w:val="0"/>
        </w:rPr>
        <w:t>ingstid för ensamkommande barn</w:t>
      </w:r>
      <w:r w:rsidR="00C35C9B" w:rsidRPr="00046214">
        <w:rPr>
          <w:snapToGrid w:val="0"/>
        </w:rPr>
        <w:t xml:space="preserve"> </w:t>
      </w:r>
      <w:r w:rsidR="00953E72" w:rsidRPr="00046214">
        <w:rPr>
          <w:snapToGrid w:val="0"/>
        </w:rPr>
        <w:t xml:space="preserve">måste </w:t>
      </w:r>
      <w:r w:rsidR="00C35C9B" w:rsidRPr="00046214">
        <w:rPr>
          <w:snapToGrid w:val="0"/>
        </w:rPr>
        <w:t>hållas. Under 2004 avgjordes endast 21 procent inom tre månader.</w:t>
      </w:r>
      <w:r w:rsidR="008A0569" w:rsidRPr="00046214">
        <w:rPr>
          <w:snapToGrid w:val="0"/>
        </w:rPr>
        <w:t xml:space="preserve"> Riksrevisionens styrelse</w:t>
      </w:r>
      <w:r w:rsidR="002314E5" w:rsidRPr="00046214">
        <w:rPr>
          <w:rStyle w:val="Fotnotsreferens"/>
          <w:snapToGrid w:val="0"/>
        </w:rPr>
        <w:footnoteReference w:id="4"/>
      </w:r>
      <w:r w:rsidR="002314E5" w:rsidRPr="00046214">
        <w:rPr>
          <w:snapToGrid w:val="0"/>
        </w:rPr>
        <w:t xml:space="preserve"> har framfört stark kritik mot regeringen eftersom de menar att mycket mer skulle kun</w:t>
      </w:r>
      <w:r w:rsidR="008B4977" w:rsidRPr="00046214">
        <w:rPr>
          <w:snapToGrid w:val="0"/>
        </w:rPr>
        <w:t>n</w:t>
      </w:r>
      <w:r w:rsidR="002314E5" w:rsidRPr="00046214">
        <w:rPr>
          <w:snapToGrid w:val="0"/>
        </w:rPr>
        <w:t>a göras för att uppnå målet. Migrationsverkets bristande resurser och regler har medfört att han</w:t>
      </w:r>
      <w:r w:rsidR="002314E5" w:rsidRPr="00046214">
        <w:rPr>
          <w:snapToGrid w:val="0"/>
        </w:rPr>
        <w:t>d</w:t>
      </w:r>
      <w:r w:rsidR="002314E5" w:rsidRPr="00046214">
        <w:rPr>
          <w:snapToGrid w:val="0"/>
        </w:rPr>
        <w:t>läggningstiderna har dragit ut på tiden. Kristdemokraterna har i sitt budgeta</w:t>
      </w:r>
      <w:r w:rsidR="002314E5" w:rsidRPr="00046214">
        <w:rPr>
          <w:snapToGrid w:val="0"/>
        </w:rPr>
        <w:t>l</w:t>
      </w:r>
      <w:r w:rsidR="002314E5" w:rsidRPr="00046214">
        <w:rPr>
          <w:snapToGrid w:val="0"/>
        </w:rPr>
        <w:t>ternativ förstärkt Migrationsverkets anslag för att målet om tre månaders handläggningstid skall kunna uppnås. Den socialdemokratiska regeringen, tillsammans med stödpartierna, avslog dock denna förstärkning.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75265" w:rsidRPr="00046214">
        <w:tblPrEx>
          <w:tblCellMar>
            <w:top w:w="0" w:type="dxa"/>
            <w:bottom w:w="0" w:type="dxa"/>
          </w:tblCellMar>
        </w:tblPrEx>
        <w:trPr>
          <w:cantSplit/>
        </w:trPr>
        <w:tc>
          <w:tcPr>
            <w:tcW w:w="3046" w:type="dxa"/>
          </w:tcPr>
          <w:p w:rsidR="00A75265" w:rsidRPr="00046214" w:rsidRDefault="00A75265" w:rsidP="00A75265">
            <w:pPr>
              <w:pStyle w:val="UnderskriftDatum"/>
              <w:spacing w:before="0"/>
            </w:pPr>
            <w:r w:rsidRPr="00046214">
              <w:t>Stockholm den 22 november 2005</w:t>
            </w:r>
          </w:p>
        </w:tc>
        <w:tc>
          <w:tcPr>
            <w:tcW w:w="3047" w:type="dxa"/>
          </w:tcPr>
          <w:p w:rsidR="00A75265" w:rsidRPr="00046214" w:rsidRDefault="00A75265" w:rsidP="00A75265">
            <w:pPr>
              <w:pStyle w:val="Underskrifter"/>
            </w:pPr>
          </w:p>
        </w:tc>
      </w:tr>
      <w:tr w:rsidR="00A75265" w:rsidRPr="00046214">
        <w:tblPrEx>
          <w:tblCellMar>
            <w:top w:w="0" w:type="dxa"/>
            <w:bottom w:w="0" w:type="dxa"/>
          </w:tblCellMar>
        </w:tblPrEx>
        <w:trPr>
          <w:cantSplit/>
        </w:trPr>
        <w:tc>
          <w:tcPr>
            <w:tcW w:w="3046" w:type="dxa"/>
          </w:tcPr>
          <w:p w:rsidR="00A75265" w:rsidRPr="00046214" w:rsidRDefault="00A75265" w:rsidP="00A75265">
            <w:pPr>
              <w:pStyle w:val="Underskrifter"/>
            </w:pPr>
            <w:r w:rsidRPr="00046214">
              <w:t>Sven Brus (kd)</w:t>
            </w:r>
          </w:p>
        </w:tc>
        <w:tc>
          <w:tcPr>
            <w:tcW w:w="3047" w:type="dxa"/>
          </w:tcPr>
          <w:p w:rsidR="00A75265" w:rsidRPr="00046214" w:rsidRDefault="00A75265" w:rsidP="00A75265">
            <w:pPr>
              <w:pStyle w:val="Underskrifter"/>
            </w:pPr>
          </w:p>
        </w:tc>
      </w:tr>
      <w:tr w:rsidR="00A75265" w:rsidRPr="00046214">
        <w:tblPrEx>
          <w:tblCellMar>
            <w:top w:w="0" w:type="dxa"/>
            <w:bottom w:w="0" w:type="dxa"/>
          </w:tblCellMar>
        </w:tblPrEx>
        <w:trPr>
          <w:cantSplit/>
        </w:trPr>
        <w:tc>
          <w:tcPr>
            <w:tcW w:w="3046" w:type="dxa"/>
          </w:tcPr>
          <w:p w:rsidR="00A75265" w:rsidRPr="00046214" w:rsidRDefault="00A75265" w:rsidP="00A75265">
            <w:pPr>
              <w:pStyle w:val="Underskrifter"/>
            </w:pPr>
            <w:r w:rsidRPr="00046214">
              <w:t>Inger Davidson (kd)</w:t>
            </w:r>
          </w:p>
        </w:tc>
        <w:tc>
          <w:tcPr>
            <w:tcW w:w="3047" w:type="dxa"/>
          </w:tcPr>
          <w:p w:rsidR="00A75265" w:rsidRPr="00046214" w:rsidRDefault="00A75265" w:rsidP="00A75265">
            <w:pPr>
              <w:pStyle w:val="Underskrifter"/>
            </w:pPr>
            <w:r w:rsidRPr="00046214">
              <w:t>Chatrine Pålsson (kd)</w:t>
            </w:r>
          </w:p>
        </w:tc>
      </w:tr>
      <w:tr w:rsidR="00A75265" w:rsidRPr="00046214">
        <w:tblPrEx>
          <w:tblCellMar>
            <w:top w:w="0" w:type="dxa"/>
            <w:bottom w:w="0" w:type="dxa"/>
          </w:tblCellMar>
        </w:tblPrEx>
        <w:trPr>
          <w:cantSplit/>
        </w:trPr>
        <w:tc>
          <w:tcPr>
            <w:tcW w:w="3046" w:type="dxa"/>
          </w:tcPr>
          <w:p w:rsidR="00A75265" w:rsidRPr="00046214" w:rsidRDefault="00A75265" w:rsidP="00A75265">
            <w:pPr>
              <w:pStyle w:val="Underskrifter"/>
            </w:pPr>
            <w:r w:rsidRPr="00046214">
              <w:t>Ulrik Lindgren (kd)</w:t>
            </w:r>
          </w:p>
        </w:tc>
        <w:tc>
          <w:tcPr>
            <w:tcW w:w="3047" w:type="dxa"/>
          </w:tcPr>
          <w:p w:rsidR="00A75265" w:rsidRPr="00046214" w:rsidRDefault="00A75265" w:rsidP="00A75265">
            <w:pPr>
              <w:pStyle w:val="Underskrifter"/>
            </w:pPr>
            <w:r w:rsidRPr="00046214">
              <w:t>Rosita Runegrund (kd)</w:t>
            </w:r>
          </w:p>
        </w:tc>
      </w:tr>
      <w:tr w:rsidR="00A75265" w:rsidRPr="00046214">
        <w:tblPrEx>
          <w:tblCellMar>
            <w:top w:w="0" w:type="dxa"/>
            <w:bottom w:w="0" w:type="dxa"/>
          </w:tblCellMar>
        </w:tblPrEx>
        <w:trPr>
          <w:cantSplit/>
        </w:trPr>
        <w:tc>
          <w:tcPr>
            <w:tcW w:w="3046" w:type="dxa"/>
          </w:tcPr>
          <w:p w:rsidR="00A75265" w:rsidRPr="00046214" w:rsidRDefault="00A75265" w:rsidP="00A75265">
            <w:pPr>
              <w:pStyle w:val="Underskrifter"/>
            </w:pPr>
            <w:r w:rsidRPr="00046214">
              <w:t>Kenneth Lantz (kd)</w:t>
            </w:r>
          </w:p>
        </w:tc>
        <w:tc>
          <w:tcPr>
            <w:tcW w:w="3047" w:type="dxa"/>
          </w:tcPr>
          <w:p w:rsidR="00A75265" w:rsidRPr="00046214" w:rsidRDefault="00A75265" w:rsidP="00A75265">
            <w:pPr>
              <w:pStyle w:val="Underskrifter"/>
            </w:pPr>
            <w:r w:rsidRPr="00046214">
              <w:t>Torsten Lindström (kd)</w:t>
            </w:r>
          </w:p>
        </w:tc>
      </w:tr>
      <w:tr w:rsidR="00A75265" w:rsidRPr="00046214">
        <w:tblPrEx>
          <w:tblCellMar>
            <w:top w:w="0" w:type="dxa"/>
            <w:bottom w:w="0" w:type="dxa"/>
          </w:tblCellMar>
        </w:tblPrEx>
        <w:trPr>
          <w:cantSplit/>
        </w:trPr>
        <w:tc>
          <w:tcPr>
            <w:tcW w:w="3046" w:type="dxa"/>
          </w:tcPr>
          <w:p w:rsidR="00A75265" w:rsidRPr="00046214" w:rsidRDefault="00A75265" w:rsidP="00A75265">
            <w:pPr>
              <w:pStyle w:val="Underskrifter"/>
            </w:pPr>
            <w:r w:rsidRPr="00046214">
              <w:t>Gunilla Tjernberg (kd)</w:t>
            </w:r>
          </w:p>
        </w:tc>
        <w:tc>
          <w:tcPr>
            <w:tcW w:w="3047" w:type="dxa"/>
          </w:tcPr>
          <w:p w:rsidR="00A75265" w:rsidRPr="00046214" w:rsidRDefault="00A75265" w:rsidP="00A75265">
            <w:pPr>
              <w:pStyle w:val="Underskrifter"/>
            </w:pPr>
            <w:r w:rsidRPr="00046214">
              <w:t>Dan Kihlström (kd)</w:t>
            </w:r>
          </w:p>
        </w:tc>
      </w:tr>
      <w:tr w:rsidR="00A75265" w:rsidRPr="00046214">
        <w:tblPrEx>
          <w:tblCellMar>
            <w:top w:w="0" w:type="dxa"/>
            <w:bottom w:w="0" w:type="dxa"/>
          </w:tblCellMar>
        </w:tblPrEx>
        <w:trPr>
          <w:cantSplit/>
        </w:trPr>
        <w:tc>
          <w:tcPr>
            <w:tcW w:w="3046" w:type="dxa"/>
          </w:tcPr>
          <w:p w:rsidR="00A75265" w:rsidRPr="00046214" w:rsidRDefault="00A75265" w:rsidP="00A75265">
            <w:pPr>
              <w:pStyle w:val="Underskrifter"/>
            </w:pPr>
            <w:r w:rsidRPr="00046214">
              <w:t>Olle Sandahl (kd)</w:t>
            </w:r>
          </w:p>
        </w:tc>
        <w:tc>
          <w:tcPr>
            <w:tcW w:w="3047" w:type="dxa"/>
          </w:tcPr>
          <w:p w:rsidR="00A75265" w:rsidRPr="00046214" w:rsidRDefault="00A75265" w:rsidP="00A75265">
            <w:pPr>
              <w:pStyle w:val="Underskrifter"/>
            </w:pPr>
          </w:p>
        </w:tc>
      </w:tr>
    </w:tbl>
    <w:p w:rsidR="00592BF6" w:rsidRPr="00046214" w:rsidRDefault="00592BF6" w:rsidP="00A75265">
      <w:pPr>
        <w:pStyle w:val="Normaltindrag"/>
      </w:pPr>
    </w:p>
    <w:sectPr w:rsidR="00592BF6" w:rsidRPr="00046214" w:rsidSect="00A752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0FA" w:rsidRPr="00046214" w:rsidRDefault="002B20FA">
      <w:r w:rsidRPr="00046214">
        <w:separator/>
      </w:r>
    </w:p>
  </w:endnote>
  <w:endnote w:type="continuationSeparator" w:id="0">
    <w:p w:rsidR="002B20FA" w:rsidRPr="00046214" w:rsidRDefault="002B20FA">
      <w:r w:rsidRPr="000462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8B1" w:rsidRPr="00046214" w:rsidRDefault="00046214" w:rsidP="00A75265">
    <w:pPr>
      <w:pStyle w:val="Sidfot"/>
    </w:pPr>
    <w:r w:rsidRPr="000462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0515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8B1" w:rsidRDefault="003A08B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08B1" w:rsidRDefault="003A08B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8B1" w:rsidRPr="00046214" w:rsidRDefault="00046214" w:rsidP="00A75265">
    <w:pPr>
      <w:pStyle w:val="Sidfot"/>
    </w:pPr>
    <w:r w:rsidRPr="000462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3374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8B1" w:rsidRDefault="003A08B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08B1" w:rsidRDefault="003A08B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8B1" w:rsidRPr="00046214" w:rsidRDefault="00046214" w:rsidP="00A75265">
    <w:pPr>
      <w:pStyle w:val="Sidfot"/>
    </w:pPr>
    <w:r w:rsidRPr="000462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4552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8B1" w:rsidRDefault="003A08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08B1" w:rsidRDefault="003A08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0FA" w:rsidRPr="00046214" w:rsidRDefault="002B20FA" w:rsidP="00D13C68">
      <w:pPr>
        <w:pStyle w:val="Sidfot"/>
      </w:pPr>
    </w:p>
  </w:footnote>
  <w:footnote w:type="continuationSeparator" w:id="0">
    <w:p w:rsidR="002B20FA" w:rsidRPr="00046214" w:rsidRDefault="002B20FA" w:rsidP="00D13C68">
      <w:pPr>
        <w:pStyle w:val="Sidfot"/>
      </w:pPr>
    </w:p>
  </w:footnote>
  <w:footnote w:type="continuationNotice" w:id="1">
    <w:p w:rsidR="002B20FA" w:rsidRPr="00046214" w:rsidRDefault="002B20FA"/>
  </w:footnote>
  <w:footnote w:id="2">
    <w:p w:rsidR="003A08B1" w:rsidRPr="00046214" w:rsidRDefault="003A08B1" w:rsidP="00B45800">
      <w:pPr>
        <w:pStyle w:val="Fotnotstext"/>
        <w:spacing w:before="0" w:line="180" w:lineRule="atLeast"/>
        <w:rPr>
          <w:sz w:val="16"/>
          <w:szCs w:val="16"/>
        </w:rPr>
      </w:pPr>
      <w:r w:rsidRPr="00046214">
        <w:rPr>
          <w:rStyle w:val="Fotnotsreferens"/>
        </w:rPr>
        <w:footnoteRef/>
      </w:r>
      <w:r w:rsidRPr="00046214">
        <w:t xml:space="preserve"> </w:t>
      </w:r>
      <w:r w:rsidRPr="00046214">
        <w:rPr>
          <w:sz w:val="16"/>
          <w:szCs w:val="16"/>
        </w:rPr>
        <w:t>Rädda Barnen har hämtat uppgiften från Migrationsverkets genomgång av ärenden där barn avvikit 2003.</w:t>
      </w:r>
    </w:p>
  </w:footnote>
  <w:footnote w:id="3">
    <w:p w:rsidR="003A08B1" w:rsidRPr="00046214" w:rsidRDefault="003A08B1" w:rsidP="00592BF6">
      <w:pPr>
        <w:pStyle w:val="Fotnotstext"/>
        <w:rPr>
          <w:sz w:val="16"/>
          <w:szCs w:val="16"/>
        </w:rPr>
      </w:pPr>
      <w:r w:rsidRPr="00046214">
        <w:rPr>
          <w:rStyle w:val="Fotnotsreferens"/>
        </w:rPr>
        <w:footnoteRef/>
      </w:r>
      <w:r w:rsidRPr="00046214">
        <w:t xml:space="preserve"> </w:t>
      </w:r>
      <w:r w:rsidRPr="00046214">
        <w:rPr>
          <w:sz w:val="16"/>
          <w:szCs w:val="16"/>
        </w:rPr>
        <w:t>Sveriges Radios Ekoredaktion. Juni 2004.</w:t>
      </w:r>
    </w:p>
  </w:footnote>
  <w:footnote w:id="4">
    <w:p w:rsidR="003A08B1" w:rsidRPr="00046214" w:rsidRDefault="003A08B1">
      <w:pPr>
        <w:pStyle w:val="Fotnotstext"/>
      </w:pPr>
      <w:r w:rsidRPr="00046214">
        <w:rPr>
          <w:rStyle w:val="Fotnotsreferens"/>
        </w:rPr>
        <w:footnoteRef/>
      </w:r>
      <w:r w:rsidRPr="00046214">
        <w:t xml:space="preserve"> </w:t>
      </w:r>
      <w:r w:rsidRPr="00046214">
        <w:rPr>
          <w:sz w:val="16"/>
          <w:szCs w:val="16"/>
        </w:rPr>
        <w:t>2004/05:RRS15 Riksrevisionens styrelses framställning angående snabbare asylprövning.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8B1" w:rsidRPr="00046214" w:rsidRDefault="00046214" w:rsidP="00A75265">
    <w:pPr>
      <w:pStyle w:val="Sidhuvud"/>
    </w:pPr>
    <w:r w:rsidRPr="000462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24496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8B1" w:rsidRDefault="003A08B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08B1" w:rsidRDefault="003A08B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8B1" w:rsidRPr="00046214" w:rsidRDefault="00046214" w:rsidP="00A75265">
    <w:pPr>
      <w:pStyle w:val="Sidhuvud"/>
    </w:pPr>
    <w:r w:rsidRPr="000462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39215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8B1" w:rsidRDefault="003A08B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08B1" w:rsidRDefault="003A08B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8B1" w:rsidRPr="00046214" w:rsidRDefault="003A08B1">
    <w:pPr>
      <w:pStyle w:val="FSHNormal"/>
      <w:tabs>
        <w:tab w:val="right" w:pos="5840"/>
      </w:tabs>
    </w:pPr>
    <w:r w:rsidRPr="00046214">
      <w:br/>
    </w:r>
    <w:r w:rsidRPr="00046214">
      <w:fldChar w:fldCharType="begin" w:fldLock="1"/>
    </w:r>
    <w:r w:rsidRPr="00046214">
      <w:instrText xml:space="preserve"> DOCPROPERTY</w:instrText>
    </w:r>
    <w:r w:rsidRPr="00046214">
      <w:rPr>
        <w:sz w:val="18"/>
      </w:rPr>
      <w:instrText xml:space="preserve"> "YearUser" *\charformat </w:instrText>
    </w:r>
    <w:r w:rsidRPr="00046214">
      <w:fldChar w:fldCharType="separate"/>
    </w:r>
    <w:r w:rsidRPr="00046214">
      <w:t>2005/06</w:t>
    </w:r>
    <w:r w:rsidRPr="00046214">
      <w:fldChar w:fldCharType="end"/>
    </w:r>
    <w:r w:rsidRPr="00046214">
      <w:t xml:space="preserve"> </w:t>
    </w:r>
    <w:r w:rsidRPr="00046214">
      <w:tab/>
      <w:t xml:space="preserve">mnr: </w:t>
    </w:r>
    <w:r w:rsidRPr="00046214">
      <w:fldChar w:fldCharType="begin" w:fldLock="1"/>
    </w:r>
    <w:r w:rsidRPr="00046214">
      <w:instrText xml:space="preserve"> DOCPROPERTY</w:instrText>
    </w:r>
    <w:r w:rsidRPr="00046214">
      <w:rPr>
        <w:sz w:val="18"/>
      </w:rPr>
      <w:instrText xml:space="preserve"> "Motionsnummer" *\charformat </w:instrText>
    </w:r>
    <w:r w:rsidRPr="00046214">
      <w:fldChar w:fldCharType="separate"/>
    </w:r>
    <w:r w:rsidRPr="00046214">
      <w:t>Sf10</w:t>
    </w:r>
    <w:r w:rsidRPr="00046214">
      <w:fldChar w:fldCharType="end"/>
    </w:r>
    <w:r w:rsidRPr="00046214">
      <w:br/>
    </w:r>
    <w:r w:rsidRPr="00046214">
      <w:fldChar w:fldCharType="begin" w:fldLock="1"/>
    </w:r>
    <w:r w:rsidRPr="00046214">
      <w:instrText xml:space="preserve"> DOCPROPERTY</w:instrText>
    </w:r>
    <w:r w:rsidRPr="00046214">
      <w:rPr>
        <w:sz w:val="18"/>
      </w:rPr>
      <w:instrText xml:space="preserve"> "Samling" *\charformat </w:instrText>
    </w:r>
    <w:r w:rsidRPr="00046214">
      <w:fldChar w:fldCharType="end"/>
    </w:r>
    <w:r w:rsidRPr="00046214">
      <w:tab/>
      <w:t xml:space="preserve">pnr: </w:t>
    </w:r>
    <w:r w:rsidRPr="00046214">
      <w:fldChar w:fldCharType="begin" w:fldLock="1"/>
    </w:r>
    <w:r w:rsidRPr="00046214">
      <w:instrText xml:space="preserve"> DOCPROPERTY</w:instrText>
    </w:r>
    <w:r w:rsidRPr="00046214">
      <w:rPr>
        <w:sz w:val="18"/>
      </w:rPr>
      <w:instrText xml:space="preserve"> "Partinummer" *\charformat </w:instrText>
    </w:r>
    <w:r w:rsidRPr="00046214">
      <w:fldChar w:fldCharType="separate"/>
    </w:r>
    <w:r w:rsidRPr="00046214">
      <w:t>kd122</w:t>
    </w:r>
    <w:r w:rsidRPr="00046214">
      <w:fldChar w:fldCharType="end"/>
    </w:r>
  </w:p>
  <w:p w:rsidR="003A08B1" w:rsidRPr="00046214" w:rsidRDefault="003A08B1">
    <w:pPr>
      <w:pStyle w:val="FSHRub1"/>
    </w:pPr>
    <w:r w:rsidRPr="00046214">
      <w:t>Motion till riksdagen</w:t>
    </w:r>
    <w:r w:rsidRPr="00046214">
      <w:br/>
    </w:r>
    <w:r w:rsidRPr="00046214">
      <w:fldChar w:fldCharType="begin" w:fldLock="1"/>
    </w:r>
    <w:r w:rsidRPr="00046214">
      <w:instrText xml:space="preserve"> DOCPROPERTY "YearUser" *\charformat </w:instrText>
    </w:r>
    <w:r w:rsidRPr="00046214">
      <w:fldChar w:fldCharType="separate"/>
    </w:r>
    <w:r w:rsidRPr="00046214">
      <w:t>2005/06</w:t>
    </w:r>
    <w:r w:rsidRPr="00046214">
      <w:fldChar w:fldCharType="end"/>
    </w:r>
    <w:r w:rsidRPr="00046214">
      <w:t>:</w:t>
    </w:r>
    <w:r w:rsidRPr="00046214">
      <w:fldChar w:fldCharType="begin" w:fldLock="1"/>
    </w:r>
    <w:r w:rsidRPr="00046214">
      <w:instrText xml:space="preserve"> DOCPROPERTY "Motionsnummer" *\charformat </w:instrText>
    </w:r>
    <w:r w:rsidRPr="00046214">
      <w:fldChar w:fldCharType="separate"/>
    </w:r>
    <w:r w:rsidRPr="00046214">
      <w:t>Sf10</w:t>
    </w:r>
    <w:r w:rsidRPr="00046214">
      <w:fldChar w:fldCharType="end"/>
    </w:r>
  </w:p>
  <w:p w:rsidR="003A08B1" w:rsidRPr="00046214" w:rsidRDefault="003A08B1">
    <w:pPr>
      <w:pStyle w:val="FSHNormalS5"/>
    </w:pPr>
    <w:r w:rsidRPr="00046214">
      <w:fldChar w:fldCharType="begin" w:fldLock="1"/>
    </w:r>
    <w:r w:rsidRPr="00046214">
      <w:instrText xml:space="preserve"> DOCPROPERTY "MotionarText" *\charformat </w:instrText>
    </w:r>
    <w:r w:rsidRPr="00046214">
      <w:fldChar w:fldCharType="separate"/>
    </w:r>
    <w:r w:rsidRPr="00046214">
      <w:t>av Sven Brus m.fl. (kd)</w:t>
    </w:r>
    <w:r w:rsidRPr="00046214">
      <w:fldChar w:fldCharType="end"/>
    </w:r>
    <w:r w:rsidRPr="00046214">
      <w:br/>
    </w:r>
    <w:r w:rsidRPr="00046214">
      <w:fldChar w:fldCharType="begin" w:fldLock="1"/>
    </w:r>
    <w:r w:rsidRPr="00046214">
      <w:instrText xml:space="preserve"> DOCPROPERTY "SvarFrasKort" *\charformat </w:instrText>
    </w:r>
    <w:r w:rsidRPr="00046214">
      <w:fldChar w:fldCharType="separate"/>
    </w:r>
    <w:r w:rsidRPr="00046214">
      <w:t>med anledning av prop. 2005/06:46</w:t>
    </w:r>
    <w:r w:rsidRPr="00046214">
      <w:fldChar w:fldCharType="end"/>
    </w:r>
  </w:p>
  <w:p w:rsidR="003A08B1" w:rsidRPr="00046214" w:rsidRDefault="003A08B1">
    <w:pPr>
      <w:pStyle w:val="FSHTitel"/>
    </w:pPr>
    <w:r w:rsidRPr="00046214">
      <w:fldChar w:fldCharType="begin" w:fldLock="1"/>
    </w:r>
    <w:r w:rsidRPr="00046214">
      <w:instrText xml:space="preserve"> DOCPROPERTY</w:instrText>
    </w:r>
    <w:r w:rsidRPr="00046214">
      <w:rPr>
        <w:sz w:val="18"/>
      </w:rPr>
      <w:instrText xml:space="preserve"> "RubrikSvar" *\charformat </w:instrText>
    </w:r>
    <w:r w:rsidRPr="00046214">
      <w:fldChar w:fldCharType="separate"/>
    </w:r>
    <w:r w:rsidRPr="00046214">
      <w:t>Mottagande av ensamkommande barn</w:t>
    </w:r>
    <w:r w:rsidRPr="00046214">
      <w:fldChar w:fldCharType="end"/>
    </w:r>
  </w:p>
  <w:p w:rsidR="003A08B1" w:rsidRPr="00046214" w:rsidRDefault="003A08B1" w:rsidP="00A7526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FE9179A"/>
    <w:multiLevelType w:val="hybridMultilevel"/>
    <w:tmpl w:val="ADB230F2"/>
    <w:lvl w:ilvl="0" w:tplc="E48E9C4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3336840">
    <w:abstractNumId w:val="14"/>
  </w:num>
  <w:num w:numId="2" w16cid:durableId="1577007393">
    <w:abstractNumId w:val="10"/>
  </w:num>
  <w:num w:numId="3" w16cid:durableId="1865750980">
    <w:abstractNumId w:val="11"/>
  </w:num>
  <w:num w:numId="4" w16cid:durableId="930818172">
    <w:abstractNumId w:val="13"/>
  </w:num>
  <w:num w:numId="5" w16cid:durableId="1716348621">
    <w:abstractNumId w:val="8"/>
  </w:num>
  <w:num w:numId="6" w16cid:durableId="428700611">
    <w:abstractNumId w:val="3"/>
  </w:num>
  <w:num w:numId="7" w16cid:durableId="1165635138">
    <w:abstractNumId w:val="2"/>
  </w:num>
  <w:num w:numId="8" w16cid:durableId="1505978762">
    <w:abstractNumId w:val="1"/>
  </w:num>
  <w:num w:numId="9" w16cid:durableId="550044874">
    <w:abstractNumId w:val="0"/>
  </w:num>
  <w:num w:numId="10" w16cid:durableId="1913660960">
    <w:abstractNumId w:val="9"/>
  </w:num>
  <w:num w:numId="11" w16cid:durableId="1300184968">
    <w:abstractNumId w:val="7"/>
  </w:num>
  <w:num w:numId="12" w16cid:durableId="128713838">
    <w:abstractNumId w:val="6"/>
  </w:num>
  <w:num w:numId="13" w16cid:durableId="291598211">
    <w:abstractNumId w:val="5"/>
  </w:num>
  <w:num w:numId="14" w16cid:durableId="1150906272">
    <w:abstractNumId w:val="4"/>
  </w:num>
  <w:num w:numId="15" w16cid:durableId="4049619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1"/>
  </w:docVars>
  <w:rsids>
    <w:rsidRoot w:val="00D02B8A"/>
    <w:rsid w:val="0004381F"/>
    <w:rsid w:val="00046214"/>
    <w:rsid w:val="00064BC3"/>
    <w:rsid w:val="00066775"/>
    <w:rsid w:val="00072FB9"/>
    <w:rsid w:val="00100531"/>
    <w:rsid w:val="00151269"/>
    <w:rsid w:val="00193EEF"/>
    <w:rsid w:val="001E0043"/>
    <w:rsid w:val="00201DFB"/>
    <w:rsid w:val="00204A63"/>
    <w:rsid w:val="00212FF1"/>
    <w:rsid w:val="00230193"/>
    <w:rsid w:val="002314E5"/>
    <w:rsid w:val="0025068A"/>
    <w:rsid w:val="002818D3"/>
    <w:rsid w:val="00285BFB"/>
    <w:rsid w:val="002943C8"/>
    <w:rsid w:val="002A30A2"/>
    <w:rsid w:val="002B20FA"/>
    <w:rsid w:val="002C0272"/>
    <w:rsid w:val="002D11A8"/>
    <w:rsid w:val="002D6D0C"/>
    <w:rsid w:val="003724BC"/>
    <w:rsid w:val="003A08B1"/>
    <w:rsid w:val="00445271"/>
    <w:rsid w:val="00447348"/>
    <w:rsid w:val="00447A04"/>
    <w:rsid w:val="004A0504"/>
    <w:rsid w:val="004E36F5"/>
    <w:rsid w:val="004E38D9"/>
    <w:rsid w:val="004F32FE"/>
    <w:rsid w:val="00592BF6"/>
    <w:rsid w:val="005B145B"/>
    <w:rsid w:val="00621A49"/>
    <w:rsid w:val="00637C08"/>
    <w:rsid w:val="00653B2D"/>
    <w:rsid w:val="00661E31"/>
    <w:rsid w:val="00704ECD"/>
    <w:rsid w:val="00740D6D"/>
    <w:rsid w:val="00743F76"/>
    <w:rsid w:val="00761C70"/>
    <w:rsid w:val="00794149"/>
    <w:rsid w:val="007B67A7"/>
    <w:rsid w:val="007C6092"/>
    <w:rsid w:val="007D2B09"/>
    <w:rsid w:val="008A0569"/>
    <w:rsid w:val="008B4977"/>
    <w:rsid w:val="00953E72"/>
    <w:rsid w:val="009A2444"/>
    <w:rsid w:val="009A4CAC"/>
    <w:rsid w:val="00A053C6"/>
    <w:rsid w:val="00A75265"/>
    <w:rsid w:val="00B13BF0"/>
    <w:rsid w:val="00B33C81"/>
    <w:rsid w:val="00B4037A"/>
    <w:rsid w:val="00B45800"/>
    <w:rsid w:val="00C11A90"/>
    <w:rsid w:val="00C1285C"/>
    <w:rsid w:val="00C27B7D"/>
    <w:rsid w:val="00C341E6"/>
    <w:rsid w:val="00C35C9B"/>
    <w:rsid w:val="00C50F09"/>
    <w:rsid w:val="00C96583"/>
    <w:rsid w:val="00CF7A43"/>
    <w:rsid w:val="00D01775"/>
    <w:rsid w:val="00D02B8A"/>
    <w:rsid w:val="00D1174F"/>
    <w:rsid w:val="00D13C68"/>
    <w:rsid w:val="00D86788"/>
    <w:rsid w:val="00DA33CE"/>
    <w:rsid w:val="00DC6C70"/>
    <w:rsid w:val="00E22893"/>
    <w:rsid w:val="00E349C2"/>
    <w:rsid w:val="00E360DE"/>
    <w:rsid w:val="00E75D28"/>
    <w:rsid w:val="00E84F25"/>
    <w:rsid w:val="00EA61C0"/>
    <w:rsid w:val="00EC5997"/>
    <w:rsid w:val="00F21B30"/>
    <w:rsid w:val="00F340BA"/>
    <w:rsid w:val="00F505A9"/>
    <w:rsid w:val="00FA3374"/>
    <w:rsid w:val="00FA5D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416FBE-1176-44C2-B67A-E7444CCC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Fotnotstext">
    <w:name w:val="footnote text"/>
    <w:basedOn w:val="Normal"/>
    <w:semiHidden/>
    <w:rsid w:val="00592BF6"/>
    <w:rPr>
      <w:sz w:val="20"/>
    </w:rPr>
  </w:style>
  <w:style w:type="character" w:styleId="Fotnotsreferens">
    <w:name w:val="footnote reference"/>
    <w:basedOn w:val="Standardstycketeckensnitt"/>
    <w:semiHidden/>
    <w:rsid w:val="00592BF6"/>
    <w:rPr>
      <w:vertAlign w:val="superscript"/>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7526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761C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915</Words>
  <Characters>5447</Characters>
  <Application>Microsoft Office Word</Application>
  <DocSecurity>4</DocSecurity>
  <Lines>106</Lines>
  <Paragraphs>32</Paragraphs>
  <ScaleCrop>false</ScaleCrop>
  <HeadingPairs>
    <vt:vector size="2" baseType="variant">
      <vt:variant>
        <vt:lpstr>Rubrik</vt:lpstr>
      </vt:variant>
      <vt:variant>
        <vt:i4>1</vt:i4>
      </vt:variant>
    </vt:vector>
  </HeadingPairs>
  <TitlesOfParts>
    <vt:vector size="1" baseType="lpstr">
      <vt:lpstr>Sf10</vt:lpstr>
    </vt:vector>
  </TitlesOfParts>
  <Company>Riksdagen</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Sf10</dc:title>
  <dc:subject>Sf10</dc:subject>
  <dc:creator>Riksdagen</dc:creator>
  <cp:keywords>Riksdagen</cp:keywords>
  <dc:description/>
  <cp:lastModifiedBy>Lars Brink</cp:lastModifiedBy>
  <cp:revision>2</cp:revision>
  <cp:lastPrinted>2005-11-29T14:02:00Z</cp:lastPrinted>
  <dcterms:created xsi:type="dcterms:W3CDTF">2025-12-16T20:31:00Z</dcterms:created>
  <dcterms:modified xsi:type="dcterms:W3CDTF">2025-12-16T20:31:00Z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mot2000_440_2006-06-01</vt:lpwstr>
  </property>
  <property fmtid="{D5CDD505-2E9C-101B-9397-08002B2CF9AE}" pid="3" name="version">
    <vt:lpwstr>mot2000_423_2005-11-18</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2005/06:46 Mottagande av ensamkommande barn</vt:lpwstr>
  </property>
  <property fmtid="{D5CDD505-2E9C-101B-9397-08002B2CF9AE}" pid="11" name="SvarFrasKort">
    <vt:lpwstr>med anledning av prop. 2005/06:46</vt:lpwstr>
  </property>
  <property fmtid="{D5CDD505-2E9C-101B-9397-08002B2CF9AE}" pid="12" name="Svar">
    <vt:lpwstr>proposition</vt:lpwstr>
  </property>
  <property fmtid="{D5CDD505-2E9C-101B-9397-08002B2CF9AE}" pid="13" name="SvarNr">
    <vt:lpwstr>2005/06:46</vt:lpwstr>
  </property>
  <property fmtid="{D5CDD505-2E9C-101B-9397-08002B2CF9AE}" pid="14" name="RubrikSvar">
    <vt:lpwstr>Mottagande av ensamkommande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kd122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Sven Brus m.fl. (kd)</vt:lpwstr>
  </property>
  <property fmtid="{D5CDD505-2E9C-101B-9397-08002B2CF9AE}" pid="26" name="MotionarLista">
    <vt:lpwstr>Brus, Sven (kd)\Davidson, Inger (kd)\Pålsson, Chatrine (kd)\Lindgren, Ulrik (kd)\Runegrund, Rosita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Brus (kd), Inger Davidson (kd), Chatrine Pålsson (kd), Ulrik Lindgren (kd), Rosita Runegrund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november 2005</vt:lpwstr>
  </property>
  <property fmtid="{D5CDD505-2E9C-101B-9397-08002B2CF9AE}" pid="44" name="NotesUID">
    <vt:lpwstr>natasa.ristic.davidson@riksdagen.se</vt:lpwstr>
  </property>
  <property fmtid="{D5CDD505-2E9C-101B-9397-08002B2CF9AE}" pid="45" name="ReservUID">
    <vt:lpwstr/>
  </property>
  <property fmtid="{D5CDD505-2E9C-101B-9397-08002B2CF9AE}" pid="46" name="MotionID">
    <vt:lpwstr>20052006000001070100000001220075</vt:lpwstr>
  </property>
  <property fmtid="{D5CDD505-2E9C-101B-9397-08002B2CF9AE}" pid="47" name="datum">
    <vt:lpwstr>051122</vt:lpwstr>
  </property>
  <property fmtid="{D5CDD505-2E9C-101B-9397-08002B2CF9AE}" pid="48" name="avsändar-e-post">
    <vt:lpwstr>natasa.ristic.davidson@riksdagen.se</vt:lpwstr>
  </property>
  <property fmtid="{D5CDD505-2E9C-101B-9397-08002B2CF9AE}" pid="49" name="id">
    <vt:lpwstr>20052006000001070100000001220075</vt:lpwstr>
  </property>
  <property fmtid="{D5CDD505-2E9C-101B-9397-08002B2CF9AE}" pid="50" name="nummer">
    <vt:lpwstr>10</vt:lpwstr>
  </property>
  <property fmtid="{D5CDD505-2E9C-101B-9397-08002B2CF9AE}" pid="51" name="utskottsbeteckning">
    <vt:lpwstr>Sf</vt:lpwstr>
  </property>
  <property fmtid="{D5CDD505-2E9C-101B-9397-08002B2CF9AE}" pid="52" name="GlobalUID">
    <vt:lpwstr>nej</vt:lpwstr>
  </property>
  <property fmtid="{D5CDD505-2E9C-101B-9397-08002B2CF9AE}" pid="53" name="Överföringar">
    <vt:i4>0</vt:i4>
  </property>
  <property fmtid="{D5CDD505-2E9C-101B-9397-08002B2CF9AE}" pid="54" name="Checksum">
    <vt:lpwstr>0007806666492</vt:lpwstr>
  </property>
</Properties>
</file>