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4C8734" w14:textId="77777777">
      <w:pPr>
        <w:pStyle w:val="Normalutanindragellerluft"/>
      </w:pPr>
      <w:r>
        <w:t xml:space="preserve"> </w:t>
      </w:r>
    </w:p>
    <w:sdt>
      <w:sdtPr>
        <w:alias w:val="CC_Boilerplate_4"/>
        <w:tag w:val="CC_Boilerplate_4"/>
        <w:id w:val="-1644581176"/>
        <w:lock w:val="sdtLocked"/>
        <w:placeholder>
          <w:docPart w:val="319AC64C59EF4139A67C16F1D852B25B"/>
        </w:placeholder>
        <w15:appearance w15:val="hidden"/>
        <w:text/>
      </w:sdtPr>
      <w:sdtEndPr/>
      <w:sdtContent>
        <w:p w:rsidR="00AF30DD" w:rsidP="00CC4C93" w:rsidRDefault="00AF30DD" w14:paraId="494C8735" w14:textId="77777777">
          <w:pPr>
            <w:pStyle w:val="Rubrik1"/>
          </w:pPr>
          <w:r>
            <w:t>Förslag till riksdagsbeslut</w:t>
          </w:r>
        </w:p>
      </w:sdtContent>
    </w:sdt>
    <w:sdt>
      <w:sdtPr>
        <w:alias w:val="Yrkande 1"/>
        <w:tag w:val="98a89331-e84d-4995-914f-21e632e599c0"/>
        <w:id w:val="-2136466533"/>
        <w:lock w:val="sdtLocked"/>
      </w:sdtPr>
      <w:sdtEndPr/>
      <w:sdtContent>
        <w:p w:rsidR="00C83F9E" w:rsidRDefault="00A30A5F" w14:paraId="494C8736" w14:textId="77777777">
          <w:pPr>
            <w:pStyle w:val="Frslagstext"/>
          </w:pPr>
          <w:r>
            <w:t>Riksdagen ställer sig bakom det som anförs i motionen om att gårdsförsäljning av alkoholhaltiga drycker ska tillåtas och tillkännager detta för regeringen.</w:t>
          </w:r>
        </w:p>
      </w:sdtContent>
    </w:sdt>
    <w:sdt>
      <w:sdtPr>
        <w:alias w:val="Yrkande 2"/>
        <w:tag w:val="8aa29ee1-259e-443e-b4b1-07aa4bfc77d2"/>
        <w:id w:val="1414656876"/>
        <w:lock w:val="sdtLocked"/>
      </w:sdtPr>
      <w:sdtEndPr/>
      <w:sdtContent>
        <w:p w:rsidR="00C83F9E" w:rsidRDefault="00A30A5F" w14:paraId="494C8737" w14:textId="77777777">
          <w:pPr>
            <w:pStyle w:val="Frslagstext"/>
          </w:pPr>
          <w:r>
            <w:t>Riksdagen ställer sig bakom det som anförs i motionen om att en regional försöksverksamhet av gårdsförsäljning av alkoholhaltiga drycker ska inledas och tillkännager detta för regeringen.</w:t>
          </w:r>
        </w:p>
      </w:sdtContent>
    </w:sdt>
    <w:p w:rsidR="00AF30DD" w:rsidP="00AF30DD" w:rsidRDefault="000156D9" w14:paraId="494C8738" w14:textId="77777777">
      <w:pPr>
        <w:pStyle w:val="Rubrik1"/>
      </w:pPr>
      <w:bookmarkStart w:name="MotionsStart" w:id="0"/>
      <w:bookmarkEnd w:id="0"/>
      <w:r>
        <w:t>Motivering</w:t>
      </w:r>
    </w:p>
    <w:p w:rsidR="00405AF1" w:rsidP="00405AF1" w:rsidRDefault="00405AF1" w14:paraId="494C8739" w14:textId="7510B005">
      <w:pPr>
        <w:pStyle w:val="Normalutanindragellerluft"/>
      </w:pPr>
      <w:r>
        <w:t>Under alltför många år har frågan om huruvida gårdsförsäljning av alkoholhaltiga drycker ska tillåtas i Sverige diskuterats och utretts. Vi är många som anser att så ska ske och att gårdsförsäljning framdeles ska behandlas so</w:t>
      </w:r>
      <w:r w:rsidR="008E1ACB">
        <w:t>m den näringspolitiska fråga de</w:t>
      </w:r>
      <w:r>
        <w:t xml:space="preserve"> egentligen är. Allt annat är orimligt. Det förvånar därför stort när folkhälsoministern i december 2014 aviserade att den nuvarande regeringen helt stänger dörren för att tillåta gårdsförsäljning. Det är mycket olyckligt för svenska producenter tillika näringsidkare, vilket också leder till färre arbetstillfällen. </w:t>
      </w:r>
    </w:p>
    <w:p w:rsidR="00405AF1" w:rsidP="00405AF1" w:rsidRDefault="00405AF1" w14:paraId="494C873A" w14:textId="77777777">
      <w:pPr>
        <w:pStyle w:val="Normalutanindragellerluft"/>
      </w:pPr>
    </w:p>
    <w:p w:rsidR="00405AF1" w:rsidP="00405AF1" w:rsidRDefault="00405AF1" w14:paraId="494C873B" w14:textId="77777777">
      <w:pPr>
        <w:pStyle w:val="Normalutanindragellerluft"/>
      </w:pPr>
      <w:r>
        <w:lastRenderedPageBreak/>
        <w:t>Sverige är idag det enda land i EU som inte tillåter gårdsförsäljning av alkoholhaltiga produkter. Det är både genant och ett hån mot svenska producenter. Självklart måste också vi i vårt land kunna visa sådan tilltro till företagare, med för verksamheten särskild licens, att de kan sköta försäljning av lokalt försålda alkoholprodukter på ett seriöst sätt. Detta är också en näring som kan ha stor betydelse för företagande på landsbygd. Det visar inte minst gårdsförsäljning av andra livsmedel, vilket är en försäljningskanal som under årens lopp har varit mycket positiv för utvecklingen på landsbygden. Konsumenterna uppskattar lokalt producerade livsmedel och också den trivsamma miljön där produkten kan inhandlas. Själva försäljningen av livsmedlet ifråga är sällan den enda intäktskällan för företagen, men likväl kan den vara ett viktigt komplement. Det bidrar därmed också till att öka antalet arbetstillfällen inte minst på landsbygd.</w:t>
      </w:r>
    </w:p>
    <w:p w:rsidR="00405AF1" w:rsidP="00405AF1" w:rsidRDefault="00405AF1" w14:paraId="494C873C" w14:textId="77777777">
      <w:pPr>
        <w:pStyle w:val="Normalutanindragellerluft"/>
      </w:pPr>
    </w:p>
    <w:p w:rsidR="00405AF1" w:rsidP="00405AF1" w:rsidRDefault="00405AF1" w14:paraId="494C873D" w14:textId="77777777">
      <w:pPr>
        <w:pStyle w:val="Normalutanindragellerluft"/>
      </w:pPr>
      <w:r>
        <w:t xml:space="preserve">Då det gäller gårdsförsäljning av alkoholhaltiga drycker har Sverige intagit en mycket förmyndaraktig attityd. Trots att det finns cirka 150 gårdar som tillverkar vin i Sverige och dessutom ett stort växande antal mikrobryggerier som brygger öl, får dessa företagare inte tillstånd att saluföra sina </w:t>
      </w:r>
      <w:r>
        <w:lastRenderedPageBreak/>
        <w:t xml:space="preserve">drycker direkt från gården. Förbudsivrare påtalar risker för ökad konsumtion, trots att de produkter som kan komma att säljas via gårdsförsäljning ofta har ett avsevärt högre pris än då motsvarande alkoholhaltiga drycker säljs på Systembolaget. </w:t>
      </w:r>
    </w:p>
    <w:p w:rsidR="00405AF1" w:rsidP="00405AF1" w:rsidRDefault="00405AF1" w14:paraId="494C873E" w14:textId="77777777">
      <w:pPr>
        <w:pStyle w:val="Normalutanindragellerluft"/>
      </w:pPr>
    </w:p>
    <w:p w:rsidR="00405AF1" w:rsidP="00405AF1" w:rsidRDefault="00405AF1" w14:paraId="494C873F" w14:textId="77777777">
      <w:pPr>
        <w:pStyle w:val="Normalutanindragellerluft"/>
      </w:pPr>
      <w:r>
        <w:t>Undertecknade menar istället att det är politikers attityd till gårdsförsäljning av alkoholprodukter som måste ändras, ty detta handlar om turism och näringspolitik och inte om alkoholpolitik. Den svenska besöksnäringen och turismen ökar stadigt och möjligheten för kunder att inhandla och provsmaka lokalt producerade alkoholdrycker kan vara ytterligare en ingrediens för att främja landsbygdsturismen och därmed företagandet på landsbygd. Dessutom är det en självklarhet att svenska företagare inom alla näringar ska kunna verka på samma villkor som sina europeiska kollegor.</w:t>
      </w:r>
    </w:p>
    <w:p w:rsidR="00405AF1" w:rsidP="00405AF1" w:rsidRDefault="00405AF1" w14:paraId="494C8740" w14:textId="77777777">
      <w:pPr>
        <w:pStyle w:val="Normalutanindragellerluft"/>
      </w:pPr>
    </w:p>
    <w:p w:rsidR="00AF30DD" w:rsidP="00405AF1" w:rsidRDefault="00405AF1" w14:paraId="494C8741" w14:textId="0501084B">
      <w:pPr>
        <w:pStyle w:val="Normalutanindragellerluft"/>
      </w:pPr>
      <w:r>
        <w:t>Med h</w:t>
      </w:r>
      <w:r w:rsidR="008E1ACB">
        <w:t>änvisning till ovanstående bör r</w:t>
      </w:r>
      <w:bookmarkStart w:name="_GoBack" w:id="1"/>
      <w:bookmarkEnd w:id="1"/>
      <w:r>
        <w:t>iksdagen ge regeringen i uppdrag att snarast möjliggöra gårdsförsäljning så att även svenska företagare kan verka på samma villkor som företagare i övriga EU då det gäller försälj</w:t>
      </w:r>
      <w:r>
        <w:lastRenderedPageBreak/>
        <w:t>ning av alkoholhaltiga drycker. Riksdagen bör även ge regeringen i uppdrag att inleda en regional försöksverksamhet med gårdsförsäljning för att kunna följa effekterna av ett införande.</w:t>
      </w:r>
    </w:p>
    <w:sdt>
      <w:sdtPr>
        <w:rPr>
          <w:i/>
        </w:rPr>
        <w:alias w:val="CC_Underskrifter"/>
        <w:tag w:val="CC_Underskrifter"/>
        <w:id w:val="583496634"/>
        <w:lock w:val="sdtContentLocked"/>
        <w:placeholder>
          <w:docPart w:val="396FADED93F94F128CF598ECA70C0810"/>
        </w:placeholder>
        <w15:appearance w15:val="hidden"/>
      </w:sdtPr>
      <w:sdtEndPr/>
      <w:sdtContent>
        <w:p w:rsidRPr="00ED19F0" w:rsidR="00865E70" w:rsidP="00694359" w:rsidRDefault="008E1ACB" w14:paraId="494C87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Lars-Arne Staxäng (M)</w:t>
            </w:r>
          </w:p>
        </w:tc>
      </w:tr>
    </w:tbl>
    <w:p w:rsidR="00D03283" w:rsidRDefault="00D03283" w14:paraId="494C8746" w14:textId="77777777"/>
    <w:sectPr w:rsidR="00D032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C8748" w14:textId="77777777" w:rsidR="00405AF1" w:rsidRDefault="00405AF1" w:rsidP="000C1CAD">
      <w:pPr>
        <w:spacing w:line="240" w:lineRule="auto"/>
      </w:pPr>
      <w:r>
        <w:separator/>
      </w:r>
    </w:p>
  </w:endnote>
  <w:endnote w:type="continuationSeparator" w:id="0">
    <w:p w14:paraId="494C8749" w14:textId="77777777" w:rsidR="00405AF1" w:rsidRDefault="00405A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87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1A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C8754" w14:textId="77777777" w:rsidR="00F2104E" w:rsidRDefault="00F2104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201509291406</w:instrText>
    </w:r>
    <w:r>
      <w:fldChar w:fldCharType="end"/>
    </w:r>
    <w:r>
      <w:instrText xml:space="preserve"> &gt; </w:instrText>
    </w:r>
    <w:r>
      <w:fldChar w:fldCharType="begin"/>
    </w:r>
    <w:r>
      <w:instrText xml:space="preserve"> PRINTDATE \@ "yyyyMMddHHmm" </w:instrText>
    </w:r>
    <w:r>
      <w:fldChar w:fldCharType="separate"/>
    </w:r>
    <w:r>
      <w:rPr>
        <w:noProof/>
      </w:rPr>
      <w:instrText>201509291409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14:09</w:instrText>
    </w:r>
    <w:r>
      <w:fldChar w:fldCharType="end"/>
    </w:r>
    <w:r>
      <w:instrText xml:space="preserve"> </w:instrText>
    </w:r>
    <w:r>
      <w:fldChar w:fldCharType="separate"/>
    </w:r>
    <w:r>
      <w:rPr>
        <w:noProof/>
      </w:rPr>
      <w:t>2015-09-29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C8746" w14:textId="77777777" w:rsidR="00405AF1" w:rsidRDefault="00405AF1" w:rsidP="000C1CAD">
      <w:pPr>
        <w:spacing w:line="240" w:lineRule="auto"/>
      </w:pPr>
      <w:r>
        <w:separator/>
      </w:r>
    </w:p>
  </w:footnote>
  <w:footnote w:type="continuationSeparator" w:id="0">
    <w:p w14:paraId="494C8747" w14:textId="77777777" w:rsidR="00405AF1" w:rsidRDefault="00405A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4C87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E1ACB" w14:paraId="494C87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:487</w:t>
        </w:r>
      </w:sdtContent>
    </w:sdt>
  </w:p>
  <w:p w:rsidR="00A42228" w:rsidP="00283E0F" w:rsidRDefault="008E1ACB" w14:paraId="494C8751" w14:textId="77777777">
    <w:pPr>
      <w:pStyle w:val="FSHRub2"/>
    </w:pPr>
    <w:sdt>
      <w:sdtPr>
        <w:alias w:val="CC_Noformat_Avtext"/>
        <w:tag w:val="CC_Noformat_Avtext"/>
        <w:id w:val="1389603703"/>
        <w:lock w:val="sdtContentLocked"/>
        <w15:appearance w15:val="hidden"/>
        <w:text/>
      </w:sdtPr>
      <w:sdtEndPr/>
      <w:sdtContent>
        <w:r>
          <w:t>av Betty Malmberg och Lars-Arne Staxäng (båda M)</w:t>
        </w:r>
      </w:sdtContent>
    </w:sdt>
  </w:p>
  <w:sdt>
    <w:sdtPr>
      <w:alias w:val="CC_Noformat_Rubtext"/>
      <w:tag w:val="CC_Noformat_Rubtext"/>
      <w:id w:val="1800419874"/>
      <w:lock w:val="sdtLocked"/>
      <w15:appearance w15:val="hidden"/>
      <w:text/>
    </w:sdtPr>
    <w:sdtEndPr/>
    <w:sdtContent>
      <w:p w:rsidR="00A42228" w:rsidP="00283E0F" w:rsidRDefault="00A30A5F" w14:paraId="494C8752" w14:textId="01CED1B6">
        <w:pPr>
          <w:pStyle w:val="FSHRub2"/>
        </w:pPr>
        <w:r>
          <w:t>Gårdsförsäljning på samma villkor som i övriga EU</w:t>
        </w:r>
      </w:p>
    </w:sdtContent>
  </w:sdt>
  <w:sdt>
    <w:sdtPr>
      <w:alias w:val="CC_Boilerplate_3"/>
      <w:tag w:val="CC_Boilerplate_3"/>
      <w:id w:val="-1567486118"/>
      <w:lock w:val="sdtContentLocked"/>
      <w15:appearance w15:val="hidden"/>
      <w:text w:multiLine="1"/>
    </w:sdtPr>
    <w:sdtEndPr/>
    <w:sdtContent>
      <w:p w:rsidR="00A42228" w:rsidP="00283E0F" w:rsidRDefault="00A42228" w14:paraId="494C87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5AF1"/>
    <w:rsid w:val="00003CCB"/>
    <w:rsid w:val="00006BF0"/>
    <w:rsid w:val="00010168"/>
    <w:rsid w:val="00010DF8"/>
    <w:rsid w:val="00011724"/>
    <w:rsid w:val="00011F33"/>
    <w:rsid w:val="000122D0"/>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B6D"/>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AF1"/>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23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35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AC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3A2"/>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A5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3E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3F9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28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04E"/>
    <w:rsid w:val="00F22233"/>
    <w:rsid w:val="00F2265D"/>
    <w:rsid w:val="00F22B29"/>
    <w:rsid w:val="00F246D6"/>
    <w:rsid w:val="00F319C1"/>
    <w:rsid w:val="00F323A4"/>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C8734"/>
  <w15:chartTrackingRefBased/>
  <w15:docId w15:val="{3A369658-553C-40F2-B17D-57E3ECD5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9AC64C59EF4139A67C16F1D852B25B"/>
        <w:category>
          <w:name w:val="Allmänt"/>
          <w:gallery w:val="placeholder"/>
        </w:category>
        <w:types>
          <w:type w:val="bbPlcHdr"/>
        </w:types>
        <w:behaviors>
          <w:behavior w:val="content"/>
        </w:behaviors>
        <w:guid w:val="{56AF159C-4988-432F-AFC3-41AE34101192}"/>
      </w:docPartPr>
      <w:docPartBody>
        <w:p w:rsidR="00B3008A" w:rsidRDefault="00B3008A">
          <w:pPr>
            <w:pStyle w:val="319AC64C59EF4139A67C16F1D852B25B"/>
          </w:pPr>
          <w:r w:rsidRPr="009A726D">
            <w:rPr>
              <w:rStyle w:val="Platshllartext"/>
            </w:rPr>
            <w:t>Klicka här för att ange text.</w:t>
          </w:r>
        </w:p>
      </w:docPartBody>
    </w:docPart>
    <w:docPart>
      <w:docPartPr>
        <w:name w:val="396FADED93F94F128CF598ECA70C0810"/>
        <w:category>
          <w:name w:val="Allmänt"/>
          <w:gallery w:val="placeholder"/>
        </w:category>
        <w:types>
          <w:type w:val="bbPlcHdr"/>
        </w:types>
        <w:behaviors>
          <w:behavior w:val="content"/>
        </w:behaviors>
        <w:guid w:val="{DE332ADD-467E-4D73-9621-158B9CF7E3F7}"/>
      </w:docPartPr>
      <w:docPartBody>
        <w:p w:rsidR="00B3008A" w:rsidRDefault="00B3008A">
          <w:pPr>
            <w:pStyle w:val="396FADED93F94F128CF598ECA70C081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8A"/>
    <w:rsid w:val="00B30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9AC64C59EF4139A67C16F1D852B25B">
    <w:name w:val="319AC64C59EF4139A67C16F1D852B25B"/>
  </w:style>
  <w:style w:type="paragraph" w:customStyle="1" w:styleId="77FEA967B0D4448EAB9861278FC209F2">
    <w:name w:val="77FEA967B0D4448EAB9861278FC209F2"/>
  </w:style>
  <w:style w:type="paragraph" w:customStyle="1" w:styleId="396FADED93F94F128CF598ECA70C0810">
    <w:name w:val="396FADED93F94F128CF598ECA70C0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3565</RubrikLookup>
    <MotionGuid xmlns="00d11361-0b92-4bae-a181-288d6a55b763">33cf11e2-1118-452f-b1c3-f1746f5b52d3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5155-98F4-4A05-97FA-5A3A559AFC0A}"/>
</file>

<file path=customXml/itemProps2.xml><?xml version="1.0" encoding="utf-8"?>
<ds:datastoreItem xmlns:ds="http://schemas.openxmlformats.org/officeDocument/2006/customXml" ds:itemID="{C04C3716-1B89-4250-837A-58E6C3829E4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2ABBEA-8BA6-48E2-8CF0-EB229D39228D}"/>
</file>

<file path=customXml/itemProps5.xml><?xml version="1.0" encoding="utf-8"?>
<ds:datastoreItem xmlns:ds="http://schemas.openxmlformats.org/officeDocument/2006/customXml" ds:itemID="{1EFEEB65-7B93-4F30-81DA-E3B07F7D5EB0}"/>
</file>

<file path=docProps/app.xml><?xml version="1.0" encoding="utf-8"?>
<Properties xmlns="http://schemas.openxmlformats.org/officeDocument/2006/extended-properties" xmlns:vt="http://schemas.openxmlformats.org/officeDocument/2006/docPropsVTypes">
  <Template>GranskaMot</Template>
  <TotalTime>2</TotalTime>
  <Pages>2</Pages>
  <Words>500</Words>
  <Characters>2988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201516M1017 Gårdsförsäljning på samma villkor som övriga EU</vt:lpstr>
      <vt:lpstr/>
    </vt:vector>
  </TitlesOfParts>
  <Company>Sveriges riksdag</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201516M1017 Gårdsförsäljning på samma villkor som övriga EU</dc:title>
  <dc:subject/>
  <dc:creator>Erica Roos</dc:creator>
  <cp:keywords/>
  <dc:description/>
  <cp:lastModifiedBy>Kerstin Carlqvist</cp:lastModifiedBy>
  <cp:revision>8</cp:revision>
  <cp:lastPrinted>2015-09-29T12:09:00Z</cp:lastPrinted>
  <dcterms:created xsi:type="dcterms:W3CDTF">2015-09-29T12:06:00Z</dcterms:created>
  <dcterms:modified xsi:type="dcterms:W3CDTF">2016-04-18T11:59:00Z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*T4BF3F68D1EC2*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https://filur.riksdagen.se/drop/DropOffLibrary/T4BF3F68D1EC2.docx</vt:lpwstr>
  </property>
  <property fmtid="{D5CDD505-2E9C-101B-9397-08002B2CF9AE}" pid="11" name="RevisionsOn">
    <vt:lpwstr>1</vt:lpwstr>
  </property>
</Properties>
</file>