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14E30E0206BF4A9C985A4B7FA02F69CB"/>
        </w:placeholder>
        <w15:appearance w15:val="hidden"/>
        <w:text/>
      </w:sdtPr>
      <w:sdtEndPr/>
      <w:sdtContent>
        <w:p w:rsidRPr="009B062B" w:rsidR="00AF30DD" w:rsidP="009B062B" w:rsidRDefault="00AF30DD" w14:paraId="63BB9537" w14:textId="77777777">
          <w:pPr>
            <w:pStyle w:val="RubrikFrslagTIllRiksdagsbeslut"/>
          </w:pPr>
          <w:r w:rsidRPr="009B062B">
            <w:t>Förslag till riksdagsbeslut</w:t>
          </w:r>
        </w:p>
      </w:sdtContent>
    </w:sdt>
    <w:sdt>
      <w:sdtPr>
        <w:alias w:val="Yrkande 1"/>
        <w:tag w:val="37eae529-813b-4955-8197-cd32d0d106d9"/>
        <w:id w:val="1788004292"/>
        <w:lock w:val="sdtLocked"/>
      </w:sdtPr>
      <w:sdtEndPr/>
      <w:sdtContent>
        <w:p w:rsidR="009972D5" w:rsidRDefault="006458ED" w14:paraId="63BB9538" w14:textId="77777777">
          <w:pPr>
            <w:pStyle w:val="Frslagstext"/>
            <w:numPr>
              <w:ilvl w:val="0"/>
              <w:numId w:val="0"/>
            </w:numPr>
          </w:pPr>
          <w:r>
            <w:t>Riksdagen anvisar anslagen för 2018 inom utgiftsområde 7 Internationellt bistånd enligt förslaget i tabell 1.</w:t>
          </w:r>
        </w:p>
      </w:sdtContent>
    </w:sdt>
    <w:bookmarkStart w:name="MotionsStart" w:displacedByCustomXml="next" w:id="0"/>
    <w:bookmarkEnd w:displacedByCustomXml="next" w:id="0"/>
    <w:sdt>
      <w:sdtPr>
        <w:rPr>
          <w14:numSpacing w14:val="proportional"/>
        </w:rPr>
        <w:alias w:val="CC_Motivering_Rubrik"/>
        <w:tag w:val="CC_Motivering_Rubrik"/>
        <w:id w:val="1433397530"/>
        <w:lock w:val="sdtLocked"/>
        <w:placeholder>
          <w:docPart w:val="6E62FF43319C47EEAA5AD81504651EC6"/>
        </w:placeholder>
        <w15:appearance w15:val="hidden"/>
        <w:text/>
      </w:sdtPr>
      <w:sdtEndPr>
        <w:rPr>
          <w14:numSpacing w14:val="default"/>
        </w:rPr>
      </w:sdtEndPr>
      <w:sdtContent>
        <w:p w:rsidRPr="009B062B" w:rsidR="006D79C9" w:rsidP="00333E95" w:rsidRDefault="006D79C9" w14:paraId="63BB9539" w14:textId="77777777">
          <w:pPr>
            <w:pStyle w:val="Rubrik1"/>
          </w:pPr>
          <w:r>
            <w:t>Motivering</w:t>
          </w:r>
        </w:p>
      </w:sdtContent>
    </w:sdt>
    <w:p w:rsidRPr="007B2CBA" w:rsidR="008E0EC1" w:rsidP="007B2CBA" w:rsidRDefault="008E0EC1" w14:paraId="63BB953A" w14:textId="77777777">
      <w:pPr>
        <w:pStyle w:val="Normalutanindragellerluft"/>
      </w:pPr>
      <w:r w:rsidRPr="007B2CBA">
        <w:t>Biståndet är ett centralt verktyg i arbetet för en rättvis och hållbar global utveckling. Sedan länge har Sverige varit en viktig aktör och bidragsgivare till internationellt arbete för fattigdomsbekämpning och bättre miljö, genom bland annat klimatbistånd.</w:t>
      </w:r>
    </w:p>
    <w:p w:rsidRPr="007B2CBA" w:rsidR="008E0EC1" w:rsidP="007B2CBA" w:rsidRDefault="008E0EC1" w14:paraId="63BB953C" w14:textId="77777777">
      <w:r w:rsidRPr="007B2CBA">
        <w:t>Att möta klimatutmaningen, stärka demokratin och jämställdheten samt öka respekten för mänskliga rättigheter var vägledande värden för det svenska biståndet under alliansregeringen. Det är också värden som är helt centrala i Centerpartiets biståndspolitik. Svenskt bistånd bör fortsätta att stödja frihetskämpar och stärka yttrandefriheten, samt förbättra möjligheterna för fattiga människor att dra nytta av ekonomisk tillväxt genom förbättrad tillgång till utbildning, hälsovård och fler och bättre jobb. Genom ett ambitiöst stöd vid kriser, krig och katastrofer ska vi fortsätta att bidra till att rädda liv och lindra nöd.</w:t>
      </w:r>
    </w:p>
    <w:p w:rsidRPr="008E0EC1" w:rsidR="008E0EC1" w:rsidP="008E0EC1" w:rsidRDefault="008E0EC1" w14:paraId="63BB953D" w14:textId="77777777">
      <w:pPr>
        <w:tabs>
          <w:tab w:val="clear" w:pos="567"/>
          <w:tab w:val="clear" w:pos="851"/>
          <w:tab w:val="clear" w:pos="1134"/>
          <w:tab w:val="clear" w:pos="1701"/>
          <w:tab w:val="clear" w:pos="2268"/>
          <w:tab w:val="clear" w:pos="4536"/>
          <w:tab w:val="clear" w:pos="9072"/>
        </w:tabs>
        <w:spacing w:line="240" w:lineRule="auto"/>
        <w:ind w:firstLine="0"/>
        <w:jc w:val="both"/>
        <w:rPr>
          <w:rFonts w:ascii="Verdana" w:hAnsi="Verdana" w:eastAsia="Times New Roman" w:cs="Times New Roman"/>
          <w:kern w:val="0"/>
          <w:sz w:val="18"/>
          <w:szCs w:val="18"/>
          <w:lang w:eastAsia="sv-SE"/>
          <w14:numSpacing w14:val="default"/>
        </w:rPr>
      </w:pPr>
    </w:p>
    <w:p w:rsidR="00F00BF5" w:rsidRDefault="00F00BF5" w14:paraId="63BB953E"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rPr>
          <w:rFonts w:ascii="Verdana" w:hAnsi="Verdana" w:eastAsia="Times New Roman" w:cs="Arial"/>
          <w:b/>
          <w:bCs/>
          <w:sz w:val="20"/>
          <w:szCs w:val="20"/>
          <w:lang w:eastAsia="sv-SE"/>
          <w14:numSpacing w14:val="default"/>
        </w:rPr>
      </w:pPr>
      <w:r>
        <w:rPr>
          <w:rFonts w:ascii="Verdana" w:hAnsi="Verdana" w:eastAsia="Times New Roman" w:cs="Arial"/>
          <w:b/>
          <w:bCs/>
          <w:sz w:val="20"/>
          <w:szCs w:val="20"/>
          <w:lang w:eastAsia="sv-SE"/>
          <w14:numSpacing w14:val="default"/>
        </w:rPr>
        <w:br w:type="page"/>
      </w:r>
    </w:p>
    <w:p w:rsidRPr="007B2CBA" w:rsidR="008E0EC1" w:rsidP="007B2CBA" w:rsidRDefault="008E0EC1" w14:paraId="63BB953F" w14:textId="77777777">
      <w:pPr>
        <w:pStyle w:val="Rubrik2"/>
      </w:pPr>
      <w:r w:rsidRPr="007B2CBA">
        <w:lastRenderedPageBreak/>
        <w:t>Förslag till anslagsfördelning</w:t>
      </w:r>
    </w:p>
    <w:p w:rsidR="007B2CBA" w:rsidP="007B2CBA" w:rsidRDefault="008E0EC1" w14:paraId="40035A00" w14:textId="4C898BB4">
      <w:pPr>
        <w:pStyle w:val="Tabellrubrik"/>
        <w:spacing w:line="240" w:lineRule="exact"/>
      </w:pPr>
      <w:r w:rsidRPr="007B2CBA">
        <w:t xml:space="preserve">Tabell </w:t>
      </w:r>
      <w:r w:rsidRPr="007B2CBA" w:rsidR="00F00BF5">
        <w:t>1</w:t>
      </w:r>
      <w:r w:rsidRPr="007B2CBA">
        <w:t xml:space="preserve"> Centerpartiets förslag till anslag för 2018 för utgiftsområde 7 uttryckt som differe</w:t>
      </w:r>
      <w:r w:rsidR="007B2CBA">
        <w:t>ns gentemot regeringens förslag</w:t>
      </w:r>
    </w:p>
    <w:p w:rsidRPr="007B2CBA" w:rsidR="007B2CBA" w:rsidP="007B2CBA" w:rsidRDefault="007B2CBA" w14:paraId="35AD3BD1" w14:textId="40CE2033">
      <w:pPr>
        <w:pStyle w:val="Tabellunderrubrik"/>
        <w:spacing w:before="80" w:line="276" w:lineRule="auto"/>
      </w:pPr>
      <w:r w:rsidRPr="007B2CBA">
        <w:t>Tusental</w:t>
      </w:r>
      <w:r w:rsidRPr="007B2CBA" w:rsidR="008E0EC1">
        <w:t xml:space="preserve"> kronor</w:t>
      </w:r>
    </w:p>
    <w:tbl>
      <w:tblPr>
        <w:tblW w:w="8460" w:type="dxa"/>
        <w:tblCellMar>
          <w:left w:w="70" w:type="dxa"/>
          <w:right w:w="70" w:type="dxa"/>
        </w:tblCellMar>
        <w:tblLook w:val="04A0" w:firstRow="1" w:lastRow="0" w:firstColumn="1" w:lastColumn="0" w:noHBand="0" w:noVBand="1"/>
      </w:tblPr>
      <w:tblGrid>
        <w:gridCol w:w="960"/>
        <w:gridCol w:w="4240"/>
        <w:gridCol w:w="1300"/>
        <w:gridCol w:w="1960"/>
      </w:tblGrid>
      <w:tr w:rsidRPr="007B2CBA" w:rsidR="007B2CBA" w:rsidTr="007B2CBA" w14:paraId="63BB9545" w14:textId="77777777">
        <w:trPr>
          <w:trHeight w:val="450"/>
        </w:trPr>
        <w:tc>
          <w:tcPr>
            <w:tcW w:w="960" w:type="dxa"/>
            <w:tcBorders>
              <w:top w:val="single" w:color="auto" w:sz="4" w:space="0"/>
              <w:left w:val="nil"/>
              <w:bottom w:val="single" w:color="auto" w:sz="4" w:space="0"/>
              <w:right w:val="nil"/>
            </w:tcBorders>
            <w:shd w:val="clear" w:color="auto" w:fill="auto"/>
            <w:noWrap/>
            <w:vAlign w:val="bottom"/>
            <w:hideMark/>
          </w:tcPr>
          <w:p w:rsidRPr="007B2CBA" w:rsidR="008E0EC1" w:rsidP="007B2CBA" w:rsidRDefault="008E0EC1" w14:paraId="63BB954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b/>
                <w:bCs/>
                <w:kern w:val="0"/>
                <w:sz w:val="20"/>
                <w:szCs w:val="20"/>
                <w:lang w:eastAsia="sv-SE"/>
                <w14:numSpacing w14:val="default"/>
              </w:rPr>
            </w:pPr>
            <w:r w:rsidRPr="007B2CBA">
              <w:rPr>
                <w:rFonts w:eastAsia="Times New Roman" w:cstheme="minorHAnsi"/>
                <w:b/>
                <w:bCs/>
                <w:kern w:val="0"/>
                <w:sz w:val="20"/>
                <w:szCs w:val="20"/>
                <w:lang w:eastAsia="sv-SE"/>
                <w14:numSpacing w14:val="default"/>
              </w:rPr>
              <w:t> </w:t>
            </w:r>
          </w:p>
        </w:tc>
        <w:tc>
          <w:tcPr>
            <w:tcW w:w="4240" w:type="dxa"/>
            <w:tcBorders>
              <w:top w:val="single" w:color="auto" w:sz="4" w:space="0"/>
              <w:left w:val="nil"/>
              <w:bottom w:val="single" w:color="auto" w:sz="4" w:space="0"/>
              <w:right w:val="nil"/>
            </w:tcBorders>
            <w:shd w:val="clear" w:color="auto" w:fill="auto"/>
            <w:noWrap/>
            <w:vAlign w:val="bottom"/>
            <w:hideMark/>
          </w:tcPr>
          <w:p w:rsidRPr="007B2CBA" w:rsidR="008E0EC1" w:rsidP="007B2CBA" w:rsidRDefault="008E0EC1" w14:paraId="63BB954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b/>
                <w:bCs/>
                <w:kern w:val="0"/>
                <w:sz w:val="20"/>
                <w:szCs w:val="20"/>
                <w:lang w:eastAsia="sv-SE"/>
                <w14:numSpacing w14:val="default"/>
              </w:rPr>
            </w:pPr>
            <w:r w:rsidRPr="007B2CBA">
              <w:rPr>
                <w:rFonts w:eastAsia="Times New Roman" w:cstheme="minorHAnsi"/>
                <w:b/>
                <w:bCs/>
                <w:kern w:val="0"/>
                <w:sz w:val="20"/>
                <w:szCs w:val="20"/>
                <w:lang w:eastAsia="sv-SE"/>
                <w14:numSpacing w14:val="default"/>
              </w:rPr>
              <w:t> </w:t>
            </w:r>
          </w:p>
        </w:tc>
        <w:tc>
          <w:tcPr>
            <w:tcW w:w="1300" w:type="dxa"/>
            <w:tcBorders>
              <w:top w:val="single" w:color="auto" w:sz="4" w:space="0"/>
              <w:left w:val="nil"/>
              <w:bottom w:val="single" w:color="auto" w:sz="4" w:space="0"/>
              <w:right w:val="nil"/>
            </w:tcBorders>
            <w:shd w:val="clear" w:color="auto" w:fill="auto"/>
            <w:vAlign w:val="bottom"/>
            <w:hideMark/>
          </w:tcPr>
          <w:p w:rsidRPr="007B2CBA" w:rsidR="008E0EC1" w:rsidP="007B2CBA" w:rsidRDefault="008E0EC1" w14:paraId="63BB954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b/>
                <w:bCs/>
                <w:kern w:val="0"/>
                <w:sz w:val="20"/>
                <w:szCs w:val="20"/>
                <w:lang w:eastAsia="sv-SE"/>
                <w14:numSpacing w14:val="default"/>
              </w:rPr>
            </w:pPr>
            <w:r w:rsidRPr="007B2CBA">
              <w:rPr>
                <w:rFonts w:eastAsia="Times New Roman" w:cstheme="minorHAnsi"/>
                <w:b/>
                <w:bCs/>
                <w:kern w:val="0"/>
                <w:sz w:val="20"/>
                <w:szCs w:val="20"/>
                <w:lang w:eastAsia="sv-SE"/>
                <w14:numSpacing w14:val="default"/>
              </w:rPr>
              <w:t>Regeringens förslag</w:t>
            </w:r>
          </w:p>
        </w:tc>
        <w:tc>
          <w:tcPr>
            <w:tcW w:w="1960" w:type="dxa"/>
            <w:tcBorders>
              <w:top w:val="single" w:color="auto" w:sz="4" w:space="0"/>
              <w:left w:val="nil"/>
              <w:bottom w:val="single" w:color="auto" w:sz="4" w:space="0"/>
              <w:right w:val="nil"/>
            </w:tcBorders>
            <w:shd w:val="clear" w:color="auto" w:fill="auto"/>
            <w:vAlign w:val="bottom"/>
            <w:hideMark/>
          </w:tcPr>
          <w:p w:rsidRPr="007B2CBA" w:rsidR="008E0EC1" w:rsidP="007B2CBA" w:rsidRDefault="008E0EC1" w14:paraId="63BB954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b/>
                <w:bCs/>
                <w:kern w:val="0"/>
                <w:sz w:val="20"/>
                <w:szCs w:val="20"/>
                <w:lang w:eastAsia="sv-SE"/>
                <w14:numSpacing w14:val="default"/>
              </w:rPr>
            </w:pPr>
            <w:r w:rsidRPr="007B2CBA">
              <w:rPr>
                <w:rFonts w:eastAsia="Times New Roman" w:cstheme="minorHAnsi"/>
                <w:b/>
                <w:bCs/>
                <w:kern w:val="0"/>
                <w:sz w:val="20"/>
                <w:szCs w:val="20"/>
                <w:lang w:eastAsia="sv-SE"/>
                <w14:numSpacing w14:val="default"/>
              </w:rPr>
              <w:t>Avvikelse från regeringen (C)</w:t>
            </w:r>
          </w:p>
        </w:tc>
      </w:tr>
      <w:tr w:rsidRPr="007B2CBA" w:rsidR="008E0EC1" w:rsidTr="007B2CBA" w14:paraId="63BB954A" w14:textId="77777777">
        <w:trPr>
          <w:trHeight w:val="300"/>
        </w:trPr>
        <w:tc>
          <w:tcPr>
            <w:tcW w:w="960" w:type="dxa"/>
            <w:tcBorders>
              <w:top w:val="single" w:color="auto" w:sz="4" w:space="0"/>
              <w:left w:val="nil"/>
              <w:bottom w:val="single" w:color="auto" w:sz="4" w:space="0"/>
              <w:right w:val="nil"/>
            </w:tcBorders>
            <w:shd w:val="clear" w:color="000000" w:fill="FFFFFF"/>
            <w:noWrap/>
            <w:vAlign w:val="bottom"/>
            <w:hideMark/>
          </w:tcPr>
          <w:p w:rsidRPr="007B2CBA" w:rsidR="008E0EC1" w:rsidP="007B2CBA" w:rsidRDefault="008E0EC1" w14:paraId="63BB954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7B2CBA">
              <w:rPr>
                <w:rFonts w:eastAsia="Times New Roman" w:cstheme="minorHAnsi"/>
                <w:color w:val="000000"/>
                <w:kern w:val="0"/>
                <w:sz w:val="20"/>
                <w:szCs w:val="20"/>
                <w:lang w:eastAsia="sv-SE"/>
                <w14:numSpacing w14:val="default"/>
              </w:rPr>
              <w:t>1:1</w:t>
            </w:r>
          </w:p>
        </w:tc>
        <w:tc>
          <w:tcPr>
            <w:tcW w:w="4240" w:type="dxa"/>
            <w:tcBorders>
              <w:top w:val="single" w:color="auto" w:sz="4" w:space="0"/>
              <w:left w:val="nil"/>
              <w:bottom w:val="single" w:color="auto" w:sz="4" w:space="0"/>
              <w:right w:val="nil"/>
            </w:tcBorders>
            <w:shd w:val="clear" w:color="000000" w:fill="FFFFFF"/>
            <w:vAlign w:val="bottom"/>
            <w:hideMark/>
          </w:tcPr>
          <w:p w:rsidRPr="007B2CBA" w:rsidR="008E0EC1" w:rsidP="007B2CBA" w:rsidRDefault="008E0EC1" w14:paraId="63BB954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7B2CBA">
              <w:rPr>
                <w:rFonts w:eastAsia="Times New Roman" w:cstheme="minorHAnsi"/>
                <w:color w:val="000000"/>
                <w:kern w:val="0"/>
                <w:sz w:val="20"/>
                <w:szCs w:val="20"/>
                <w:lang w:eastAsia="sv-SE"/>
                <w14:numSpacing w14:val="default"/>
              </w:rPr>
              <w:t>Biståndsverksamhet</w:t>
            </w:r>
          </w:p>
        </w:tc>
        <w:tc>
          <w:tcPr>
            <w:tcW w:w="1300" w:type="dxa"/>
            <w:tcBorders>
              <w:top w:val="single" w:color="auto" w:sz="4" w:space="0"/>
              <w:left w:val="nil"/>
              <w:bottom w:val="single" w:color="auto" w:sz="4" w:space="0"/>
              <w:right w:val="nil"/>
            </w:tcBorders>
            <w:shd w:val="clear" w:color="000000" w:fill="FFFFFF"/>
            <w:noWrap/>
            <w:vAlign w:val="bottom"/>
            <w:hideMark/>
          </w:tcPr>
          <w:p w:rsidRPr="007B2CBA" w:rsidR="008E0EC1" w:rsidP="007B2CBA" w:rsidRDefault="008E0EC1" w14:paraId="63BB954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7B2CBA">
              <w:rPr>
                <w:rFonts w:eastAsia="Times New Roman" w:cstheme="minorHAnsi"/>
                <w:color w:val="000000"/>
                <w:kern w:val="0"/>
                <w:sz w:val="20"/>
                <w:szCs w:val="20"/>
                <w:lang w:eastAsia="sv-SE"/>
                <w14:numSpacing w14:val="default"/>
              </w:rPr>
              <w:t>41 606 382</w:t>
            </w:r>
          </w:p>
        </w:tc>
        <w:tc>
          <w:tcPr>
            <w:tcW w:w="1960" w:type="dxa"/>
            <w:tcBorders>
              <w:top w:val="single" w:color="auto" w:sz="4" w:space="0"/>
              <w:left w:val="nil"/>
              <w:bottom w:val="single" w:color="auto" w:sz="4" w:space="0"/>
              <w:right w:val="nil"/>
            </w:tcBorders>
            <w:shd w:val="clear" w:color="000000" w:fill="FFFFFF"/>
            <w:noWrap/>
            <w:vAlign w:val="bottom"/>
            <w:hideMark/>
          </w:tcPr>
          <w:p w:rsidRPr="007B2CBA" w:rsidR="008E0EC1" w:rsidP="007B2CBA" w:rsidRDefault="008E0EC1" w14:paraId="63BB954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7B2CBA">
              <w:rPr>
                <w:rFonts w:eastAsia="Times New Roman" w:cstheme="minorHAnsi"/>
                <w:color w:val="000000"/>
                <w:kern w:val="0"/>
                <w:sz w:val="20"/>
                <w:szCs w:val="20"/>
                <w:lang w:eastAsia="sv-SE"/>
                <w14:numSpacing w14:val="default"/>
              </w:rPr>
              <w:t> </w:t>
            </w:r>
          </w:p>
        </w:tc>
      </w:tr>
      <w:tr w:rsidRPr="007B2CBA" w:rsidR="008E0EC1" w:rsidTr="00101C9F" w14:paraId="63BB954F" w14:textId="77777777">
        <w:trPr>
          <w:trHeight w:val="450"/>
        </w:trPr>
        <w:tc>
          <w:tcPr>
            <w:tcW w:w="960" w:type="dxa"/>
            <w:tcBorders>
              <w:top w:val="nil"/>
              <w:left w:val="nil"/>
              <w:bottom w:val="single" w:color="auto" w:sz="4" w:space="0"/>
              <w:right w:val="nil"/>
            </w:tcBorders>
            <w:shd w:val="clear" w:color="000000" w:fill="FFFFFF"/>
            <w:noWrap/>
            <w:hideMark/>
          </w:tcPr>
          <w:p w:rsidRPr="007B2CBA" w:rsidR="008E0EC1" w:rsidP="00101C9F" w:rsidRDefault="008E0EC1" w14:paraId="63BB954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7B2CBA">
              <w:rPr>
                <w:rFonts w:eastAsia="Times New Roman" w:cstheme="minorHAnsi"/>
                <w:color w:val="000000"/>
                <w:kern w:val="0"/>
                <w:sz w:val="20"/>
                <w:szCs w:val="20"/>
                <w:lang w:eastAsia="sv-SE"/>
                <w14:numSpacing w14:val="default"/>
              </w:rPr>
              <w:t>1:2</w:t>
            </w:r>
          </w:p>
        </w:tc>
        <w:tc>
          <w:tcPr>
            <w:tcW w:w="4240" w:type="dxa"/>
            <w:tcBorders>
              <w:top w:val="nil"/>
              <w:left w:val="nil"/>
              <w:bottom w:val="single" w:color="auto" w:sz="4" w:space="0"/>
              <w:right w:val="nil"/>
            </w:tcBorders>
            <w:shd w:val="clear" w:color="000000" w:fill="FFFFFF"/>
            <w:vAlign w:val="bottom"/>
            <w:hideMark/>
          </w:tcPr>
          <w:p w:rsidRPr="007B2CBA" w:rsidR="008E0EC1" w:rsidP="007B2CBA" w:rsidRDefault="008E0EC1" w14:paraId="63BB954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7B2CBA">
              <w:rPr>
                <w:rFonts w:eastAsia="Times New Roman" w:cstheme="minorHAnsi"/>
                <w:color w:val="000000"/>
                <w:kern w:val="0"/>
                <w:sz w:val="20"/>
                <w:szCs w:val="20"/>
                <w:lang w:eastAsia="sv-SE"/>
                <w14:numSpacing w14:val="default"/>
              </w:rPr>
              <w:t>Styrelsen för internationellt utvecklingssamarbete (Sida)</w:t>
            </w:r>
          </w:p>
        </w:tc>
        <w:tc>
          <w:tcPr>
            <w:tcW w:w="1300" w:type="dxa"/>
            <w:tcBorders>
              <w:top w:val="nil"/>
              <w:left w:val="nil"/>
              <w:bottom w:val="single" w:color="auto" w:sz="4" w:space="0"/>
              <w:right w:val="nil"/>
            </w:tcBorders>
            <w:shd w:val="clear" w:color="000000" w:fill="FFFFFF"/>
            <w:noWrap/>
            <w:vAlign w:val="bottom"/>
            <w:hideMark/>
          </w:tcPr>
          <w:p w:rsidRPr="007B2CBA" w:rsidR="008E0EC1" w:rsidP="007B2CBA" w:rsidRDefault="008E0EC1" w14:paraId="63BB954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7B2CBA">
              <w:rPr>
                <w:rFonts w:eastAsia="Times New Roman" w:cstheme="minorHAnsi"/>
                <w:color w:val="000000"/>
                <w:kern w:val="0"/>
                <w:sz w:val="20"/>
                <w:szCs w:val="20"/>
                <w:lang w:eastAsia="sv-SE"/>
                <w14:numSpacing w14:val="default"/>
              </w:rPr>
              <w:t>1 171 090</w:t>
            </w:r>
          </w:p>
        </w:tc>
        <w:tc>
          <w:tcPr>
            <w:tcW w:w="1960" w:type="dxa"/>
            <w:tcBorders>
              <w:top w:val="nil"/>
              <w:left w:val="nil"/>
              <w:bottom w:val="single" w:color="auto" w:sz="4" w:space="0"/>
              <w:right w:val="nil"/>
            </w:tcBorders>
            <w:shd w:val="clear" w:color="000000" w:fill="FFFFFF"/>
            <w:noWrap/>
            <w:vAlign w:val="bottom"/>
            <w:hideMark/>
          </w:tcPr>
          <w:p w:rsidRPr="007B2CBA" w:rsidR="008E0EC1" w:rsidP="007B2CBA" w:rsidRDefault="008E0EC1" w14:paraId="63BB954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7B2CBA">
              <w:rPr>
                <w:rFonts w:eastAsia="Times New Roman" w:cstheme="minorHAnsi"/>
                <w:color w:val="000000"/>
                <w:kern w:val="0"/>
                <w:sz w:val="20"/>
                <w:szCs w:val="20"/>
                <w:lang w:eastAsia="sv-SE"/>
                <w14:numSpacing w14:val="default"/>
              </w:rPr>
              <w:t> </w:t>
            </w:r>
          </w:p>
        </w:tc>
      </w:tr>
      <w:tr w:rsidRPr="007B2CBA" w:rsidR="008E0EC1" w:rsidTr="006F289A" w14:paraId="63BB9554"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7B2CBA" w:rsidR="008E0EC1" w:rsidP="007B2CBA" w:rsidRDefault="008E0EC1" w14:paraId="63BB955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7B2CBA">
              <w:rPr>
                <w:rFonts w:eastAsia="Times New Roman" w:cstheme="minorHAnsi"/>
                <w:color w:val="000000"/>
                <w:kern w:val="0"/>
                <w:sz w:val="20"/>
                <w:szCs w:val="20"/>
                <w:lang w:eastAsia="sv-SE"/>
                <w14:numSpacing w14:val="default"/>
              </w:rPr>
              <w:t>1:3</w:t>
            </w:r>
          </w:p>
        </w:tc>
        <w:tc>
          <w:tcPr>
            <w:tcW w:w="4240" w:type="dxa"/>
            <w:tcBorders>
              <w:top w:val="nil"/>
              <w:left w:val="nil"/>
              <w:bottom w:val="single" w:color="auto" w:sz="4" w:space="0"/>
              <w:right w:val="nil"/>
            </w:tcBorders>
            <w:shd w:val="clear" w:color="000000" w:fill="FFFFFF"/>
            <w:vAlign w:val="bottom"/>
            <w:hideMark/>
          </w:tcPr>
          <w:p w:rsidRPr="007B2CBA" w:rsidR="008E0EC1" w:rsidP="007B2CBA" w:rsidRDefault="008E0EC1" w14:paraId="63BB955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7B2CBA">
              <w:rPr>
                <w:rFonts w:eastAsia="Times New Roman" w:cstheme="minorHAnsi"/>
                <w:color w:val="000000"/>
                <w:kern w:val="0"/>
                <w:sz w:val="20"/>
                <w:szCs w:val="20"/>
                <w:lang w:eastAsia="sv-SE"/>
                <w14:numSpacing w14:val="default"/>
              </w:rPr>
              <w:t>Nordiska Afrikainstitutet</w:t>
            </w:r>
          </w:p>
        </w:tc>
        <w:tc>
          <w:tcPr>
            <w:tcW w:w="1300" w:type="dxa"/>
            <w:tcBorders>
              <w:top w:val="nil"/>
              <w:left w:val="nil"/>
              <w:bottom w:val="single" w:color="auto" w:sz="4" w:space="0"/>
              <w:right w:val="nil"/>
            </w:tcBorders>
            <w:shd w:val="clear" w:color="000000" w:fill="FFFFFF"/>
            <w:noWrap/>
            <w:vAlign w:val="bottom"/>
            <w:hideMark/>
          </w:tcPr>
          <w:p w:rsidRPr="007B2CBA" w:rsidR="008E0EC1" w:rsidP="007B2CBA" w:rsidRDefault="008E0EC1" w14:paraId="63BB955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7B2CBA">
              <w:rPr>
                <w:rFonts w:eastAsia="Times New Roman" w:cstheme="minorHAnsi"/>
                <w:color w:val="000000"/>
                <w:kern w:val="0"/>
                <w:sz w:val="20"/>
                <w:szCs w:val="20"/>
                <w:lang w:eastAsia="sv-SE"/>
                <w14:numSpacing w14:val="default"/>
              </w:rPr>
              <w:t>16 103</w:t>
            </w:r>
          </w:p>
        </w:tc>
        <w:tc>
          <w:tcPr>
            <w:tcW w:w="1960" w:type="dxa"/>
            <w:tcBorders>
              <w:top w:val="nil"/>
              <w:left w:val="nil"/>
              <w:bottom w:val="single" w:color="auto" w:sz="4" w:space="0"/>
              <w:right w:val="nil"/>
            </w:tcBorders>
            <w:shd w:val="clear" w:color="000000" w:fill="FFFFFF"/>
            <w:noWrap/>
            <w:vAlign w:val="bottom"/>
            <w:hideMark/>
          </w:tcPr>
          <w:p w:rsidRPr="007B2CBA" w:rsidR="008E0EC1" w:rsidP="007B2CBA" w:rsidRDefault="008E0EC1" w14:paraId="63BB955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7B2CBA">
              <w:rPr>
                <w:rFonts w:eastAsia="Times New Roman" w:cstheme="minorHAnsi"/>
                <w:color w:val="000000"/>
                <w:kern w:val="0"/>
                <w:sz w:val="20"/>
                <w:szCs w:val="20"/>
                <w:lang w:eastAsia="sv-SE"/>
                <w14:numSpacing w14:val="default"/>
              </w:rPr>
              <w:t> </w:t>
            </w:r>
          </w:p>
        </w:tc>
      </w:tr>
      <w:tr w:rsidRPr="007B2CBA" w:rsidR="008E0EC1" w:rsidTr="006F289A" w14:paraId="63BB9559"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7B2CBA" w:rsidR="008E0EC1" w:rsidP="007B2CBA" w:rsidRDefault="008E0EC1" w14:paraId="63BB955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7B2CBA">
              <w:rPr>
                <w:rFonts w:eastAsia="Times New Roman" w:cstheme="minorHAnsi"/>
                <w:color w:val="000000"/>
                <w:kern w:val="0"/>
                <w:sz w:val="20"/>
                <w:szCs w:val="20"/>
                <w:lang w:eastAsia="sv-SE"/>
                <w14:numSpacing w14:val="default"/>
              </w:rPr>
              <w:t>1:4</w:t>
            </w:r>
          </w:p>
        </w:tc>
        <w:tc>
          <w:tcPr>
            <w:tcW w:w="4240" w:type="dxa"/>
            <w:tcBorders>
              <w:top w:val="nil"/>
              <w:left w:val="nil"/>
              <w:bottom w:val="single" w:color="auto" w:sz="4" w:space="0"/>
              <w:right w:val="nil"/>
            </w:tcBorders>
            <w:shd w:val="clear" w:color="000000" w:fill="FFFFFF"/>
            <w:vAlign w:val="bottom"/>
            <w:hideMark/>
          </w:tcPr>
          <w:p w:rsidRPr="007B2CBA" w:rsidR="008E0EC1" w:rsidP="007B2CBA" w:rsidRDefault="008E0EC1" w14:paraId="63BB955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7B2CBA">
              <w:rPr>
                <w:rFonts w:eastAsia="Times New Roman" w:cstheme="minorHAnsi"/>
                <w:color w:val="000000"/>
                <w:kern w:val="0"/>
                <w:sz w:val="20"/>
                <w:szCs w:val="20"/>
                <w:lang w:eastAsia="sv-SE"/>
                <w14:numSpacing w14:val="default"/>
              </w:rPr>
              <w:t>Folke Bernadotteakademin</w:t>
            </w:r>
          </w:p>
        </w:tc>
        <w:tc>
          <w:tcPr>
            <w:tcW w:w="1300" w:type="dxa"/>
            <w:tcBorders>
              <w:top w:val="nil"/>
              <w:left w:val="nil"/>
              <w:bottom w:val="single" w:color="auto" w:sz="4" w:space="0"/>
              <w:right w:val="nil"/>
            </w:tcBorders>
            <w:shd w:val="clear" w:color="000000" w:fill="FFFFFF"/>
            <w:noWrap/>
            <w:vAlign w:val="bottom"/>
            <w:hideMark/>
          </w:tcPr>
          <w:p w:rsidRPr="007B2CBA" w:rsidR="008E0EC1" w:rsidP="007B2CBA" w:rsidRDefault="008E0EC1" w14:paraId="63BB955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7B2CBA">
              <w:rPr>
                <w:rFonts w:eastAsia="Times New Roman" w:cstheme="minorHAnsi"/>
                <w:color w:val="000000"/>
                <w:kern w:val="0"/>
                <w:sz w:val="20"/>
                <w:szCs w:val="20"/>
                <w:lang w:eastAsia="sv-SE"/>
                <w14:numSpacing w14:val="default"/>
              </w:rPr>
              <w:t>123 955</w:t>
            </w:r>
          </w:p>
        </w:tc>
        <w:tc>
          <w:tcPr>
            <w:tcW w:w="1960" w:type="dxa"/>
            <w:tcBorders>
              <w:top w:val="nil"/>
              <w:left w:val="nil"/>
              <w:bottom w:val="single" w:color="auto" w:sz="4" w:space="0"/>
              <w:right w:val="nil"/>
            </w:tcBorders>
            <w:shd w:val="clear" w:color="000000" w:fill="FFFFFF"/>
            <w:noWrap/>
            <w:vAlign w:val="bottom"/>
            <w:hideMark/>
          </w:tcPr>
          <w:p w:rsidRPr="007B2CBA" w:rsidR="008E0EC1" w:rsidP="007B2CBA" w:rsidRDefault="008E0EC1" w14:paraId="63BB955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7B2CBA">
              <w:rPr>
                <w:rFonts w:eastAsia="Times New Roman" w:cstheme="minorHAnsi"/>
                <w:color w:val="000000"/>
                <w:kern w:val="0"/>
                <w:sz w:val="20"/>
                <w:szCs w:val="20"/>
                <w:lang w:eastAsia="sv-SE"/>
                <w14:numSpacing w14:val="default"/>
              </w:rPr>
              <w:t> </w:t>
            </w:r>
          </w:p>
        </w:tc>
      </w:tr>
      <w:tr w:rsidRPr="007B2CBA" w:rsidR="008E0EC1" w:rsidTr="00101C9F" w14:paraId="63BB955E" w14:textId="77777777">
        <w:trPr>
          <w:trHeight w:val="450"/>
        </w:trPr>
        <w:tc>
          <w:tcPr>
            <w:tcW w:w="960" w:type="dxa"/>
            <w:tcBorders>
              <w:top w:val="nil"/>
              <w:left w:val="nil"/>
              <w:bottom w:val="single" w:color="auto" w:sz="4" w:space="0"/>
              <w:right w:val="nil"/>
            </w:tcBorders>
            <w:shd w:val="clear" w:color="000000" w:fill="FFFFFF"/>
            <w:noWrap/>
            <w:hideMark/>
          </w:tcPr>
          <w:p w:rsidRPr="007B2CBA" w:rsidR="008E0EC1" w:rsidP="00101C9F" w:rsidRDefault="008E0EC1" w14:paraId="63BB955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7B2CBA">
              <w:rPr>
                <w:rFonts w:eastAsia="Times New Roman" w:cstheme="minorHAnsi"/>
                <w:color w:val="000000"/>
                <w:kern w:val="0"/>
                <w:sz w:val="20"/>
                <w:szCs w:val="20"/>
                <w:lang w:eastAsia="sv-SE"/>
                <w14:numSpacing w14:val="default"/>
              </w:rPr>
              <w:t>1:5</w:t>
            </w:r>
          </w:p>
        </w:tc>
        <w:tc>
          <w:tcPr>
            <w:tcW w:w="4240" w:type="dxa"/>
            <w:tcBorders>
              <w:top w:val="nil"/>
              <w:left w:val="nil"/>
              <w:bottom w:val="single" w:color="auto" w:sz="4" w:space="0"/>
              <w:right w:val="nil"/>
            </w:tcBorders>
            <w:shd w:val="clear" w:color="000000" w:fill="FFFFFF"/>
            <w:vAlign w:val="bottom"/>
            <w:hideMark/>
          </w:tcPr>
          <w:p w:rsidRPr="007B2CBA" w:rsidR="008E0EC1" w:rsidP="007B2CBA" w:rsidRDefault="008E0EC1" w14:paraId="63BB955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7B2CBA">
              <w:rPr>
                <w:rFonts w:eastAsia="Times New Roman" w:cstheme="minorHAnsi"/>
                <w:color w:val="000000"/>
                <w:kern w:val="0"/>
                <w:sz w:val="20"/>
                <w:szCs w:val="20"/>
                <w:lang w:eastAsia="sv-SE"/>
                <w14:numSpacing w14:val="default"/>
              </w:rPr>
              <w:t>Riksrevisionen: Internationellt utvecklingssamarbete</w:t>
            </w:r>
          </w:p>
        </w:tc>
        <w:tc>
          <w:tcPr>
            <w:tcW w:w="1300" w:type="dxa"/>
            <w:tcBorders>
              <w:top w:val="nil"/>
              <w:left w:val="nil"/>
              <w:bottom w:val="single" w:color="auto" w:sz="4" w:space="0"/>
              <w:right w:val="nil"/>
            </w:tcBorders>
            <w:shd w:val="clear" w:color="000000" w:fill="FFFFFF"/>
            <w:noWrap/>
            <w:vAlign w:val="bottom"/>
            <w:hideMark/>
          </w:tcPr>
          <w:p w:rsidRPr="007B2CBA" w:rsidR="008E0EC1" w:rsidP="007B2CBA" w:rsidRDefault="008E0EC1" w14:paraId="63BB955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7B2CBA">
              <w:rPr>
                <w:rFonts w:eastAsia="Times New Roman" w:cstheme="minorHAnsi"/>
                <w:color w:val="000000"/>
                <w:kern w:val="0"/>
                <w:sz w:val="20"/>
                <w:szCs w:val="20"/>
                <w:lang w:eastAsia="sv-SE"/>
                <w14:numSpacing w14:val="default"/>
              </w:rPr>
              <w:t>50 000</w:t>
            </w:r>
          </w:p>
        </w:tc>
        <w:tc>
          <w:tcPr>
            <w:tcW w:w="1960" w:type="dxa"/>
            <w:tcBorders>
              <w:top w:val="nil"/>
              <w:left w:val="nil"/>
              <w:bottom w:val="single" w:color="auto" w:sz="4" w:space="0"/>
              <w:right w:val="nil"/>
            </w:tcBorders>
            <w:shd w:val="clear" w:color="000000" w:fill="FFFFFF"/>
            <w:noWrap/>
            <w:vAlign w:val="bottom"/>
            <w:hideMark/>
          </w:tcPr>
          <w:p w:rsidRPr="007B2CBA" w:rsidR="008E0EC1" w:rsidP="007B2CBA" w:rsidRDefault="008E0EC1" w14:paraId="63BB955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7B2CBA">
              <w:rPr>
                <w:rFonts w:eastAsia="Times New Roman" w:cstheme="minorHAnsi"/>
                <w:color w:val="000000"/>
                <w:kern w:val="0"/>
                <w:sz w:val="20"/>
                <w:szCs w:val="20"/>
                <w:lang w:eastAsia="sv-SE"/>
                <w14:numSpacing w14:val="default"/>
              </w:rPr>
              <w:t> </w:t>
            </w:r>
          </w:p>
        </w:tc>
      </w:tr>
      <w:tr w:rsidRPr="007B2CBA" w:rsidR="008E0EC1" w:rsidTr="006F289A" w14:paraId="63BB9563"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7B2CBA" w:rsidR="008E0EC1" w:rsidP="007B2CBA" w:rsidRDefault="008E0EC1" w14:paraId="63BB955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7B2CBA">
              <w:rPr>
                <w:rFonts w:eastAsia="Times New Roman" w:cstheme="minorHAnsi"/>
                <w:color w:val="000000"/>
                <w:kern w:val="0"/>
                <w:sz w:val="20"/>
                <w:szCs w:val="20"/>
                <w:lang w:eastAsia="sv-SE"/>
                <w14:numSpacing w14:val="default"/>
              </w:rPr>
              <w:t>1:6</w:t>
            </w:r>
          </w:p>
        </w:tc>
        <w:tc>
          <w:tcPr>
            <w:tcW w:w="4240" w:type="dxa"/>
            <w:tcBorders>
              <w:top w:val="nil"/>
              <w:left w:val="nil"/>
              <w:bottom w:val="single" w:color="auto" w:sz="4" w:space="0"/>
              <w:right w:val="nil"/>
            </w:tcBorders>
            <w:shd w:val="clear" w:color="000000" w:fill="FFFFFF"/>
            <w:vAlign w:val="bottom"/>
            <w:hideMark/>
          </w:tcPr>
          <w:p w:rsidRPr="007B2CBA" w:rsidR="008E0EC1" w:rsidP="007B2CBA" w:rsidRDefault="008E0EC1" w14:paraId="63BB956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7B2CBA">
              <w:rPr>
                <w:rFonts w:eastAsia="Times New Roman" w:cstheme="minorHAnsi"/>
                <w:color w:val="000000"/>
                <w:kern w:val="0"/>
                <w:sz w:val="20"/>
                <w:szCs w:val="20"/>
                <w:lang w:eastAsia="sv-SE"/>
                <w14:numSpacing w14:val="default"/>
              </w:rPr>
              <w:t>Utvärdering av internationellt bistånd</w:t>
            </w:r>
          </w:p>
        </w:tc>
        <w:tc>
          <w:tcPr>
            <w:tcW w:w="1300" w:type="dxa"/>
            <w:tcBorders>
              <w:top w:val="nil"/>
              <w:left w:val="nil"/>
              <w:bottom w:val="single" w:color="auto" w:sz="4" w:space="0"/>
              <w:right w:val="nil"/>
            </w:tcBorders>
            <w:shd w:val="clear" w:color="000000" w:fill="FFFFFF"/>
            <w:noWrap/>
            <w:vAlign w:val="bottom"/>
            <w:hideMark/>
          </w:tcPr>
          <w:p w:rsidRPr="007B2CBA" w:rsidR="008E0EC1" w:rsidP="007B2CBA" w:rsidRDefault="008E0EC1" w14:paraId="63BB956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7B2CBA">
              <w:rPr>
                <w:rFonts w:eastAsia="Times New Roman" w:cstheme="minorHAnsi"/>
                <w:color w:val="000000"/>
                <w:kern w:val="0"/>
                <w:sz w:val="20"/>
                <w:szCs w:val="20"/>
                <w:lang w:eastAsia="sv-SE"/>
                <w14:numSpacing w14:val="default"/>
              </w:rPr>
              <w:t>17 679</w:t>
            </w:r>
          </w:p>
        </w:tc>
        <w:tc>
          <w:tcPr>
            <w:tcW w:w="1960" w:type="dxa"/>
            <w:tcBorders>
              <w:top w:val="nil"/>
              <w:left w:val="nil"/>
              <w:bottom w:val="single" w:color="auto" w:sz="4" w:space="0"/>
              <w:right w:val="nil"/>
            </w:tcBorders>
            <w:shd w:val="clear" w:color="000000" w:fill="FFFFFF"/>
            <w:noWrap/>
            <w:vAlign w:val="bottom"/>
            <w:hideMark/>
          </w:tcPr>
          <w:p w:rsidRPr="007B2CBA" w:rsidR="008E0EC1" w:rsidP="007B2CBA" w:rsidRDefault="008E0EC1" w14:paraId="63BB956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7B2CBA">
              <w:rPr>
                <w:rFonts w:eastAsia="Times New Roman" w:cstheme="minorHAnsi"/>
                <w:color w:val="000000"/>
                <w:kern w:val="0"/>
                <w:sz w:val="20"/>
                <w:szCs w:val="20"/>
                <w:lang w:eastAsia="sv-SE"/>
                <w14:numSpacing w14:val="default"/>
              </w:rPr>
              <w:t> </w:t>
            </w:r>
          </w:p>
        </w:tc>
      </w:tr>
      <w:tr w:rsidRPr="007B2CBA" w:rsidR="008E0EC1" w:rsidTr="006F289A" w14:paraId="63BB9568"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7B2CBA" w:rsidR="008E0EC1" w:rsidP="007B2CBA" w:rsidRDefault="008E0EC1" w14:paraId="63BB956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b/>
                <w:color w:val="000000"/>
                <w:kern w:val="0"/>
                <w:sz w:val="20"/>
                <w:szCs w:val="20"/>
                <w:lang w:eastAsia="sv-SE"/>
                <w14:numSpacing w14:val="default"/>
              </w:rPr>
            </w:pPr>
            <w:r w:rsidRPr="007B2CBA">
              <w:rPr>
                <w:rFonts w:eastAsia="Times New Roman" w:cstheme="minorHAnsi"/>
                <w:b/>
                <w:color w:val="000000"/>
                <w:kern w:val="0"/>
                <w:sz w:val="20"/>
                <w:szCs w:val="20"/>
                <w:lang w:eastAsia="sv-SE"/>
                <w14:numSpacing w14:val="default"/>
              </w:rPr>
              <w:t> </w:t>
            </w:r>
          </w:p>
        </w:tc>
        <w:tc>
          <w:tcPr>
            <w:tcW w:w="4240" w:type="dxa"/>
            <w:tcBorders>
              <w:top w:val="nil"/>
              <w:left w:val="nil"/>
              <w:bottom w:val="single" w:color="auto" w:sz="4" w:space="0"/>
              <w:right w:val="nil"/>
            </w:tcBorders>
            <w:shd w:val="clear" w:color="000000" w:fill="FFFFFF"/>
            <w:vAlign w:val="bottom"/>
            <w:hideMark/>
          </w:tcPr>
          <w:p w:rsidRPr="007B2CBA" w:rsidR="008E0EC1" w:rsidP="007B2CBA" w:rsidRDefault="008E0EC1" w14:paraId="63BB956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b/>
                <w:bCs/>
                <w:color w:val="000000"/>
                <w:kern w:val="0"/>
                <w:sz w:val="20"/>
                <w:szCs w:val="20"/>
                <w:lang w:eastAsia="sv-SE"/>
                <w14:numSpacing w14:val="default"/>
              </w:rPr>
            </w:pPr>
            <w:r w:rsidRPr="007B2CBA">
              <w:rPr>
                <w:rFonts w:eastAsia="Times New Roman" w:cstheme="minorHAnsi"/>
                <w:b/>
                <w:bCs/>
                <w:color w:val="000000"/>
                <w:kern w:val="0"/>
                <w:sz w:val="20"/>
                <w:szCs w:val="20"/>
                <w:lang w:eastAsia="sv-SE"/>
                <w14:numSpacing w14:val="default"/>
              </w:rPr>
              <w:t>Summa</w:t>
            </w:r>
          </w:p>
        </w:tc>
        <w:tc>
          <w:tcPr>
            <w:tcW w:w="1300" w:type="dxa"/>
            <w:tcBorders>
              <w:top w:val="nil"/>
              <w:left w:val="nil"/>
              <w:bottom w:val="single" w:color="auto" w:sz="4" w:space="0"/>
              <w:right w:val="nil"/>
            </w:tcBorders>
            <w:shd w:val="clear" w:color="000000" w:fill="FFFFFF"/>
            <w:noWrap/>
            <w:vAlign w:val="bottom"/>
            <w:hideMark/>
          </w:tcPr>
          <w:p w:rsidRPr="007B2CBA" w:rsidR="008E0EC1" w:rsidP="007B2CBA" w:rsidRDefault="008E0EC1" w14:paraId="63BB956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b/>
                <w:bCs/>
                <w:color w:val="000000"/>
                <w:kern w:val="0"/>
                <w:sz w:val="20"/>
                <w:szCs w:val="20"/>
                <w:lang w:eastAsia="sv-SE"/>
                <w14:numSpacing w14:val="default"/>
              </w:rPr>
            </w:pPr>
            <w:r w:rsidRPr="007B2CBA">
              <w:rPr>
                <w:rFonts w:eastAsia="Times New Roman" w:cstheme="minorHAnsi"/>
                <w:b/>
                <w:bCs/>
                <w:color w:val="000000"/>
                <w:kern w:val="0"/>
                <w:sz w:val="20"/>
                <w:szCs w:val="20"/>
                <w:lang w:eastAsia="sv-SE"/>
                <w14:numSpacing w14:val="default"/>
              </w:rPr>
              <w:t>42 985 209</w:t>
            </w:r>
          </w:p>
        </w:tc>
        <w:tc>
          <w:tcPr>
            <w:tcW w:w="1960" w:type="dxa"/>
            <w:tcBorders>
              <w:top w:val="nil"/>
              <w:left w:val="nil"/>
              <w:bottom w:val="single" w:color="auto" w:sz="4" w:space="0"/>
              <w:right w:val="nil"/>
            </w:tcBorders>
            <w:shd w:val="clear" w:color="000000" w:fill="FFFFFF"/>
            <w:noWrap/>
            <w:vAlign w:val="bottom"/>
            <w:hideMark/>
          </w:tcPr>
          <w:p w:rsidRPr="007B2CBA" w:rsidR="008E0EC1" w:rsidP="007B2CBA" w:rsidRDefault="008E0EC1" w14:paraId="63BB956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b/>
                <w:bCs/>
                <w:color w:val="000000"/>
                <w:kern w:val="0"/>
                <w:sz w:val="20"/>
                <w:szCs w:val="20"/>
                <w:lang w:eastAsia="sv-SE"/>
                <w14:numSpacing w14:val="default"/>
              </w:rPr>
            </w:pPr>
            <w:r w:rsidRPr="007B2CBA">
              <w:rPr>
                <w:rFonts w:eastAsia="Times New Roman" w:cstheme="minorHAnsi"/>
                <w:b/>
                <w:bCs/>
                <w:color w:val="000000"/>
                <w:kern w:val="0"/>
                <w:sz w:val="20"/>
                <w:szCs w:val="20"/>
                <w:lang w:eastAsia="sv-SE"/>
                <w14:numSpacing w14:val="default"/>
              </w:rPr>
              <w:t>0</w:t>
            </w:r>
          </w:p>
        </w:tc>
      </w:tr>
    </w:tbl>
    <w:p w:rsidRPr="007B2CBA" w:rsidR="008E0EC1" w:rsidP="008E0EC1" w:rsidRDefault="008E0EC1" w14:paraId="63BB9569" w14:textId="77777777">
      <w:pPr>
        <w:tabs>
          <w:tab w:val="clear" w:pos="567"/>
          <w:tab w:val="clear" w:pos="851"/>
          <w:tab w:val="clear" w:pos="1134"/>
          <w:tab w:val="clear" w:pos="1701"/>
          <w:tab w:val="clear" w:pos="2268"/>
          <w:tab w:val="clear" w:pos="4536"/>
          <w:tab w:val="clear" w:pos="9072"/>
        </w:tabs>
        <w:spacing w:line="240" w:lineRule="auto"/>
        <w:ind w:firstLine="0"/>
        <w:jc w:val="both"/>
        <w:rPr>
          <w:rFonts w:eastAsia="Times New Roman" w:cstheme="minorHAnsi"/>
          <w:kern w:val="0"/>
          <w:sz w:val="20"/>
          <w:szCs w:val="20"/>
          <w:lang w:eastAsia="sv-SE"/>
          <w14:numSpacing w14:val="default"/>
        </w:rPr>
      </w:pPr>
    </w:p>
    <w:p w:rsidR="007B2CBA" w:rsidP="007B2CBA" w:rsidRDefault="008E0EC1" w14:paraId="52E55911" w14:textId="1B077183">
      <w:pPr>
        <w:pStyle w:val="Tabellrubrik"/>
        <w:spacing w:line="276" w:lineRule="auto"/>
      </w:pPr>
      <w:r w:rsidRPr="007B2CBA">
        <w:t xml:space="preserve">Tabell </w:t>
      </w:r>
      <w:r w:rsidRPr="007B2CBA" w:rsidR="00F00BF5">
        <w:t>2</w:t>
      </w:r>
      <w:r w:rsidRPr="007B2CBA">
        <w:t xml:space="preserve"> Centerpartiets förslag till anslag för 2018 till 2020 för utgiftsområde 7 uttryckt som differen</w:t>
      </w:r>
      <w:r w:rsidR="007B2CBA">
        <w:t>s gentemot regeringens förslag</w:t>
      </w:r>
    </w:p>
    <w:p w:rsidRPr="007B2CBA" w:rsidR="008E0EC1" w:rsidP="007B2CBA" w:rsidRDefault="007B2CBA" w14:paraId="63BB956A" w14:textId="69CD029C">
      <w:pPr>
        <w:pStyle w:val="Tabellunderrubrik"/>
        <w:spacing w:before="80" w:line="276" w:lineRule="auto"/>
      </w:pPr>
      <w:r w:rsidRPr="007B2CBA">
        <w:t>M</w:t>
      </w:r>
      <w:r w:rsidRPr="007B2CBA" w:rsidR="008E0EC1">
        <w:t>iljoner kronor</w:t>
      </w:r>
    </w:p>
    <w:tbl>
      <w:tblPr>
        <w:tblW w:w="8505" w:type="dxa"/>
        <w:tblCellMar>
          <w:left w:w="70" w:type="dxa"/>
          <w:right w:w="70" w:type="dxa"/>
        </w:tblCellMar>
        <w:tblLook w:val="04A0" w:firstRow="1" w:lastRow="0" w:firstColumn="1" w:lastColumn="0" w:noHBand="0" w:noVBand="1"/>
      </w:tblPr>
      <w:tblGrid>
        <w:gridCol w:w="960"/>
        <w:gridCol w:w="4240"/>
        <w:gridCol w:w="1020"/>
        <w:gridCol w:w="1020"/>
        <w:gridCol w:w="1265"/>
      </w:tblGrid>
      <w:tr w:rsidRPr="007B2CBA" w:rsidR="007B2CBA" w:rsidTr="007B2CBA" w14:paraId="63BB9570" w14:textId="77777777">
        <w:trPr>
          <w:trHeight w:val="300"/>
        </w:trPr>
        <w:tc>
          <w:tcPr>
            <w:tcW w:w="960" w:type="dxa"/>
            <w:tcBorders>
              <w:top w:val="single" w:color="auto" w:sz="4" w:space="0"/>
              <w:left w:val="nil"/>
              <w:bottom w:val="single" w:color="auto" w:sz="4" w:space="0"/>
              <w:right w:val="nil"/>
            </w:tcBorders>
            <w:shd w:val="clear" w:color="auto" w:fill="auto"/>
            <w:noWrap/>
            <w:vAlign w:val="bottom"/>
            <w:hideMark/>
          </w:tcPr>
          <w:p w:rsidRPr="007B2CBA" w:rsidR="008E0EC1" w:rsidP="008E0EC1" w:rsidRDefault="008E0EC1" w14:paraId="63BB956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b/>
                <w:bCs/>
                <w:kern w:val="0"/>
                <w:sz w:val="20"/>
                <w:szCs w:val="20"/>
                <w:lang w:eastAsia="sv-SE"/>
                <w14:numSpacing w14:val="default"/>
              </w:rPr>
            </w:pPr>
            <w:r w:rsidRPr="007B2CBA">
              <w:rPr>
                <w:rFonts w:eastAsia="Times New Roman" w:cstheme="minorHAnsi"/>
                <w:b/>
                <w:bCs/>
                <w:kern w:val="0"/>
                <w:sz w:val="20"/>
                <w:szCs w:val="20"/>
                <w:lang w:eastAsia="sv-SE"/>
                <w14:numSpacing w14:val="default"/>
              </w:rPr>
              <w:t> </w:t>
            </w:r>
          </w:p>
        </w:tc>
        <w:tc>
          <w:tcPr>
            <w:tcW w:w="4240" w:type="dxa"/>
            <w:tcBorders>
              <w:top w:val="single" w:color="auto" w:sz="4" w:space="0"/>
              <w:left w:val="nil"/>
              <w:bottom w:val="single" w:color="auto" w:sz="4" w:space="0"/>
              <w:right w:val="nil"/>
            </w:tcBorders>
            <w:shd w:val="clear" w:color="auto" w:fill="auto"/>
            <w:noWrap/>
            <w:vAlign w:val="bottom"/>
            <w:hideMark/>
          </w:tcPr>
          <w:p w:rsidRPr="007B2CBA" w:rsidR="008E0EC1" w:rsidP="008E0EC1" w:rsidRDefault="008E0EC1" w14:paraId="63BB956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b/>
                <w:bCs/>
                <w:kern w:val="0"/>
                <w:sz w:val="20"/>
                <w:szCs w:val="20"/>
                <w:lang w:eastAsia="sv-SE"/>
                <w14:numSpacing w14:val="default"/>
              </w:rPr>
            </w:pPr>
            <w:r w:rsidRPr="007B2CBA">
              <w:rPr>
                <w:rFonts w:eastAsia="Times New Roman" w:cstheme="minorHAnsi"/>
                <w:b/>
                <w:bCs/>
                <w:kern w:val="0"/>
                <w:sz w:val="20"/>
                <w:szCs w:val="20"/>
                <w:lang w:eastAsia="sv-SE"/>
                <w14:numSpacing w14:val="default"/>
              </w:rPr>
              <w:t> </w:t>
            </w:r>
          </w:p>
        </w:tc>
        <w:tc>
          <w:tcPr>
            <w:tcW w:w="1020" w:type="dxa"/>
            <w:tcBorders>
              <w:top w:val="single" w:color="auto" w:sz="4" w:space="0"/>
              <w:left w:val="nil"/>
              <w:bottom w:val="single" w:color="auto" w:sz="4" w:space="0"/>
              <w:right w:val="nil"/>
            </w:tcBorders>
            <w:shd w:val="clear" w:color="auto" w:fill="auto"/>
            <w:vAlign w:val="bottom"/>
            <w:hideMark/>
          </w:tcPr>
          <w:p w:rsidRPr="007B2CBA" w:rsidR="008E0EC1" w:rsidP="008E0EC1" w:rsidRDefault="008E0EC1" w14:paraId="63BB956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kern w:val="0"/>
                <w:sz w:val="20"/>
                <w:szCs w:val="20"/>
                <w:lang w:eastAsia="sv-SE"/>
                <w14:numSpacing w14:val="default"/>
              </w:rPr>
            </w:pPr>
            <w:r w:rsidRPr="007B2CBA">
              <w:rPr>
                <w:rFonts w:eastAsia="Times New Roman" w:cstheme="minorHAnsi"/>
                <w:b/>
                <w:bCs/>
                <w:kern w:val="0"/>
                <w:sz w:val="20"/>
                <w:szCs w:val="20"/>
                <w:lang w:eastAsia="sv-SE"/>
                <w14:numSpacing w14:val="default"/>
              </w:rPr>
              <w:t>2018</w:t>
            </w:r>
          </w:p>
        </w:tc>
        <w:tc>
          <w:tcPr>
            <w:tcW w:w="1020" w:type="dxa"/>
            <w:tcBorders>
              <w:top w:val="single" w:color="auto" w:sz="4" w:space="0"/>
              <w:left w:val="nil"/>
              <w:bottom w:val="single" w:color="auto" w:sz="4" w:space="0"/>
              <w:right w:val="nil"/>
            </w:tcBorders>
            <w:shd w:val="clear" w:color="auto" w:fill="auto"/>
            <w:vAlign w:val="bottom"/>
            <w:hideMark/>
          </w:tcPr>
          <w:p w:rsidRPr="007B2CBA" w:rsidR="008E0EC1" w:rsidP="008E0EC1" w:rsidRDefault="008E0EC1" w14:paraId="63BB956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kern w:val="0"/>
                <w:sz w:val="20"/>
                <w:szCs w:val="20"/>
                <w:lang w:eastAsia="sv-SE"/>
                <w14:numSpacing w14:val="default"/>
              </w:rPr>
            </w:pPr>
            <w:r w:rsidRPr="007B2CBA">
              <w:rPr>
                <w:rFonts w:eastAsia="Times New Roman" w:cstheme="minorHAnsi"/>
                <w:b/>
                <w:bCs/>
                <w:kern w:val="0"/>
                <w:sz w:val="20"/>
                <w:szCs w:val="20"/>
                <w:lang w:eastAsia="sv-SE"/>
                <w14:numSpacing w14:val="default"/>
              </w:rPr>
              <w:t>2019</w:t>
            </w:r>
          </w:p>
        </w:tc>
        <w:tc>
          <w:tcPr>
            <w:tcW w:w="1265" w:type="dxa"/>
            <w:tcBorders>
              <w:top w:val="single" w:color="auto" w:sz="4" w:space="0"/>
              <w:left w:val="nil"/>
              <w:bottom w:val="single" w:color="auto" w:sz="4" w:space="0"/>
              <w:right w:val="nil"/>
            </w:tcBorders>
            <w:shd w:val="clear" w:color="auto" w:fill="auto"/>
            <w:vAlign w:val="bottom"/>
            <w:hideMark/>
          </w:tcPr>
          <w:p w:rsidRPr="007B2CBA" w:rsidR="008E0EC1" w:rsidP="008E0EC1" w:rsidRDefault="008E0EC1" w14:paraId="63BB956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kern w:val="0"/>
                <w:sz w:val="20"/>
                <w:szCs w:val="20"/>
                <w:lang w:eastAsia="sv-SE"/>
                <w14:numSpacing w14:val="default"/>
              </w:rPr>
            </w:pPr>
            <w:r w:rsidRPr="007B2CBA">
              <w:rPr>
                <w:rFonts w:eastAsia="Times New Roman" w:cstheme="minorHAnsi"/>
                <w:b/>
                <w:bCs/>
                <w:kern w:val="0"/>
                <w:sz w:val="20"/>
                <w:szCs w:val="20"/>
                <w:lang w:eastAsia="sv-SE"/>
                <w14:numSpacing w14:val="default"/>
              </w:rPr>
              <w:t>2020</w:t>
            </w:r>
          </w:p>
        </w:tc>
      </w:tr>
      <w:tr w:rsidRPr="007B2CBA" w:rsidR="008E0EC1" w:rsidTr="007B2CBA" w14:paraId="63BB9576" w14:textId="77777777">
        <w:trPr>
          <w:trHeight w:val="300"/>
        </w:trPr>
        <w:tc>
          <w:tcPr>
            <w:tcW w:w="960" w:type="dxa"/>
            <w:tcBorders>
              <w:top w:val="single" w:color="auto" w:sz="4" w:space="0"/>
              <w:left w:val="nil"/>
              <w:bottom w:val="single" w:color="auto" w:sz="4" w:space="0"/>
              <w:right w:val="nil"/>
            </w:tcBorders>
            <w:shd w:val="clear" w:color="000000" w:fill="FFFFFF"/>
            <w:noWrap/>
            <w:vAlign w:val="bottom"/>
            <w:hideMark/>
          </w:tcPr>
          <w:p w:rsidRPr="007B2CBA" w:rsidR="008E0EC1" w:rsidP="008E0EC1" w:rsidRDefault="008E0EC1" w14:paraId="63BB957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7B2CBA">
              <w:rPr>
                <w:rFonts w:eastAsia="Times New Roman" w:cstheme="minorHAnsi"/>
                <w:color w:val="000000"/>
                <w:kern w:val="0"/>
                <w:sz w:val="20"/>
                <w:szCs w:val="20"/>
                <w:lang w:eastAsia="sv-SE"/>
                <w14:numSpacing w14:val="default"/>
              </w:rPr>
              <w:t>1:1</w:t>
            </w:r>
          </w:p>
        </w:tc>
        <w:tc>
          <w:tcPr>
            <w:tcW w:w="4240" w:type="dxa"/>
            <w:tcBorders>
              <w:top w:val="single" w:color="auto" w:sz="4" w:space="0"/>
              <w:left w:val="nil"/>
              <w:bottom w:val="single" w:color="auto" w:sz="4" w:space="0"/>
              <w:right w:val="nil"/>
            </w:tcBorders>
            <w:shd w:val="clear" w:color="000000" w:fill="FFFFFF"/>
            <w:vAlign w:val="bottom"/>
            <w:hideMark/>
          </w:tcPr>
          <w:p w:rsidRPr="007B2CBA" w:rsidR="008E0EC1" w:rsidP="008E0EC1" w:rsidRDefault="008E0EC1" w14:paraId="63BB957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7B2CBA">
              <w:rPr>
                <w:rFonts w:eastAsia="Times New Roman" w:cstheme="minorHAnsi"/>
                <w:color w:val="000000"/>
                <w:kern w:val="0"/>
                <w:sz w:val="20"/>
                <w:szCs w:val="20"/>
                <w:lang w:eastAsia="sv-SE"/>
                <w14:numSpacing w14:val="default"/>
              </w:rPr>
              <w:t>Biståndsverksamhet</w:t>
            </w:r>
          </w:p>
        </w:tc>
        <w:tc>
          <w:tcPr>
            <w:tcW w:w="1020" w:type="dxa"/>
            <w:tcBorders>
              <w:top w:val="single" w:color="auto" w:sz="4" w:space="0"/>
              <w:left w:val="nil"/>
              <w:bottom w:val="single" w:color="auto" w:sz="4" w:space="0"/>
              <w:right w:val="nil"/>
            </w:tcBorders>
            <w:shd w:val="clear" w:color="000000" w:fill="FFFFFF"/>
            <w:noWrap/>
            <w:vAlign w:val="bottom"/>
            <w:hideMark/>
          </w:tcPr>
          <w:p w:rsidRPr="007B2CBA" w:rsidR="008E0EC1" w:rsidP="008E0EC1" w:rsidRDefault="008E0EC1" w14:paraId="63BB957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7B2CBA">
              <w:rPr>
                <w:rFonts w:eastAsia="Times New Roman" w:cstheme="minorHAnsi"/>
                <w:color w:val="000000"/>
                <w:kern w:val="0"/>
                <w:sz w:val="20"/>
                <w:szCs w:val="20"/>
                <w:lang w:eastAsia="sv-SE"/>
                <w14:numSpacing w14:val="default"/>
              </w:rPr>
              <w:t> </w:t>
            </w:r>
          </w:p>
        </w:tc>
        <w:tc>
          <w:tcPr>
            <w:tcW w:w="1020" w:type="dxa"/>
            <w:tcBorders>
              <w:top w:val="single" w:color="auto" w:sz="4" w:space="0"/>
              <w:left w:val="nil"/>
              <w:bottom w:val="single" w:color="auto" w:sz="4" w:space="0"/>
              <w:right w:val="nil"/>
            </w:tcBorders>
            <w:shd w:val="clear" w:color="000000" w:fill="FFFFFF"/>
            <w:noWrap/>
            <w:vAlign w:val="bottom"/>
            <w:hideMark/>
          </w:tcPr>
          <w:p w:rsidRPr="007B2CBA" w:rsidR="008E0EC1" w:rsidP="008E0EC1" w:rsidRDefault="008E0EC1" w14:paraId="63BB957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7B2CBA">
              <w:rPr>
                <w:rFonts w:eastAsia="Times New Roman" w:cstheme="minorHAnsi"/>
                <w:color w:val="000000"/>
                <w:kern w:val="0"/>
                <w:sz w:val="20"/>
                <w:szCs w:val="20"/>
                <w:lang w:eastAsia="sv-SE"/>
                <w14:numSpacing w14:val="default"/>
              </w:rPr>
              <w:t> </w:t>
            </w:r>
          </w:p>
        </w:tc>
        <w:tc>
          <w:tcPr>
            <w:tcW w:w="1265" w:type="dxa"/>
            <w:tcBorders>
              <w:top w:val="single" w:color="auto" w:sz="4" w:space="0"/>
              <w:left w:val="nil"/>
              <w:bottom w:val="single" w:color="auto" w:sz="4" w:space="0"/>
              <w:right w:val="nil"/>
            </w:tcBorders>
            <w:shd w:val="clear" w:color="000000" w:fill="FFFFFF"/>
            <w:noWrap/>
            <w:vAlign w:val="bottom"/>
            <w:hideMark/>
          </w:tcPr>
          <w:p w:rsidRPr="007B2CBA" w:rsidR="008E0EC1" w:rsidP="008E0EC1" w:rsidRDefault="008E0EC1" w14:paraId="63BB957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7B2CBA">
              <w:rPr>
                <w:rFonts w:eastAsia="Times New Roman" w:cstheme="minorHAnsi"/>
                <w:color w:val="000000"/>
                <w:kern w:val="0"/>
                <w:sz w:val="20"/>
                <w:szCs w:val="20"/>
                <w:lang w:eastAsia="sv-SE"/>
                <w14:numSpacing w14:val="default"/>
              </w:rPr>
              <w:t> </w:t>
            </w:r>
          </w:p>
        </w:tc>
      </w:tr>
      <w:tr w:rsidRPr="007B2CBA" w:rsidR="008E0EC1" w:rsidTr="00101C9F" w14:paraId="63BB957C" w14:textId="77777777">
        <w:trPr>
          <w:trHeight w:val="450"/>
        </w:trPr>
        <w:tc>
          <w:tcPr>
            <w:tcW w:w="960" w:type="dxa"/>
            <w:tcBorders>
              <w:top w:val="nil"/>
              <w:left w:val="nil"/>
              <w:bottom w:val="single" w:color="auto" w:sz="4" w:space="0"/>
              <w:right w:val="nil"/>
            </w:tcBorders>
            <w:shd w:val="clear" w:color="000000" w:fill="FFFFFF"/>
            <w:noWrap/>
            <w:hideMark/>
          </w:tcPr>
          <w:p w:rsidRPr="007B2CBA" w:rsidR="008E0EC1" w:rsidP="00101C9F" w:rsidRDefault="008E0EC1" w14:paraId="63BB957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7B2CBA">
              <w:rPr>
                <w:rFonts w:eastAsia="Times New Roman" w:cstheme="minorHAnsi"/>
                <w:color w:val="000000"/>
                <w:kern w:val="0"/>
                <w:sz w:val="20"/>
                <w:szCs w:val="20"/>
                <w:lang w:eastAsia="sv-SE"/>
                <w14:numSpacing w14:val="default"/>
              </w:rPr>
              <w:t>1:2</w:t>
            </w:r>
          </w:p>
        </w:tc>
        <w:tc>
          <w:tcPr>
            <w:tcW w:w="4240" w:type="dxa"/>
            <w:tcBorders>
              <w:top w:val="nil"/>
              <w:left w:val="nil"/>
              <w:bottom w:val="single" w:color="auto" w:sz="4" w:space="0"/>
              <w:right w:val="nil"/>
            </w:tcBorders>
            <w:shd w:val="clear" w:color="000000" w:fill="FFFFFF"/>
            <w:vAlign w:val="bottom"/>
            <w:hideMark/>
          </w:tcPr>
          <w:p w:rsidRPr="007B2CBA" w:rsidR="008E0EC1" w:rsidP="008E0EC1" w:rsidRDefault="008E0EC1" w14:paraId="63BB957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7B2CBA">
              <w:rPr>
                <w:rFonts w:eastAsia="Times New Roman" w:cstheme="minorHAnsi"/>
                <w:color w:val="000000"/>
                <w:kern w:val="0"/>
                <w:sz w:val="20"/>
                <w:szCs w:val="20"/>
                <w:lang w:eastAsia="sv-SE"/>
                <w14:numSpacing w14:val="default"/>
              </w:rPr>
              <w:t>Styrelsen för internationellt utvecklingssamarbete (Sida)</w:t>
            </w:r>
          </w:p>
        </w:tc>
        <w:tc>
          <w:tcPr>
            <w:tcW w:w="1020" w:type="dxa"/>
            <w:tcBorders>
              <w:top w:val="nil"/>
              <w:left w:val="nil"/>
              <w:bottom w:val="single" w:color="auto" w:sz="4" w:space="0"/>
              <w:right w:val="nil"/>
            </w:tcBorders>
            <w:shd w:val="clear" w:color="000000" w:fill="FFFFFF"/>
            <w:noWrap/>
            <w:vAlign w:val="bottom"/>
            <w:hideMark/>
          </w:tcPr>
          <w:p w:rsidRPr="007B2CBA" w:rsidR="008E0EC1" w:rsidP="008E0EC1" w:rsidRDefault="008E0EC1" w14:paraId="63BB957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7B2CBA">
              <w:rPr>
                <w:rFonts w:eastAsia="Times New Roman" w:cstheme="minorHAnsi"/>
                <w:color w:val="000000"/>
                <w:kern w:val="0"/>
                <w:sz w:val="20"/>
                <w:szCs w:val="20"/>
                <w:lang w:eastAsia="sv-SE"/>
                <w14:numSpacing w14:val="default"/>
              </w:rPr>
              <w:t> </w:t>
            </w:r>
          </w:p>
        </w:tc>
        <w:tc>
          <w:tcPr>
            <w:tcW w:w="1020" w:type="dxa"/>
            <w:tcBorders>
              <w:top w:val="nil"/>
              <w:left w:val="nil"/>
              <w:bottom w:val="single" w:color="auto" w:sz="4" w:space="0"/>
              <w:right w:val="nil"/>
            </w:tcBorders>
            <w:shd w:val="clear" w:color="000000" w:fill="FFFFFF"/>
            <w:noWrap/>
            <w:vAlign w:val="bottom"/>
            <w:hideMark/>
          </w:tcPr>
          <w:p w:rsidRPr="007B2CBA" w:rsidR="008E0EC1" w:rsidP="008E0EC1" w:rsidRDefault="008E0EC1" w14:paraId="63BB957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7B2CBA">
              <w:rPr>
                <w:rFonts w:eastAsia="Times New Roman" w:cstheme="minorHAnsi"/>
                <w:color w:val="000000"/>
                <w:kern w:val="0"/>
                <w:sz w:val="20"/>
                <w:szCs w:val="20"/>
                <w:lang w:eastAsia="sv-SE"/>
                <w14:numSpacing w14:val="default"/>
              </w:rPr>
              <w:t> </w:t>
            </w:r>
          </w:p>
        </w:tc>
        <w:tc>
          <w:tcPr>
            <w:tcW w:w="1265" w:type="dxa"/>
            <w:tcBorders>
              <w:top w:val="nil"/>
              <w:left w:val="nil"/>
              <w:bottom w:val="single" w:color="auto" w:sz="4" w:space="0"/>
              <w:right w:val="nil"/>
            </w:tcBorders>
            <w:shd w:val="clear" w:color="000000" w:fill="FFFFFF"/>
            <w:noWrap/>
            <w:vAlign w:val="bottom"/>
            <w:hideMark/>
          </w:tcPr>
          <w:p w:rsidRPr="007B2CBA" w:rsidR="008E0EC1" w:rsidP="008E0EC1" w:rsidRDefault="008E0EC1" w14:paraId="63BB957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7B2CBA">
              <w:rPr>
                <w:rFonts w:eastAsia="Times New Roman" w:cstheme="minorHAnsi"/>
                <w:color w:val="000000"/>
                <w:kern w:val="0"/>
                <w:sz w:val="20"/>
                <w:szCs w:val="20"/>
                <w:lang w:eastAsia="sv-SE"/>
                <w14:numSpacing w14:val="default"/>
              </w:rPr>
              <w:t> </w:t>
            </w:r>
          </w:p>
        </w:tc>
      </w:tr>
      <w:tr w:rsidRPr="007B2CBA" w:rsidR="008E0EC1" w:rsidTr="007B2CBA" w14:paraId="63BB9582"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7B2CBA" w:rsidR="008E0EC1" w:rsidP="008E0EC1" w:rsidRDefault="008E0EC1" w14:paraId="63BB957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7B2CBA">
              <w:rPr>
                <w:rFonts w:eastAsia="Times New Roman" w:cstheme="minorHAnsi"/>
                <w:color w:val="000000"/>
                <w:kern w:val="0"/>
                <w:sz w:val="20"/>
                <w:szCs w:val="20"/>
                <w:lang w:eastAsia="sv-SE"/>
                <w14:numSpacing w14:val="default"/>
              </w:rPr>
              <w:t>1:3</w:t>
            </w:r>
          </w:p>
        </w:tc>
        <w:tc>
          <w:tcPr>
            <w:tcW w:w="4240" w:type="dxa"/>
            <w:tcBorders>
              <w:top w:val="nil"/>
              <w:left w:val="nil"/>
              <w:bottom w:val="single" w:color="auto" w:sz="4" w:space="0"/>
              <w:right w:val="nil"/>
            </w:tcBorders>
            <w:shd w:val="clear" w:color="000000" w:fill="FFFFFF"/>
            <w:vAlign w:val="bottom"/>
            <w:hideMark/>
          </w:tcPr>
          <w:p w:rsidRPr="007B2CBA" w:rsidR="008E0EC1" w:rsidP="008E0EC1" w:rsidRDefault="008E0EC1" w14:paraId="63BB957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7B2CBA">
              <w:rPr>
                <w:rFonts w:eastAsia="Times New Roman" w:cstheme="minorHAnsi"/>
                <w:color w:val="000000"/>
                <w:kern w:val="0"/>
                <w:sz w:val="20"/>
                <w:szCs w:val="20"/>
                <w:lang w:eastAsia="sv-SE"/>
                <w14:numSpacing w14:val="default"/>
              </w:rPr>
              <w:t>Nordiska Afrikainstitutet</w:t>
            </w:r>
          </w:p>
        </w:tc>
        <w:tc>
          <w:tcPr>
            <w:tcW w:w="1020" w:type="dxa"/>
            <w:tcBorders>
              <w:top w:val="nil"/>
              <w:left w:val="nil"/>
              <w:bottom w:val="single" w:color="auto" w:sz="4" w:space="0"/>
              <w:right w:val="nil"/>
            </w:tcBorders>
            <w:shd w:val="clear" w:color="000000" w:fill="FFFFFF"/>
            <w:noWrap/>
            <w:vAlign w:val="bottom"/>
            <w:hideMark/>
          </w:tcPr>
          <w:p w:rsidRPr="007B2CBA" w:rsidR="008E0EC1" w:rsidP="008E0EC1" w:rsidRDefault="008E0EC1" w14:paraId="63BB957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7B2CBA">
              <w:rPr>
                <w:rFonts w:eastAsia="Times New Roman" w:cstheme="minorHAnsi"/>
                <w:color w:val="000000"/>
                <w:kern w:val="0"/>
                <w:sz w:val="20"/>
                <w:szCs w:val="20"/>
                <w:lang w:eastAsia="sv-SE"/>
                <w14:numSpacing w14:val="default"/>
              </w:rPr>
              <w:t> </w:t>
            </w:r>
          </w:p>
        </w:tc>
        <w:tc>
          <w:tcPr>
            <w:tcW w:w="1020" w:type="dxa"/>
            <w:tcBorders>
              <w:top w:val="nil"/>
              <w:left w:val="nil"/>
              <w:bottom w:val="single" w:color="auto" w:sz="4" w:space="0"/>
              <w:right w:val="nil"/>
            </w:tcBorders>
            <w:shd w:val="clear" w:color="000000" w:fill="FFFFFF"/>
            <w:noWrap/>
            <w:vAlign w:val="bottom"/>
            <w:hideMark/>
          </w:tcPr>
          <w:p w:rsidRPr="007B2CBA" w:rsidR="008E0EC1" w:rsidP="008E0EC1" w:rsidRDefault="008E0EC1" w14:paraId="63BB958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7B2CBA">
              <w:rPr>
                <w:rFonts w:eastAsia="Times New Roman" w:cstheme="minorHAnsi"/>
                <w:color w:val="000000"/>
                <w:kern w:val="0"/>
                <w:sz w:val="20"/>
                <w:szCs w:val="20"/>
                <w:lang w:eastAsia="sv-SE"/>
                <w14:numSpacing w14:val="default"/>
              </w:rPr>
              <w:t> </w:t>
            </w:r>
          </w:p>
        </w:tc>
        <w:tc>
          <w:tcPr>
            <w:tcW w:w="1265" w:type="dxa"/>
            <w:tcBorders>
              <w:top w:val="nil"/>
              <w:left w:val="nil"/>
              <w:bottom w:val="single" w:color="auto" w:sz="4" w:space="0"/>
              <w:right w:val="nil"/>
            </w:tcBorders>
            <w:shd w:val="clear" w:color="000000" w:fill="FFFFFF"/>
            <w:noWrap/>
            <w:vAlign w:val="bottom"/>
            <w:hideMark/>
          </w:tcPr>
          <w:p w:rsidRPr="007B2CBA" w:rsidR="008E0EC1" w:rsidP="008E0EC1" w:rsidRDefault="008E0EC1" w14:paraId="63BB958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7B2CBA">
              <w:rPr>
                <w:rFonts w:eastAsia="Times New Roman" w:cstheme="minorHAnsi"/>
                <w:color w:val="000000"/>
                <w:kern w:val="0"/>
                <w:sz w:val="20"/>
                <w:szCs w:val="20"/>
                <w:lang w:eastAsia="sv-SE"/>
                <w14:numSpacing w14:val="default"/>
              </w:rPr>
              <w:t> </w:t>
            </w:r>
          </w:p>
        </w:tc>
      </w:tr>
      <w:tr w:rsidRPr="007B2CBA" w:rsidR="008E0EC1" w:rsidTr="007B2CBA" w14:paraId="63BB9588"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7B2CBA" w:rsidR="008E0EC1" w:rsidP="008E0EC1" w:rsidRDefault="008E0EC1" w14:paraId="63BB958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7B2CBA">
              <w:rPr>
                <w:rFonts w:eastAsia="Times New Roman" w:cstheme="minorHAnsi"/>
                <w:color w:val="000000"/>
                <w:kern w:val="0"/>
                <w:sz w:val="20"/>
                <w:szCs w:val="20"/>
                <w:lang w:eastAsia="sv-SE"/>
                <w14:numSpacing w14:val="default"/>
              </w:rPr>
              <w:t>1:4</w:t>
            </w:r>
          </w:p>
        </w:tc>
        <w:tc>
          <w:tcPr>
            <w:tcW w:w="4240" w:type="dxa"/>
            <w:tcBorders>
              <w:top w:val="nil"/>
              <w:left w:val="nil"/>
              <w:bottom w:val="single" w:color="auto" w:sz="4" w:space="0"/>
              <w:right w:val="nil"/>
            </w:tcBorders>
            <w:shd w:val="clear" w:color="000000" w:fill="FFFFFF"/>
            <w:vAlign w:val="bottom"/>
            <w:hideMark/>
          </w:tcPr>
          <w:p w:rsidRPr="007B2CBA" w:rsidR="008E0EC1" w:rsidP="008E0EC1" w:rsidRDefault="008E0EC1" w14:paraId="63BB958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7B2CBA">
              <w:rPr>
                <w:rFonts w:eastAsia="Times New Roman" w:cstheme="minorHAnsi"/>
                <w:color w:val="000000"/>
                <w:kern w:val="0"/>
                <w:sz w:val="20"/>
                <w:szCs w:val="20"/>
                <w:lang w:eastAsia="sv-SE"/>
                <w14:numSpacing w14:val="default"/>
              </w:rPr>
              <w:t>Folke Bernadotteakademin</w:t>
            </w:r>
          </w:p>
        </w:tc>
        <w:tc>
          <w:tcPr>
            <w:tcW w:w="1020" w:type="dxa"/>
            <w:tcBorders>
              <w:top w:val="nil"/>
              <w:left w:val="nil"/>
              <w:bottom w:val="single" w:color="auto" w:sz="4" w:space="0"/>
              <w:right w:val="nil"/>
            </w:tcBorders>
            <w:shd w:val="clear" w:color="000000" w:fill="FFFFFF"/>
            <w:noWrap/>
            <w:vAlign w:val="bottom"/>
            <w:hideMark/>
          </w:tcPr>
          <w:p w:rsidRPr="007B2CBA" w:rsidR="008E0EC1" w:rsidP="008E0EC1" w:rsidRDefault="008E0EC1" w14:paraId="63BB958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7B2CBA">
              <w:rPr>
                <w:rFonts w:eastAsia="Times New Roman" w:cstheme="minorHAnsi"/>
                <w:color w:val="000000"/>
                <w:kern w:val="0"/>
                <w:sz w:val="20"/>
                <w:szCs w:val="20"/>
                <w:lang w:eastAsia="sv-SE"/>
                <w14:numSpacing w14:val="default"/>
              </w:rPr>
              <w:t> </w:t>
            </w:r>
          </w:p>
        </w:tc>
        <w:tc>
          <w:tcPr>
            <w:tcW w:w="1020" w:type="dxa"/>
            <w:tcBorders>
              <w:top w:val="nil"/>
              <w:left w:val="nil"/>
              <w:bottom w:val="single" w:color="auto" w:sz="4" w:space="0"/>
              <w:right w:val="nil"/>
            </w:tcBorders>
            <w:shd w:val="clear" w:color="000000" w:fill="FFFFFF"/>
            <w:noWrap/>
            <w:vAlign w:val="bottom"/>
            <w:hideMark/>
          </w:tcPr>
          <w:p w:rsidRPr="007B2CBA" w:rsidR="008E0EC1" w:rsidP="008E0EC1" w:rsidRDefault="008E0EC1" w14:paraId="63BB958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7B2CBA">
              <w:rPr>
                <w:rFonts w:eastAsia="Times New Roman" w:cstheme="minorHAnsi"/>
                <w:color w:val="000000"/>
                <w:kern w:val="0"/>
                <w:sz w:val="20"/>
                <w:szCs w:val="20"/>
                <w:lang w:eastAsia="sv-SE"/>
                <w14:numSpacing w14:val="default"/>
              </w:rPr>
              <w:t> </w:t>
            </w:r>
          </w:p>
        </w:tc>
        <w:tc>
          <w:tcPr>
            <w:tcW w:w="1265" w:type="dxa"/>
            <w:tcBorders>
              <w:top w:val="nil"/>
              <w:left w:val="nil"/>
              <w:bottom w:val="single" w:color="auto" w:sz="4" w:space="0"/>
              <w:right w:val="nil"/>
            </w:tcBorders>
            <w:shd w:val="clear" w:color="000000" w:fill="FFFFFF"/>
            <w:noWrap/>
            <w:vAlign w:val="bottom"/>
            <w:hideMark/>
          </w:tcPr>
          <w:p w:rsidRPr="007B2CBA" w:rsidR="008E0EC1" w:rsidP="008E0EC1" w:rsidRDefault="008E0EC1" w14:paraId="63BB958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7B2CBA">
              <w:rPr>
                <w:rFonts w:eastAsia="Times New Roman" w:cstheme="minorHAnsi"/>
                <w:color w:val="000000"/>
                <w:kern w:val="0"/>
                <w:sz w:val="20"/>
                <w:szCs w:val="20"/>
                <w:lang w:eastAsia="sv-SE"/>
                <w14:numSpacing w14:val="default"/>
              </w:rPr>
              <w:t> </w:t>
            </w:r>
          </w:p>
        </w:tc>
      </w:tr>
      <w:tr w:rsidRPr="007B2CBA" w:rsidR="008E0EC1" w:rsidTr="00101C9F" w14:paraId="63BB958E" w14:textId="77777777">
        <w:trPr>
          <w:trHeight w:val="450"/>
        </w:trPr>
        <w:tc>
          <w:tcPr>
            <w:tcW w:w="960" w:type="dxa"/>
            <w:tcBorders>
              <w:top w:val="nil"/>
              <w:left w:val="nil"/>
              <w:bottom w:val="single" w:color="auto" w:sz="4" w:space="0"/>
              <w:right w:val="nil"/>
            </w:tcBorders>
            <w:shd w:val="clear" w:color="000000" w:fill="FFFFFF"/>
            <w:noWrap/>
            <w:hideMark/>
          </w:tcPr>
          <w:p w:rsidRPr="007B2CBA" w:rsidR="008E0EC1" w:rsidP="00101C9F" w:rsidRDefault="008E0EC1" w14:paraId="63BB958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bookmarkStart w:name="_GoBack" w:colFirst="0" w:colLast="0" w:id="1"/>
            <w:r w:rsidRPr="007B2CBA">
              <w:rPr>
                <w:rFonts w:eastAsia="Times New Roman" w:cstheme="minorHAnsi"/>
                <w:color w:val="000000"/>
                <w:kern w:val="0"/>
                <w:sz w:val="20"/>
                <w:szCs w:val="20"/>
                <w:lang w:eastAsia="sv-SE"/>
                <w14:numSpacing w14:val="default"/>
              </w:rPr>
              <w:t>1:5</w:t>
            </w:r>
          </w:p>
        </w:tc>
        <w:tc>
          <w:tcPr>
            <w:tcW w:w="4240" w:type="dxa"/>
            <w:tcBorders>
              <w:top w:val="nil"/>
              <w:left w:val="nil"/>
              <w:bottom w:val="single" w:color="auto" w:sz="4" w:space="0"/>
              <w:right w:val="nil"/>
            </w:tcBorders>
            <w:shd w:val="clear" w:color="000000" w:fill="FFFFFF"/>
            <w:vAlign w:val="bottom"/>
            <w:hideMark/>
          </w:tcPr>
          <w:p w:rsidRPr="007B2CBA" w:rsidR="008E0EC1" w:rsidP="008E0EC1" w:rsidRDefault="008E0EC1" w14:paraId="63BB958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7B2CBA">
              <w:rPr>
                <w:rFonts w:eastAsia="Times New Roman" w:cstheme="minorHAnsi"/>
                <w:color w:val="000000"/>
                <w:kern w:val="0"/>
                <w:sz w:val="20"/>
                <w:szCs w:val="20"/>
                <w:lang w:eastAsia="sv-SE"/>
                <w14:numSpacing w14:val="default"/>
              </w:rPr>
              <w:t>Riksrevisionen: Internationellt utvecklingssamarbete</w:t>
            </w:r>
          </w:p>
        </w:tc>
        <w:tc>
          <w:tcPr>
            <w:tcW w:w="1020" w:type="dxa"/>
            <w:tcBorders>
              <w:top w:val="nil"/>
              <w:left w:val="nil"/>
              <w:bottom w:val="single" w:color="auto" w:sz="4" w:space="0"/>
              <w:right w:val="nil"/>
            </w:tcBorders>
            <w:shd w:val="clear" w:color="000000" w:fill="FFFFFF"/>
            <w:noWrap/>
            <w:vAlign w:val="bottom"/>
            <w:hideMark/>
          </w:tcPr>
          <w:p w:rsidRPr="007B2CBA" w:rsidR="008E0EC1" w:rsidP="008E0EC1" w:rsidRDefault="008E0EC1" w14:paraId="63BB958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7B2CBA">
              <w:rPr>
                <w:rFonts w:eastAsia="Times New Roman" w:cstheme="minorHAnsi"/>
                <w:color w:val="000000"/>
                <w:kern w:val="0"/>
                <w:sz w:val="20"/>
                <w:szCs w:val="20"/>
                <w:lang w:eastAsia="sv-SE"/>
                <w14:numSpacing w14:val="default"/>
              </w:rPr>
              <w:t> </w:t>
            </w:r>
          </w:p>
        </w:tc>
        <w:tc>
          <w:tcPr>
            <w:tcW w:w="1020" w:type="dxa"/>
            <w:tcBorders>
              <w:top w:val="nil"/>
              <w:left w:val="nil"/>
              <w:bottom w:val="single" w:color="auto" w:sz="4" w:space="0"/>
              <w:right w:val="nil"/>
            </w:tcBorders>
            <w:shd w:val="clear" w:color="000000" w:fill="FFFFFF"/>
            <w:noWrap/>
            <w:vAlign w:val="bottom"/>
            <w:hideMark/>
          </w:tcPr>
          <w:p w:rsidRPr="007B2CBA" w:rsidR="008E0EC1" w:rsidP="008E0EC1" w:rsidRDefault="008E0EC1" w14:paraId="63BB958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7B2CBA">
              <w:rPr>
                <w:rFonts w:eastAsia="Times New Roman" w:cstheme="minorHAnsi"/>
                <w:color w:val="000000"/>
                <w:kern w:val="0"/>
                <w:sz w:val="20"/>
                <w:szCs w:val="20"/>
                <w:lang w:eastAsia="sv-SE"/>
                <w14:numSpacing w14:val="default"/>
              </w:rPr>
              <w:t> </w:t>
            </w:r>
          </w:p>
        </w:tc>
        <w:tc>
          <w:tcPr>
            <w:tcW w:w="1265" w:type="dxa"/>
            <w:tcBorders>
              <w:top w:val="nil"/>
              <w:left w:val="nil"/>
              <w:bottom w:val="single" w:color="auto" w:sz="4" w:space="0"/>
              <w:right w:val="nil"/>
            </w:tcBorders>
            <w:shd w:val="clear" w:color="000000" w:fill="FFFFFF"/>
            <w:noWrap/>
            <w:vAlign w:val="bottom"/>
            <w:hideMark/>
          </w:tcPr>
          <w:p w:rsidRPr="007B2CBA" w:rsidR="008E0EC1" w:rsidP="008E0EC1" w:rsidRDefault="008E0EC1" w14:paraId="63BB958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7B2CBA">
              <w:rPr>
                <w:rFonts w:eastAsia="Times New Roman" w:cstheme="minorHAnsi"/>
                <w:color w:val="000000"/>
                <w:kern w:val="0"/>
                <w:sz w:val="20"/>
                <w:szCs w:val="20"/>
                <w:lang w:eastAsia="sv-SE"/>
                <w14:numSpacing w14:val="default"/>
              </w:rPr>
              <w:t> </w:t>
            </w:r>
          </w:p>
        </w:tc>
      </w:tr>
      <w:bookmarkEnd w:id="1"/>
      <w:tr w:rsidRPr="007B2CBA" w:rsidR="008E0EC1" w:rsidTr="007B2CBA" w14:paraId="63BB9594"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7B2CBA" w:rsidR="008E0EC1" w:rsidP="008E0EC1" w:rsidRDefault="008E0EC1" w14:paraId="63BB958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7B2CBA">
              <w:rPr>
                <w:rFonts w:eastAsia="Times New Roman" w:cstheme="minorHAnsi"/>
                <w:color w:val="000000"/>
                <w:kern w:val="0"/>
                <w:sz w:val="20"/>
                <w:szCs w:val="20"/>
                <w:lang w:eastAsia="sv-SE"/>
                <w14:numSpacing w14:val="default"/>
              </w:rPr>
              <w:t>1:6</w:t>
            </w:r>
          </w:p>
        </w:tc>
        <w:tc>
          <w:tcPr>
            <w:tcW w:w="4240" w:type="dxa"/>
            <w:tcBorders>
              <w:top w:val="nil"/>
              <w:left w:val="nil"/>
              <w:bottom w:val="single" w:color="auto" w:sz="4" w:space="0"/>
              <w:right w:val="nil"/>
            </w:tcBorders>
            <w:shd w:val="clear" w:color="000000" w:fill="FFFFFF"/>
            <w:vAlign w:val="bottom"/>
            <w:hideMark/>
          </w:tcPr>
          <w:p w:rsidRPr="007B2CBA" w:rsidR="008E0EC1" w:rsidP="008E0EC1" w:rsidRDefault="008E0EC1" w14:paraId="63BB959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7B2CBA">
              <w:rPr>
                <w:rFonts w:eastAsia="Times New Roman" w:cstheme="minorHAnsi"/>
                <w:color w:val="000000"/>
                <w:kern w:val="0"/>
                <w:sz w:val="20"/>
                <w:szCs w:val="20"/>
                <w:lang w:eastAsia="sv-SE"/>
                <w14:numSpacing w14:val="default"/>
              </w:rPr>
              <w:t>Utvärdering av internationellt bistånd</w:t>
            </w:r>
          </w:p>
        </w:tc>
        <w:tc>
          <w:tcPr>
            <w:tcW w:w="1020" w:type="dxa"/>
            <w:tcBorders>
              <w:top w:val="nil"/>
              <w:left w:val="nil"/>
              <w:bottom w:val="single" w:color="auto" w:sz="4" w:space="0"/>
              <w:right w:val="nil"/>
            </w:tcBorders>
            <w:shd w:val="clear" w:color="000000" w:fill="FFFFFF"/>
            <w:noWrap/>
            <w:vAlign w:val="bottom"/>
            <w:hideMark/>
          </w:tcPr>
          <w:p w:rsidRPr="007B2CBA" w:rsidR="008E0EC1" w:rsidP="008E0EC1" w:rsidRDefault="008E0EC1" w14:paraId="63BB959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7B2CBA">
              <w:rPr>
                <w:rFonts w:eastAsia="Times New Roman" w:cstheme="minorHAnsi"/>
                <w:color w:val="000000"/>
                <w:kern w:val="0"/>
                <w:sz w:val="20"/>
                <w:szCs w:val="20"/>
                <w:lang w:eastAsia="sv-SE"/>
                <w14:numSpacing w14:val="default"/>
              </w:rPr>
              <w:t> </w:t>
            </w:r>
          </w:p>
        </w:tc>
        <w:tc>
          <w:tcPr>
            <w:tcW w:w="1020" w:type="dxa"/>
            <w:tcBorders>
              <w:top w:val="nil"/>
              <w:left w:val="nil"/>
              <w:bottom w:val="single" w:color="auto" w:sz="4" w:space="0"/>
              <w:right w:val="nil"/>
            </w:tcBorders>
            <w:shd w:val="clear" w:color="000000" w:fill="FFFFFF"/>
            <w:noWrap/>
            <w:vAlign w:val="bottom"/>
            <w:hideMark/>
          </w:tcPr>
          <w:p w:rsidRPr="007B2CBA" w:rsidR="008E0EC1" w:rsidP="008E0EC1" w:rsidRDefault="008E0EC1" w14:paraId="63BB959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7B2CBA">
              <w:rPr>
                <w:rFonts w:eastAsia="Times New Roman" w:cstheme="minorHAnsi"/>
                <w:color w:val="000000"/>
                <w:kern w:val="0"/>
                <w:sz w:val="20"/>
                <w:szCs w:val="20"/>
                <w:lang w:eastAsia="sv-SE"/>
                <w14:numSpacing w14:val="default"/>
              </w:rPr>
              <w:t> </w:t>
            </w:r>
          </w:p>
        </w:tc>
        <w:tc>
          <w:tcPr>
            <w:tcW w:w="1265" w:type="dxa"/>
            <w:tcBorders>
              <w:top w:val="nil"/>
              <w:left w:val="nil"/>
              <w:bottom w:val="single" w:color="auto" w:sz="4" w:space="0"/>
              <w:right w:val="nil"/>
            </w:tcBorders>
            <w:shd w:val="clear" w:color="000000" w:fill="FFFFFF"/>
            <w:noWrap/>
            <w:vAlign w:val="bottom"/>
            <w:hideMark/>
          </w:tcPr>
          <w:p w:rsidRPr="007B2CBA" w:rsidR="008E0EC1" w:rsidP="008E0EC1" w:rsidRDefault="008E0EC1" w14:paraId="63BB959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7B2CBA">
              <w:rPr>
                <w:rFonts w:eastAsia="Times New Roman" w:cstheme="minorHAnsi"/>
                <w:color w:val="000000"/>
                <w:kern w:val="0"/>
                <w:sz w:val="20"/>
                <w:szCs w:val="20"/>
                <w:lang w:eastAsia="sv-SE"/>
                <w14:numSpacing w14:val="default"/>
              </w:rPr>
              <w:t> </w:t>
            </w:r>
          </w:p>
        </w:tc>
      </w:tr>
      <w:tr w:rsidRPr="007B2CBA" w:rsidR="008E0EC1" w:rsidTr="007B2CBA" w14:paraId="63BB959A"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7B2CBA" w:rsidR="008E0EC1" w:rsidP="008E0EC1" w:rsidRDefault="008E0EC1" w14:paraId="63BB959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b/>
                <w:color w:val="000000"/>
                <w:kern w:val="0"/>
                <w:sz w:val="20"/>
                <w:szCs w:val="20"/>
                <w:lang w:eastAsia="sv-SE"/>
                <w14:numSpacing w14:val="default"/>
              </w:rPr>
            </w:pPr>
            <w:r w:rsidRPr="007B2CBA">
              <w:rPr>
                <w:rFonts w:eastAsia="Times New Roman" w:cstheme="minorHAnsi"/>
                <w:b/>
                <w:color w:val="000000"/>
                <w:kern w:val="0"/>
                <w:sz w:val="20"/>
                <w:szCs w:val="20"/>
                <w:lang w:eastAsia="sv-SE"/>
                <w14:numSpacing w14:val="default"/>
              </w:rPr>
              <w:t> </w:t>
            </w:r>
          </w:p>
        </w:tc>
        <w:tc>
          <w:tcPr>
            <w:tcW w:w="4240" w:type="dxa"/>
            <w:tcBorders>
              <w:top w:val="nil"/>
              <w:left w:val="nil"/>
              <w:bottom w:val="single" w:color="auto" w:sz="4" w:space="0"/>
              <w:right w:val="nil"/>
            </w:tcBorders>
            <w:shd w:val="clear" w:color="000000" w:fill="FFFFFF"/>
            <w:vAlign w:val="bottom"/>
            <w:hideMark/>
          </w:tcPr>
          <w:p w:rsidRPr="007B2CBA" w:rsidR="008E0EC1" w:rsidP="008E0EC1" w:rsidRDefault="008E0EC1" w14:paraId="63BB959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b/>
                <w:bCs/>
                <w:color w:val="000000"/>
                <w:kern w:val="0"/>
                <w:sz w:val="20"/>
                <w:szCs w:val="20"/>
                <w:lang w:eastAsia="sv-SE"/>
                <w14:numSpacing w14:val="default"/>
              </w:rPr>
            </w:pPr>
            <w:r w:rsidRPr="007B2CBA">
              <w:rPr>
                <w:rFonts w:eastAsia="Times New Roman" w:cstheme="minorHAnsi"/>
                <w:b/>
                <w:bCs/>
                <w:color w:val="000000"/>
                <w:kern w:val="0"/>
                <w:sz w:val="20"/>
                <w:szCs w:val="20"/>
                <w:lang w:eastAsia="sv-SE"/>
                <w14:numSpacing w14:val="default"/>
              </w:rPr>
              <w:t>Summa</w:t>
            </w:r>
          </w:p>
        </w:tc>
        <w:tc>
          <w:tcPr>
            <w:tcW w:w="1020" w:type="dxa"/>
            <w:tcBorders>
              <w:top w:val="nil"/>
              <w:left w:val="nil"/>
              <w:bottom w:val="single" w:color="auto" w:sz="4" w:space="0"/>
              <w:right w:val="nil"/>
            </w:tcBorders>
            <w:shd w:val="clear" w:color="000000" w:fill="FFFFFF"/>
            <w:noWrap/>
            <w:vAlign w:val="bottom"/>
            <w:hideMark/>
          </w:tcPr>
          <w:p w:rsidRPr="007B2CBA" w:rsidR="008E0EC1" w:rsidP="008E0EC1" w:rsidRDefault="008E0EC1" w14:paraId="63BB959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color w:val="000000"/>
                <w:kern w:val="0"/>
                <w:sz w:val="20"/>
                <w:szCs w:val="20"/>
                <w:lang w:eastAsia="sv-SE"/>
                <w14:numSpacing w14:val="default"/>
              </w:rPr>
            </w:pPr>
            <w:r w:rsidRPr="007B2CBA">
              <w:rPr>
                <w:rFonts w:eastAsia="Times New Roman" w:cstheme="minorHAnsi"/>
                <w:b/>
                <w:bCs/>
                <w:color w:val="000000"/>
                <w:kern w:val="0"/>
                <w:sz w:val="20"/>
                <w:szCs w:val="20"/>
                <w:lang w:eastAsia="sv-SE"/>
                <w14:numSpacing w14:val="default"/>
              </w:rPr>
              <w:t>0</w:t>
            </w:r>
          </w:p>
        </w:tc>
        <w:tc>
          <w:tcPr>
            <w:tcW w:w="1020" w:type="dxa"/>
            <w:tcBorders>
              <w:top w:val="nil"/>
              <w:left w:val="nil"/>
              <w:bottom w:val="single" w:color="auto" w:sz="4" w:space="0"/>
              <w:right w:val="nil"/>
            </w:tcBorders>
            <w:shd w:val="clear" w:color="000000" w:fill="FFFFFF"/>
            <w:noWrap/>
            <w:vAlign w:val="bottom"/>
            <w:hideMark/>
          </w:tcPr>
          <w:p w:rsidRPr="007B2CBA" w:rsidR="008E0EC1" w:rsidP="008E0EC1" w:rsidRDefault="008E0EC1" w14:paraId="63BB959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color w:val="000000"/>
                <w:kern w:val="0"/>
                <w:sz w:val="20"/>
                <w:szCs w:val="20"/>
                <w:lang w:eastAsia="sv-SE"/>
                <w14:numSpacing w14:val="default"/>
              </w:rPr>
            </w:pPr>
            <w:r w:rsidRPr="007B2CBA">
              <w:rPr>
                <w:rFonts w:eastAsia="Times New Roman" w:cstheme="minorHAnsi"/>
                <w:b/>
                <w:bCs/>
                <w:color w:val="000000"/>
                <w:kern w:val="0"/>
                <w:sz w:val="20"/>
                <w:szCs w:val="20"/>
                <w:lang w:eastAsia="sv-SE"/>
                <w14:numSpacing w14:val="default"/>
              </w:rPr>
              <w:t>0</w:t>
            </w:r>
          </w:p>
        </w:tc>
        <w:tc>
          <w:tcPr>
            <w:tcW w:w="1265" w:type="dxa"/>
            <w:tcBorders>
              <w:top w:val="nil"/>
              <w:left w:val="nil"/>
              <w:bottom w:val="single" w:color="auto" w:sz="4" w:space="0"/>
              <w:right w:val="nil"/>
            </w:tcBorders>
            <w:shd w:val="clear" w:color="000000" w:fill="FFFFFF"/>
            <w:noWrap/>
            <w:vAlign w:val="bottom"/>
            <w:hideMark/>
          </w:tcPr>
          <w:p w:rsidRPr="007B2CBA" w:rsidR="008E0EC1" w:rsidP="008E0EC1" w:rsidRDefault="008E0EC1" w14:paraId="63BB959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color w:val="000000"/>
                <w:kern w:val="0"/>
                <w:sz w:val="20"/>
                <w:szCs w:val="20"/>
                <w:lang w:eastAsia="sv-SE"/>
                <w14:numSpacing w14:val="default"/>
              </w:rPr>
            </w:pPr>
            <w:r w:rsidRPr="007B2CBA">
              <w:rPr>
                <w:rFonts w:eastAsia="Times New Roman" w:cstheme="minorHAnsi"/>
                <w:b/>
                <w:bCs/>
                <w:color w:val="000000"/>
                <w:kern w:val="0"/>
                <w:sz w:val="20"/>
                <w:szCs w:val="20"/>
                <w:lang w:eastAsia="sv-SE"/>
                <w14:numSpacing w14:val="default"/>
              </w:rPr>
              <w:t>0</w:t>
            </w:r>
          </w:p>
        </w:tc>
      </w:tr>
    </w:tbl>
    <w:p w:rsidRPr="007B2CBA" w:rsidR="008E0EC1" w:rsidP="007B2CBA" w:rsidRDefault="008E0EC1" w14:paraId="63BB959C" w14:textId="77777777">
      <w:pPr>
        <w:pStyle w:val="Rubrik2"/>
      </w:pPr>
      <w:r w:rsidRPr="007B2CBA">
        <w:t>Centerpartiets överväganden</w:t>
      </w:r>
    </w:p>
    <w:p w:rsidRPr="007B2CBA" w:rsidR="00F00BF5" w:rsidP="007B2CBA" w:rsidRDefault="008E0EC1" w14:paraId="63BB959D" w14:textId="77777777">
      <w:pPr>
        <w:pStyle w:val="Normalutanindragellerluft"/>
      </w:pPr>
      <w:r w:rsidRPr="007B2CBA">
        <w:t>Centerpartiet har inget att invända mot den av regeringen föreslagna anslagsfördelningen.</w:t>
      </w:r>
    </w:p>
    <w:p w:rsidR="00652B73" w:rsidP="008E0EC1" w:rsidRDefault="00652B73" w14:paraId="63BB959F" w14:textId="77777777">
      <w:pPr>
        <w:pStyle w:val="Normalutanindragellerluft"/>
        <w:spacing w:before="0" w:line="240" w:lineRule="auto"/>
      </w:pPr>
    </w:p>
    <w:sdt>
      <w:sdtPr>
        <w:alias w:val="CC_Underskrifter"/>
        <w:tag w:val="CC_Underskrifter"/>
        <w:id w:val="583496634"/>
        <w:lock w:val="sdtContentLocked"/>
        <w:placeholder>
          <w:docPart w:val="F9055A364C8D409E9444C0F5B8DC42D4"/>
        </w:placeholder>
        <w15:appearance w15:val="hidden"/>
      </w:sdtPr>
      <w:sdtEndPr/>
      <w:sdtContent>
        <w:p w:rsidR="004801AC" w:rsidP="00CA21EA" w:rsidRDefault="00101C9F" w14:paraId="63BB95A0"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Kerstin Lundgren (C)</w:t>
            </w:r>
          </w:p>
        </w:tc>
        <w:tc>
          <w:tcPr>
            <w:tcW w:w="50" w:type="pct"/>
            <w:vAlign w:val="bottom"/>
          </w:tcPr>
          <w:p>
            <w:pPr>
              <w:pStyle w:val="Underskrifter"/>
            </w:pPr>
            <w:r>
              <w:t> </w:t>
            </w:r>
          </w:p>
        </w:tc>
      </w:tr>
      <w:tr>
        <w:trPr>
          <w:cantSplit/>
        </w:trPr>
        <w:tc>
          <w:tcPr>
            <w:tcW w:w="50" w:type="pct"/>
            <w:vAlign w:val="bottom"/>
          </w:tcPr>
          <w:p>
            <w:pPr>
              <w:pStyle w:val="Underskrifter"/>
              <w:spacing w:after="0"/>
            </w:pPr>
            <w:r>
              <w:t>Ola Johansson (C)</w:t>
            </w:r>
          </w:p>
        </w:tc>
        <w:tc>
          <w:tcPr>
            <w:tcW w:w="50" w:type="pct"/>
            <w:vAlign w:val="bottom"/>
          </w:tcPr>
          <w:p>
            <w:pPr>
              <w:pStyle w:val="Underskrifter"/>
              <w:spacing w:after="0"/>
            </w:pPr>
            <w:r>
              <w:t>Ulrika Carlsson i Skövde (C)</w:t>
            </w:r>
          </w:p>
        </w:tc>
      </w:tr>
    </w:tbl>
    <w:p w:rsidR="00C14F16" w:rsidRDefault="00C14F16" w14:paraId="63BB95A7" w14:textId="77777777"/>
    <w:sectPr w:rsidR="00C14F16"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BB95A9" w14:textId="77777777" w:rsidR="008E0EC1" w:rsidRDefault="008E0EC1" w:rsidP="000C1CAD">
      <w:pPr>
        <w:spacing w:line="240" w:lineRule="auto"/>
      </w:pPr>
      <w:r>
        <w:separator/>
      </w:r>
    </w:p>
  </w:endnote>
  <w:endnote w:type="continuationSeparator" w:id="0">
    <w:p w14:paraId="63BB95AA" w14:textId="77777777" w:rsidR="008E0EC1" w:rsidRDefault="008E0EC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BB95AF"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BB95B0" w14:textId="7884B271"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101C9F">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BB95A7" w14:textId="77777777" w:rsidR="008E0EC1" w:rsidRDefault="008E0EC1" w:rsidP="000C1CAD">
      <w:pPr>
        <w:spacing w:line="240" w:lineRule="auto"/>
      </w:pPr>
      <w:r>
        <w:separator/>
      </w:r>
    </w:p>
  </w:footnote>
  <w:footnote w:type="continuationSeparator" w:id="0">
    <w:p w14:paraId="63BB95A8" w14:textId="77777777" w:rsidR="008E0EC1" w:rsidRDefault="008E0EC1"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63BB95A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3BB95BA" wp14:anchorId="63BB95B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101C9F" w14:paraId="63BB95BB" w14:textId="77777777">
                          <w:pPr>
                            <w:jc w:val="right"/>
                          </w:pPr>
                          <w:sdt>
                            <w:sdtPr>
                              <w:alias w:val="CC_Noformat_Partikod"/>
                              <w:tag w:val="CC_Noformat_Partikod"/>
                              <w:id w:val="-53464382"/>
                              <w:placeholder>
                                <w:docPart w:val="A6DF89CFCFD44954BC947A47F471D231"/>
                              </w:placeholder>
                              <w:text/>
                            </w:sdtPr>
                            <w:sdtEndPr/>
                            <w:sdtContent>
                              <w:r w:rsidR="008E0EC1">
                                <w:t>C</w:t>
                              </w:r>
                            </w:sdtContent>
                          </w:sdt>
                          <w:sdt>
                            <w:sdtPr>
                              <w:alias w:val="CC_Noformat_Partinummer"/>
                              <w:tag w:val="CC_Noformat_Partinummer"/>
                              <w:id w:val="-1709555926"/>
                              <w:placeholder>
                                <w:docPart w:val="8BA0E657C6154ECA831704B6A7AD5EA2"/>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63BB95B9">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7B2CBA" w14:paraId="63BB95BB" w14:textId="77777777">
                    <w:pPr>
                      <w:jc w:val="right"/>
                    </w:pPr>
                    <w:sdt>
                      <w:sdtPr>
                        <w:alias w:val="CC_Noformat_Partikod"/>
                        <w:tag w:val="CC_Noformat_Partikod"/>
                        <w:id w:val="-53464382"/>
                        <w:placeholder>
                          <w:docPart w:val="A6DF89CFCFD44954BC947A47F471D231"/>
                        </w:placeholder>
                        <w:text/>
                      </w:sdtPr>
                      <w:sdtEndPr/>
                      <w:sdtContent>
                        <w:r w:rsidR="008E0EC1">
                          <w:t>C</w:t>
                        </w:r>
                      </w:sdtContent>
                    </w:sdt>
                    <w:sdt>
                      <w:sdtPr>
                        <w:alias w:val="CC_Noformat_Partinummer"/>
                        <w:tag w:val="CC_Noformat_Partinummer"/>
                        <w:id w:val="-1709555926"/>
                        <w:placeholder>
                          <w:docPart w:val="8BA0E657C6154ECA831704B6A7AD5EA2"/>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63BB95A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101C9F" w14:paraId="63BB95AD" w14:textId="77777777">
    <w:pPr>
      <w:jc w:val="right"/>
    </w:pPr>
    <w:sdt>
      <w:sdtPr>
        <w:alias w:val="CC_Noformat_Partikod"/>
        <w:tag w:val="CC_Noformat_Partikod"/>
        <w:id w:val="559911109"/>
        <w:placeholder>
          <w:docPart w:val="8BA0E657C6154ECA831704B6A7AD5EA2"/>
        </w:placeholder>
        <w:text/>
      </w:sdtPr>
      <w:sdtEndPr/>
      <w:sdtContent>
        <w:r w:rsidR="008E0EC1">
          <w:t>C</w:t>
        </w:r>
      </w:sdtContent>
    </w:sdt>
    <w:sdt>
      <w:sdtPr>
        <w:alias w:val="CC_Noformat_Partinummer"/>
        <w:tag w:val="CC_Noformat_Partinummer"/>
        <w:id w:val="1197820850"/>
        <w:showingPlcHdr/>
        <w:text/>
      </w:sdtPr>
      <w:sdtEndPr/>
      <w:sdtContent>
        <w:r w:rsidR="004F35FE">
          <w:t xml:space="preserve"> </w:t>
        </w:r>
      </w:sdtContent>
    </w:sdt>
  </w:p>
  <w:p w:rsidR="004F35FE" w:rsidP="00776B74" w:rsidRDefault="004F35FE" w14:paraId="63BB95AE"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101C9F" w14:paraId="63BB95B1" w14:textId="77777777">
    <w:pPr>
      <w:jc w:val="right"/>
    </w:pPr>
    <w:sdt>
      <w:sdtPr>
        <w:alias w:val="CC_Noformat_Partikod"/>
        <w:tag w:val="CC_Noformat_Partikod"/>
        <w:id w:val="1471015553"/>
        <w:text/>
      </w:sdtPr>
      <w:sdtEndPr/>
      <w:sdtContent>
        <w:r w:rsidR="008E0EC1">
          <w:t>C</w:t>
        </w:r>
      </w:sdtContent>
    </w:sdt>
    <w:sdt>
      <w:sdtPr>
        <w:alias w:val="CC_Noformat_Partinummer"/>
        <w:tag w:val="CC_Noformat_Partinummer"/>
        <w:id w:val="-2014525982"/>
        <w:showingPlcHdr/>
        <w:text/>
      </w:sdtPr>
      <w:sdtEndPr/>
      <w:sdtContent>
        <w:r w:rsidR="004F35FE">
          <w:t xml:space="preserve"> </w:t>
        </w:r>
      </w:sdtContent>
    </w:sdt>
  </w:p>
  <w:p w:rsidR="004F35FE" w:rsidP="00A314CF" w:rsidRDefault="00101C9F" w14:paraId="63BB95B2"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p>
  <w:p w:rsidRPr="008227B3" w:rsidR="004F35FE" w:rsidP="008227B3" w:rsidRDefault="00101C9F" w14:paraId="63BB95B3"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101C9F" w14:paraId="63BB95B4"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:3689</w:t>
        </w:r>
      </w:sdtContent>
    </w:sdt>
  </w:p>
  <w:p w:rsidR="004F35FE" w:rsidP="00E03A3D" w:rsidRDefault="00101C9F" w14:paraId="63BB95B5" w14:textId="77777777">
    <w:pPr>
      <w:pStyle w:val="Motionr"/>
    </w:pPr>
    <w:sdt>
      <w:sdtPr>
        <w:alias w:val="CC_Noformat_Avtext"/>
        <w:tag w:val="CC_Noformat_Avtext"/>
        <w:id w:val="-2020768203"/>
        <w:lock w:val="sdtContentLocked"/>
        <w15:appearance w15:val="hidden"/>
        <w:text/>
      </w:sdtPr>
      <w:sdtEndPr/>
      <w:sdtContent>
        <w:r>
          <w:t>av Kerstin Lundgren m.fl. (C)</w:t>
        </w:r>
      </w:sdtContent>
    </w:sdt>
  </w:p>
  <w:sdt>
    <w:sdtPr>
      <w:alias w:val="CC_Noformat_Rubtext"/>
      <w:tag w:val="CC_Noformat_Rubtext"/>
      <w:id w:val="-218060500"/>
      <w:lock w:val="sdtLocked"/>
      <w15:appearance w15:val="hidden"/>
      <w:text/>
    </w:sdtPr>
    <w:sdtEndPr/>
    <w:sdtContent>
      <w:p w:rsidR="004F35FE" w:rsidP="00283E0F" w:rsidRDefault="006458ED" w14:paraId="63BB95B6" w14:textId="53F0D2C8">
        <w:pPr>
          <w:pStyle w:val="FSHRub2"/>
        </w:pPr>
        <w:r>
          <w:t>Utgiftsområde 7 Internationellt bistånd</w:t>
        </w:r>
      </w:p>
    </w:sdtContent>
  </w:sdt>
  <w:sdt>
    <w:sdtPr>
      <w:alias w:val="CC_Boilerplate_3"/>
      <w:tag w:val="CC_Boilerplate_3"/>
      <w:id w:val="1606463544"/>
      <w:lock w:val="sdtContentLocked"/>
      <w15:appearance w15:val="hidden"/>
      <w:text w:multiLine="1"/>
    </w:sdtPr>
    <w:sdtEndPr/>
    <w:sdtContent>
      <w:p w:rsidR="004F35FE" w:rsidP="00283E0F" w:rsidRDefault="004F35FE" w14:paraId="63BB95B7"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0EC1"/>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0F31"/>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8732E"/>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1C9F"/>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47F21"/>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3BC"/>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58ED"/>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2CBA"/>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0EC1"/>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2D5"/>
    <w:rsid w:val="00997CB0"/>
    <w:rsid w:val="00997D26"/>
    <w:rsid w:val="009A095B"/>
    <w:rsid w:val="009A09DC"/>
    <w:rsid w:val="009A2A09"/>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4F16"/>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1EA"/>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CD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0BF5"/>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3BB9536"/>
  <w15:chartTrackingRefBased/>
  <w15:docId w15:val="{9D5CDF26-554B-43B3-9C84-F2B5D45F9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4E30E0206BF4A9C985A4B7FA02F69CB"/>
        <w:category>
          <w:name w:val="Allmänt"/>
          <w:gallery w:val="placeholder"/>
        </w:category>
        <w:types>
          <w:type w:val="bbPlcHdr"/>
        </w:types>
        <w:behaviors>
          <w:behavior w:val="content"/>
        </w:behaviors>
        <w:guid w:val="{BCCBCEBC-C0FF-48D6-8283-DC1313DB6934}"/>
      </w:docPartPr>
      <w:docPartBody>
        <w:p w:rsidR="00405C2F" w:rsidRDefault="00405C2F">
          <w:pPr>
            <w:pStyle w:val="14E30E0206BF4A9C985A4B7FA02F69CB"/>
          </w:pPr>
          <w:r w:rsidRPr="005A0A93">
            <w:rPr>
              <w:rStyle w:val="Platshllartext"/>
            </w:rPr>
            <w:t>Förslag till riksdagsbeslut</w:t>
          </w:r>
        </w:p>
      </w:docPartBody>
    </w:docPart>
    <w:docPart>
      <w:docPartPr>
        <w:name w:val="6E62FF43319C47EEAA5AD81504651EC6"/>
        <w:category>
          <w:name w:val="Allmänt"/>
          <w:gallery w:val="placeholder"/>
        </w:category>
        <w:types>
          <w:type w:val="bbPlcHdr"/>
        </w:types>
        <w:behaviors>
          <w:behavior w:val="content"/>
        </w:behaviors>
        <w:guid w:val="{658B48CB-ED0B-462F-B08D-F17315A3119A}"/>
      </w:docPartPr>
      <w:docPartBody>
        <w:p w:rsidR="00405C2F" w:rsidRDefault="00405C2F">
          <w:pPr>
            <w:pStyle w:val="6E62FF43319C47EEAA5AD81504651EC6"/>
          </w:pPr>
          <w:r w:rsidRPr="005A0A93">
            <w:rPr>
              <w:rStyle w:val="Platshllartext"/>
            </w:rPr>
            <w:t>Motivering</w:t>
          </w:r>
        </w:p>
      </w:docPartBody>
    </w:docPart>
    <w:docPart>
      <w:docPartPr>
        <w:name w:val="A6DF89CFCFD44954BC947A47F471D231"/>
        <w:category>
          <w:name w:val="Allmänt"/>
          <w:gallery w:val="placeholder"/>
        </w:category>
        <w:types>
          <w:type w:val="bbPlcHdr"/>
        </w:types>
        <w:behaviors>
          <w:behavior w:val="content"/>
        </w:behaviors>
        <w:guid w:val="{AA3B2E75-E05E-4716-B71C-C15FD477502B}"/>
      </w:docPartPr>
      <w:docPartBody>
        <w:p w:rsidR="00405C2F" w:rsidRDefault="00405C2F">
          <w:pPr>
            <w:pStyle w:val="A6DF89CFCFD44954BC947A47F471D231"/>
          </w:pPr>
          <w:r>
            <w:rPr>
              <w:rStyle w:val="Platshllartext"/>
            </w:rPr>
            <w:t xml:space="preserve"> </w:t>
          </w:r>
        </w:p>
      </w:docPartBody>
    </w:docPart>
    <w:docPart>
      <w:docPartPr>
        <w:name w:val="8BA0E657C6154ECA831704B6A7AD5EA2"/>
        <w:category>
          <w:name w:val="Allmänt"/>
          <w:gallery w:val="placeholder"/>
        </w:category>
        <w:types>
          <w:type w:val="bbPlcHdr"/>
        </w:types>
        <w:behaviors>
          <w:behavior w:val="content"/>
        </w:behaviors>
        <w:guid w:val="{5783B727-2782-49DC-9242-9ED216ECC818}"/>
      </w:docPartPr>
      <w:docPartBody>
        <w:p w:rsidR="00405C2F" w:rsidRDefault="00405C2F">
          <w:pPr>
            <w:pStyle w:val="8BA0E657C6154ECA831704B6A7AD5EA2"/>
          </w:pPr>
          <w:r>
            <w:t xml:space="preserve"> </w:t>
          </w:r>
        </w:p>
      </w:docPartBody>
    </w:docPart>
    <w:docPart>
      <w:docPartPr>
        <w:name w:val="F9055A364C8D409E9444C0F5B8DC42D4"/>
        <w:category>
          <w:name w:val="Allmänt"/>
          <w:gallery w:val="placeholder"/>
        </w:category>
        <w:types>
          <w:type w:val="bbPlcHdr"/>
        </w:types>
        <w:behaviors>
          <w:behavior w:val="content"/>
        </w:behaviors>
        <w:guid w:val="{E89428B6-0039-4BC9-9407-C25EBC5E9DE6}"/>
      </w:docPartPr>
      <w:docPartBody>
        <w:p w:rsidR="00342DD6" w:rsidRDefault="00342DD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C2F"/>
    <w:rsid w:val="00342DD6"/>
    <w:rsid w:val="00405C2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4E30E0206BF4A9C985A4B7FA02F69CB">
    <w:name w:val="14E30E0206BF4A9C985A4B7FA02F69CB"/>
  </w:style>
  <w:style w:type="paragraph" w:customStyle="1" w:styleId="2C6A4831504948AF943B36EFAD92F22B">
    <w:name w:val="2C6A4831504948AF943B36EFAD92F22B"/>
  </w:style>
  <w:style w:type="paragraph" w:customStyle="1" w:styleId="7F28E2F9C3244652A997B8821ABB1260">
    <w:name w:val="7F28E2F9C3244652A997B8821ABB1260"/>
  </w:style>
  <w:style w:type="paragraph" w:customStyle="1" w:styleId="6E62FF43319C47EEAA5AD81504651EC6">
    <w:name w:val="6E62FF43319C47EEAA5AD81504651EC6"/>
  </w:style>
  <w:style w:type="paragraph" w:customStyle="1" w:styleId="71E4A76ED9E64B95846CB3077A019349">
    <w:name w:val="71E4A76ED9E64B95846CB3077A019349"/>
  </w:style>
  <w:style w:type="paragraph" w:customStyle="1" w:styleId="A6DF89CFCFD44954BC947A47F471D231">
    <w:name w:val="A6DF89CFCFD44954BC947A47F471D231"/>
  </w:style>
  <w:style w:type="paragraph" w:customStyle="1" w:styleId="8BA0E657C6154ECA831704B6A7AD5EA2">
    <w:name w:val="8BA0E657C6154ECA831704B6A7AD5EA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FF9D16C-DC53-4046-ABD4-B52CE525B92E}"/>
</file>

<file path=customXml/itemProps2.xml><?xml version="1.0" encoding="utf-8"?>
<ds:datastoreItem xmlns:ds="http://schemas.openxmlformats.org/officeDocument/2006/customXml" ds:itemID="{75AB2AF3-92D2-4B1C-BE3F-F31BB69C3CC0}"/>
</file>

<file path=customXml/itemProps3.xml><?xml version="1.0" encoding="utf-8"?>
<ds:datastoreItem xmlns:ds="http://schemas.openxmlformats.org/officeDocument/2006/customXml" ds:itemID="{A0CFB85B-CE94-4CC0-9105-C45D801FEEF6}"/>
</file>

<file path=docProps/app.xml><?xml version="1.0" encoding="utf-8"?>
<Properties xmlns="http://schemas.openxmlformats.org/officeDocument/2006/extended-properties" xmlns:vt="http://schemas.openxmlformats.org/officeDocument/2006/docPropsVTypes">
  <Template>Normal</Template>
  <TotalTime>11</TotalTime>
  <Pages>2</Pages>
  <Words>299</Words>
  <Characters>1972</Characters>
  <Application>Microsoft Office Word</Application>
  <DocSecurity>0</DocSecurity>
  <Lines>123</Lines>
  <Paragraphs>66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Utgiftsområde 7  Internationellt bistånd</vt:lpstr>
      <vt:lpstr>
      </vt:lpstr>
    </vt:vector>
  </TitlesOfParts>
  <Company>Sveriges riksdag</Company>
  <LinksUpToDate>false</LinksUpToDate>
  <CharactersWithSpaces>2205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